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5280" w:rsidRDefault="006F5280" w:rsidP="006F5280">
      <w:pPr>
        <w:jc w:val="right"/>
        <w:rPr>
          <w:b/>
          <w:bCs/>
          <w:sz w:val="24"/>
          <w:szCs w:val="24"/>
          <w:lang w:bidi="ar-IQ"/>
        </w:rPr>
      </w:pPr>
      <w:r w:rsidRPr="00E735DE">
        <w:rPr>
          <w:b/>
          <w:bCs/>
          <w:sz w:val="24"/>
          <w:szCs w:val="24"/>
          <w:lang w:bidi="ar-IQ"/>
        </w:rPr>
        <w:t>4</w:t>
      </w:r>
      <w:r w:rsidRPr="00E735DE">
        <w:rPr>
          <w:b/>
          <w:bCs/>
          <w:sz w:val="24"/>
          <w:szCs w:val="24"/>
          <w:vertAlign w:val="superscript"/>
          <w:lang w:bidi="ar-IQ"/>
        </w:rPr>
        <w:t>th</w:t>
      </w:r>
      <w:r w:rsidRPr="00E735DE">
        <w:rPr>
          <w:b/>
          <w:bCs/>
          <w:sz w:val="24"/>
          <w:szCs w:val="24"/>
          <w:lang w:bidi="ar-IQ"/>
        </w:rPr>
        <w:t xml:space="preserve"> year Lect                              Prosthodontics                             </w:t>
      </w:r>
      <w:r>
        <w:rPr>
          <w:b/>
          <w:bCs/>
          <w:sz w:val="24"/>
          <w:szCs w:val="24"/>
          <w:lang w:bidi="ar-IQ"/>
        </w:rPr>
        <w:t xml:space="preserve">   </w:t>
      </w:r>
      <w:r w:rsidRPr="00E735DE">
        <w:rPr>
          <w:b/>
          <w:bCs/>
          <w:sz w:val="24"/>
          <w:szCs w:val="24"/>
          <w:lang w:bidi="ar-IQ"/>
        </w:rPr>
        <w:t xml:space="preserve">  Dr. Mohammed M A </w:t>
      </w:r>
    </w:p>
    <w:p w:rsidR="004C6E24" w:rsidRDefault="006F5280" w:rsidP="006F5280">
      <w:pPr>
        <w:jc w:val="right"/>
        <w:rPr>
          <w:rFonts w:asciiTheme="majorBidi" w:hAnsiTheme="majorBidi" w:cstheme="majorBidi"/>
          <w:b/>
          <w:bCs/>
          <w:sz w:val="32"/>
          <w:szCs w:val="32"/>
          <w:u w:val="single"/>
          <w:lang w:bidi="ar-IQ"/>
        </w:rPr>
      </w:pPr>
      <w:r w:rsidRPr="006F5280">
        <w:rPr>
          <w:rFonts w:asciiTheme="majorBidi" w:hAnsiTheme="majorBidi" w:cstheme="majorBidi"/>
          <w:b/>
          <w:bCs/>
          <w:sz w:val="32"/>
          <w:szCs w:val="32"/>
          <w:u w:val="single"/>
          <w:lang w:bidi="ar-IQ"/>
        </w:rPr>
        <w:t>Try-in of removable partial denture</w:t>
      </w:r>
    </w:p>
    <w:p w:rsidR="006F5280" w:rsidRPr="00727488" w:rsidRDefault="006F5280" w:rsidP="004D3DBD">
      <w:pPr>
        <w:bidi w:val="0"/>
        <w:spacing w:line="240" w:lineRule="auto"/>
        <w:rPr>
          <w:rFonts w:asciiTheme="majorBidi" w:hAnsiTheme="majorBidi" w:cstheme="majorBidi"/>
          <w:sz w:val="28"/>
          <w:szCs w:val="28"/>
          <w:lang w:bidi="ar-IQ"/>
        </w:rPr>
      </w:pPr>
      <w:r w:rsidRPr="00727488">
        <w:rPr>
          <w:rFonts w:asciiTheme="majorBidi" w:hAnsiTheme="majorBidi" w:cstheme="majorBidi"/>
          <w:sz w:val="28"/>
          <w:szCs w:val="28"/>
          <w:lang w:bidi="ar-IQ"/>
        </w:rPr>
        <w:t xml:space="preserve">(This may be at the </w:t>
      </w:r>
      <w:r w:rsidR="003272EF">
        <w:rPr>
          <w:rFonts w:asciiTheme="majorBidi" w:hAnsiTheme="majorBidi" w:cstheme="majorBidi"/>
          <w:sz w:val="28"/>
          <w:szCs w:val="28"/>
          <w:lang w:bidi="ar-IQ"/>
        </w:rPr>
        <w:t xml:space="preserve">fourth </w:t>
      </w:r>
      <w:r w:rsidRPr="00727488">
        <w:rPr>
          <w:rFonts w:asciiTheme="majorBidi" w:hAnsiTheme="majorBidi" w:cstheme="majorBidi"/>
          <w:sz w:val="28"/>
          <w:szCs w:val="28"/>
          <w:lang w:bidi="ar-IQ"/>
        </w:rPr>
        <w:t>visit or according to clinical requirements).</w:t>
      </w:r>
    </w:p>
    <w:p w:rsidR="006F5280" w:rsidRDefault="006F5280" w:rsidP="00457242">
      <w:pPr>
        <w:bidi w:val="0"/>
        <w:spacing w:line="240" w:lineRule="auto"/>
        <w:jc w:val="both"/>
        <w:rPr>
          <w:rFonts w:asciiTheme="majorBidi" w:hAnsiTheme="majorBidi" w:cstheme="majorBidi"/>
          <w:sz w:val="28"/>
          <w:szCs w:val="28"/>
          <w:lang w:bidi="ar-IQ"/>
        </w:rPr>
      </w:pPr>
      <w:r w:rsidRPr="00727488">
        <w:rPr>
          <w:rFonts w:asciiTheme="majorBidi" w:hAnsiTheme="majorBidi" w:cstheme="majorBidi"/>
          <w:sz w:val="28"/>
          <w:szCs w:val="28"/>
          <w:lang w:bidi="ar-IQ"/>
        </w:rPr>
        <w:t>This is the last stage at which modifications can be made before the wax is replaced by acrylic. A careful routine must be followed to prevent any mistakes continuing through to the finished dentures.</w:t>
      </w:r>
      <w:r w:rsidR="00457242">
        <w:rPr>
          <w:rFonts w:asciiTheme="majorBidi" w:hAnsiTheme="majorBidi" w:cstheme="majorBidi"/>
          <w:sz w:val="28"/>
          <w:szCs w:val="28"/>
          <w:lang w:bidi="ar-IQ"/>
        </w:rPr>
        <w:t xml:space="preserve"> </w:t>
      </w:r>
      <w:r w:rsidR="00457242" w:rsidRPr="00457242">
        <w:rPr>
          <w:rFonts w:asciiTheme="majorBidi" w:hAnsiTheme="majorBidi" w:cstheme="majorBidi"/>
          <w:sz w:val="28"/>
          <w:szCs w:val="28"/>
          <w:lang w:bidi="ar-IQ"/>
        </w:rPr>
        <w:t xml:space="preserve">The replacement of anterior teeth often represents an important </w:t>
      </w:r>
      <w:r w:rsidR="00457242">
        <w:rPr>
          <w:rFonts w:asciiTheme="majorBidi" w:hAnsiTheme="majorBidi" w:cstheme="majorBidi"/>
          <w:sz w:val="28"/>
          <w:szCs w:val="28"/>
          <w:lang w:bidi="ar-IQ"/>
        </w:rPr>
        <w:t>event in the life of a</w:t>
      </w:r>
      <w:r w:rsidR="00457242" w:rsidRPr="00457242">
        <w:rPr>
          <w:rFonts w:asciiTheme="majorBidi" w:hAnsiTheme="majorBidi" w:cstheme="majorBidi"/>
          <w:sz w:val="28"/>
          <w:szCs w:val="28"/>
          <w:lang w:bidi="ar-IQ"/>
        </w:rPr>
        <w:t>n</w:t>
      </w:r>
      <w:r w:rsidR="00457242">
        <w:rPr>
          <w:rFonts w:asciiTheme="majorBidi" w:hAnsiTheme="majorBidi" w:cstheme="majorBidi"/>
          <w:sz w:val="28"/>
          <w:szCs w:val="28"/>
          <w:lang w:bidi="ar-IQ"/>
        </w:rPr>
        <w:t xml:space="preserve"> in</w:t>
      </w:r>
      <w:r w:rsidR="00457242" w:rsidRPr="00457242">
        <w:rPr>
          <w:rFonts w:asciiTheme="majorBidi" w:hAnsiTheme="majorBidi" w:cstheme="majorBidi"/>
          <w:sz w:val="28"/>
          <w:szCs w:val="28"/>
          <w:lang w:bidi="ar-IQ"/>
        </w:rPr>
        <w:t>dividual.</w:t>
      </w:r>
    </w:p>
    <w:p w:rsidR="00493B00" w:rsidRPr="00493B00" w:rsidRDefault="00493B00" w:rsidP="00493B00">
      <w:pPr>
        <w:bidi w:val="0"/>
        <w:spacing w:line="240" w:lineRule="auto"/>
        <w:jc w:val="both"/>
        <w:rPr>
          <w:rFonts w:asciiTheme="majorBidi" w:hAnsiTheme="majorBidi" w:cstheme="majorBidi"/>
          <w:sz w:val="28"/>
          <w:szCs w:val="28"/>
          <w:lang w:bidi="ar-IQ"/>
        </w:rPr>
      </w:pPr>
      <w:r w:rsidRPr="00493B00">
        <w:rPr>
          <w:rFonts w:asciiTheme="majorBidi" w:hAnsiTheme="majorBidi" w:cstheme="majorBidi"/>
          <w:sz w:val="28"/>
          <w:szCs w:val="28"/>
          <w:lang w:bidi="ar-IQ"/>
        </w:rPr>
        <w:t>Although many patients identify improved</w:t>
      </w:r>
      <w:r>
        <w:rPr>
          <w:rFonts w:asciiTheme="majorBidi" w:hAnsiTheme="majorBidi" w:cstheme="majorBidi"/>
          <w:sz w:val="28"/>
          <w:szCs w:val="28"/>
          <w:lang w:bidi="ar-IQ"/>
        </w:rPr>
        <w:t xml:space="preserve"> </w:t>
      </w:r>
      <w:r w:rsidRPr="00493B00">
        <w:rPr>
          <w:rFonts w:asciiTheme="majorBidi" w:hAnsiTheme="majorBidi" w:cstheme="majorBidi"/>
          <w:sz w:val="28"/>
          <w:szCs w:val="28"/>
          <w:lang w:bidi="ar-IQ"/>
        </w:rPr>
        <w:t>function as the primary reason for seeking treatment, a sense of</w:t>
      </w:r>
      <w:r>
        <w:rPr>
          <w:rFonts w:asciiTheme="majorBidi" w:hAnsiTheme="majorBidi" w:cstheme="majorBidi"/>
          <w:sz w:val="28"/>
          <w:szCs w:val="28"/>
          <w:lang w:bidi="ar-IQ"/>
        </w:rPr>
        <w:t xml:space="preserve"> esthetics</w:t>
      </w:r>
      <w:r w:rsidRPr="00493B00">
        <w:rPr>
          <w:rFonts w:asciiTheme="majorBidi" w:hAnsiTheme="majorBidi" w:cstheme="majorBidi"/>
          <w:sz w:val="28"/>
          <w:szCs w:val="28"/>
          <w:lang w:bidi="ar-IQ"/>
        </w:rPr>
        <w:t xml:space="preserve"> always remains. A patient may be dissatisfied with a</w:t>
      </w:r>
      <w:r>
        <w:rPr>
          <w:rFonts w:asciiTheme="majorBidi" w:hAnsiTheme="majorBidi" w:cstheme="majorBidi"/>
          <w:sz w:val="28"/>
          <w:szCs w:val="28"/>
          <w:lang w:bidi="ar-IQ"/>
        </w:rPr>
        <w:t xml:space="preserve"> </w:t>
      </w:r>
      <w:r w:rsidRPr="00493B00">
        <w:rPr>
          <w:rFonts w:asciiTheme="majorBidi" w:hAnsiTheme="majorBidi" w:cstheme="majorBidi"/>
          <w:sz w:val="28"/>
          <w:szCs w:val="28"/>
          <w:lang w:bidi="ar-IQ"/>
        </w:rPr>
        <w:t>prosthesis even if it meets all functional and biologic</w:t>
      </w:r>
      <w:r>
        <w:rPr>
          <w:rFonts w:asciiTheme="majorBidi" w:hAnsiTheme="majorBidi" w:cstheme="majorBidi"/>
          <w:sz w:val="28"/>
          <w:szCs w:val="28"/>
          <w:lang w:bidi="ar-IQ"/>
        </w:rPr>
        <w:t xml:space="preserve"> </w:t>
      </w:r>
      <w:r w:rsidRPr="00493B00">
        <w:rPr>
          <w:rFonts w:asciiTheme="majorBidi" w:hAnsiTheme="majorBidi" w:cstheme="majorBidi"/>
          <w:sz w:val="28"/>
          <w:szCs w:val="28"/>
          <w:lang w:bidi="ar-IQ"/>
        </w:rPr>
        <w:t>requirements. Therefore, if anterior teeth are to be replaced, an</w:t>
      </w:r>
      <w:r>
        <w:rPr>
          <w:rFonts w:asciiTheme="majorBidi" w:hAnsiTheme="majorBidi" w:cstheme="majorBidi"/>
          <w:sz w:val="28"/>
          <w:szCs w:val="28"/>
          <w:lang w:bidi="ar-IQ"/>
        </w:rPr>
        <w:t xml:space="preserve"> </w:t>
      </w:r>
      <w:r w:rsidRPr="00493B00">
        <w:rPr>
          <w:rFonts w:asciiTheme="majorBidi" w:hAnsiTheme="majorBidi" w:cstheme="majorBidi"/>
          <w:sz w:val="28"/>
          <w:szCs w:val="28"/>
          <w:lang w:bidi="ar-IQ"/>
        </w:rPr>
        <w:t>esthetic try-in is essential. A try-in appointment allows the</w:t>
      </w:r>
      <w:r>
        <w:rPr>
          <w:rFonts w:asciiTheme="majorBidi" w:hAnsiTheme="majorBidi" w:cstheme="majorBidi"/>
          <w:sz w:val="28"/>
          <w:szCs w:val="28"/>
          <w:lang w:bidi="ar-IQ"/>
        </w:rPr>
        <w:t xml:space="preserve"> </w:t>
      </w:r>
      <w:r w:rsidRPr="00493B00">
        <w:rPr>
          <w:rFonts w:asciiTheme="majorBidi" w:hAnsiTheme="majorBidi" w:cstheme="majorBidi"/>
          <w:sz w:val="28"/>
          <w:szCs w:val="28"/>
          <w:lang w:bidi="ar-IQ"/>
        </w:rPr>
        <w:t>patient to view the prosthesis and provide feedback. This</w:t>
      </w:r>
      <w:r>
        <w:rPr>
          <w:rFonts w:asciiTheme="majorBidi" w:hAnsiTheme="majorBidi" w:cstheme="majorBidi"/>
          <w:sz w:val="28"/>
          <w:szCs w:val="28"/>
          <w:lang w:bidi="ar-IQ"/>
        </w:rPr>
        <w:t xml:space="preserve"> </w:t>
      </w:r>
      <w:r w:rsidRPr="00493B00">
        <w:rPr>
          <w:rFonts w:asciiTheme="majorBidi" w:hAnsiTheme="majorBidi" w:cstheme="majorBidi"/>
          <w:sz w:val="28"/>
          <w:szCs w:val="28"/>
          <w:lang w:bidi="ar-IQ"/>
        </w:rPr>
        <w:t>appointment also allows the practitioner to evaluate the esthetic</w:t>
      </w:r>
      <w:r>
        <w:rPr>
          <w:rFonts w:asciiTheme="majorBidi" w:hAnsiTheme="majorBidi" w:cstheme="majorBidi"/>
          <w:sz w:val="28"/>
          <w:szCs w:val="28"/>
          <w:lang w:bidi="ar-IQ"/>
        </w:rPr>
        <w:t xml:space="preserve"> </w:t>
      </w:r>
      <w:r w:rsidRPr="00493B00">
        <w:rPr>
          <w:rFonts w:asciiTheme="majorBidi" w:hAnsiTheme="majorBidi" w:cstheme="majorBidi"/>
          <w:sz w:val="28"/>
          <w:szCs w:val="28"/>
          <w:lang w:bidi="ar-IQ"/>
        </w:rPr>
        <w:t>and phonetic characteristics of the prosthesis and to make</w:t>
      </w:r>
      <w:r>
        <w:rPr>
          <w:rFonts w:asciiTheme="majorBidi" w:hAnsiTheme="majorBidi" w:cstheme="majorBidi"/>
          <w:sz w:val="28"/>
          <w:szCs w:val="28"/>
          <w:lang w:bidi="ar-IQ"/>
        </w:rPr>
        <w:t xml:space="preserve"> </w:t>
      </w:r>
      <w:r w:rsidRPr="00493B00">
        <w:rPr>
          <w:rFonts w:asciiTheme="majorBidi" w:hAnsiTheme="majorBidi" w:cstheme="majorBidi"/>
          <w:sz w:val="28"/>
          <w:szCs w:val="28"/>
          <w:lang w:bidi="ar-IQ"/>
        </w:rPr>
        <w:t>appropriate changes in the arrangement of teeth.</w:t>
      </w:r>
    </w:p>
    <w:p w:rsidR="00493B00" w:rsidRDefault="00493B00" w:rsidP="00493B00">
      <w:pPr>
        <w:bidi w:val="0"/>
        <w:spacing w:line="240" w:lineRule="auto"/>
        <w:jc w:val="both"/>
        <w:rPr>
          <w:rFonts w:asciiTheme="majorBidi" w:hAnsiTheme="majorBidi" w:cstheme="majorBidi"/>
          <w:sz w:val="28"/>
          <w:szCs w:val="28"/>
          <w:lang w:bidi="ar-IQ"/>
        </w:rPr>
      </w:pPr>
      <w:r w:rsidRPr="00493B00">
        <w:rPr>
          <w:rFonts w:asciiTheme="majorBidi" w:hAnsiTheme="majorBidi" w:cstheme="majorBidi"/>
          <w:sz w:val="28"/>
          <w:szCs w:val="28"/>
          <w:lang w:bidi="ar-IQ"/>
        </w:rPr>
        <w:t>An additional indication for the appointment is to verify the</w:t>
      </w:r>
      <w:r>
        <w:rPr>
          <w:rFonts w:asciiTheme="majorBidi" w:hAnsiTheme="majorBidi" w:cstheme="majorBidi"/>
          <w:sz w:val="28"/>
          <w:szCs w:val="28"/>
          <w:lang w:bidi="ar-IQ"/>
        </w:rPr>
        <w:t xml:space="preserve"> </w:t>
      </w:r>
      <w:r w:rsidRPr="00493B00">
        <w:rPr>
          <w:rFonts w:asciiTheme="majorBidi" w:hAnsiTheme="majorBidi" w:cstheme="majorBidi"/>
          <w:sz w:val="28"/>
          <w:szCs w:val="28"/>
          <w:lang w:bidi="ar-IQ"/>
        </w:rPr>
        <w:t>accuracy of jaw relation records made during the previous</w:t>
      </w:r>
      <w:r>
        <w:rPr>
          <w:rFonts w:asciiTheme="majorBidi" w:hAnsiTheme="majorBidi" w:cstheme="majorBidi"/>
          <w:sz w:val="28"/>
          <w:szCs w:val="28"/>
          <w:lang w:bidi="ar-IQ"/>
        </w:rPr>
        <w:t xml:space="preserve"> </w:t>
      </w:r>
      <w:r w:rsidRPr="00493B00">
        <w:rPr>
          <w:rFonts w:asciiTheme="majorBidi" w:hAnsiTheme="majorBidi" w:cstheme="majorBidi"/>
          <w:sz w:val="28"/>
          <w:szCs w:val="28"/>
          <w:lang w:bidi="ar-IQ"/>
        </w:rPr>
        <w:t>appointment. If there is any doubt regarding the accuracy of the</w:t>
      </w:r>
      <w:r>
        <w:rPr>
          <w:rFonts w:asciiTheme="majorBidi" w:hAnsiTheme="majorBidi" w:cstheme="majorBidi"/>
          <w:sz w:val="28"/>
          <w:szCs w:val="28"/>
          <w:lang w:bidi="ar-IQ"/>
        </w:rPr>
        <w:t xml:space="preserve"> </w:t>
      </w:r>
      <w:r w:rsidRPr="00493B00">
        <w:rPr>
          <w:rFonts w:asciiTheme="majorBidi" w:hAnsiTheme="majorBidi" w:cstheme="majorBidi"/>
          <w:sz w:val="28"/>
          <w:szCs w:val="28"/>
          <w:lang w:bidi="ar-IQ"/>
        </w:rPr>
        <w:t>articulator mounting, a try-in appointment should be scheduled</w:t>
      </w:r>
      <w:r>
        <w:rPr>
          <w:rFonts w:asciiTheme="majorBidi" w:hAnsiTheme="majorBidi" w:cstheme="majorBidi"/>
          <w:sz w:val="28"/>
          <w:szCs w:val="28"/>
          <w:lang w:bidi="ar-IQ"/>
        </w:rPr>
        <w:t>.</w:t>
      </w:r>
    </w:p>
    <w:p w:rsidR="00493B00" w:rsidRPr="00493B00" w:rsidRDefault="00493B00" w:rsidP="00493B00">
      <w:pPr>
        <w:bidi w:val="0"/>
        <w:spacing w:line="240" w:lineRule="auto"/>
        <w:rPr>
          <w:rFonts w:asciiTheme="majorBidi" w:hAnsiTheme="majorBidi" w:cstheme="majorBidi"/>
          <w:b/>
          <w:bCs/>
          <w:sz w:val="28"/>
          <w:szCs w:val="28"/>
          <w:rtl/>
          <w:lang w:bidi="ar-IQ"/>
        </w:rPr>
      </w:pPr>
      <w:r w:rsidRPr="00493B00">
        <w:rPr>
          <w:rFonts w:asciiTheme="majorBidi" w:hAnsiTheme="majorBidi" w:cstheme="majorBidi"/>
          <w:b/>
          <w:bCs/>
          <w:sz w:val="28"/>
          <w:szCs w:val="28"/>
          <w:lang w:bidi="ar-IQ"/>
        </w:rPr>
        <w:t>The trial dentures should firstly be examined on the mounted casts in respect of:-</w:t>
      </w:r>
    </w:p>
    <w:p w:rsidR="00493B00" w:rsidRPr="00493B00" w:rsidRDefault="00493B00" w:rsidP="00493B00">
      <w:pPr>
        <w:pStyle w:val="ListParagraph"/>
        <w:numPr>
          <w:ilvl w:val="0"/>
          <w:numId w:val="3"/>
        </w:numPr>
        <w:bidi w:val="0"/>
        <w:spacing w:after="200" w:line="240" w:lineRule="auto"/>
        <w:rPr>
          <w:rFonts w:asciiTheme="majorBidi" w:hAnsiTheme="majorBidi" w:cstheme="majorBidi"/>
          <w:sz w:val="28"/>
          <w:szCs w:val="28"/>
          <w:rtl/>
          <w:lang w:bidi="ar-IQ"/>
        </w:rPr>
      </w:pPr>
      <w:r w:rsidRPr="00493B00">
        <w:rPr>
          <w:rFonts w:asciiTheme="majorBidi" w:hAnsiTheme="majorBidi" w:cstheme="majorBidi"/>
          <w:sz w:val="28"/>
          <w:szCs w:val="28"/>
          <w:lang w:bidi="ar-IQ"/>
        </w:rPr>
        <w:t>Adaptation of partial dentures on the casts.</w:t>
      </w:r>
    </w:p>
    <w:p w:rsidR="00493B00" w:rsidRPr="00493B00" w:rsidRDefault="00493B00" w:rsidP="00493B00">
      <w:pPr>
        <w:pStyle w:val="ListParagraph"/>
        <w:numPr>
          <w:ilvl w:val="0"/>
          <w:numId w:val="3"/>
        </w:numPr>
        <w:bidi w:val="0"/>
        <w:spacing w:after="200" w:line="240" w:lineRule="auto"/>
        <w:rPr>
          <w:rFonts w:asciiTheme="majorBidi" w:hAnsiTheme="majorBidi" w:cstheme="majorBidi"/>
          <w:sz w:val="28"/>
          <w:szCs w:val="28"/>
          <w:rtl/>
          <w:lang w:bidi="ar-IQ"/>
        </w:rPr>
      </w:pPr>
      <w:r w:rsidRPr="00493B00">
        <w:rPr>
          <w:rFonts w:asciiTheme="majorBidi" w:hAnsiTheme="majorBidi" w:cstheme="majorBidi"/>
          <w:sz w:val="28"/>
          <w:szCs w:val="28"/>
          <w:lang w:bidi="ar-IQ"/>
        </w:rPr>
        <w:t>Occlusion</w:t>
      </w:r>
      <w:r w:rsidR="004E7148">
        <w:rPr>
          <w:rFonts w:asciiTheme="majorBidi" w:hAnsiTheme="majorBidi" w:cstheme="majorBidi"/>
          <w:sz w:val="28"/>
          <w:szCs w:val="28"/>
          <w:lang w:bidi="ar-IQ"/>
        </w:rPr>
        <w:t>.</w:t>
      </w:r>
    </w:p>
    <w:p w:rsidR="00493B00" w:rsidRPr="00493B00" w:rsidRDefault="00493B00" w:rsidP="00493B00">
      <w:pPr>
        <w:pStyle w:val="ListParagraph"/>
        <w:numPr>
          <w:ilvl w:val="0"/>
          <w:numId w:val="3"/>
        </w:numPr>
        <w:bidi w:val="0"/>
        <w:spacing w:after="200" w:line="240" w:lineRule="auto"/>
        <w:rPr>
          <w:rFonts w:asciiTheme="majorBidi" w:hAnsiTheme="majorBidi" w:cstheme="majorBidi"/>
          <w:sz w:val="28"/>
          <w:szCs w:val="28"/>
          <w:rtl/>
          <w:lang w:bidi="ar-IQ"/>
        </w:rPr>
      </w:pPr>
      <w:r w:rsidRPr="00493B00">
        <w:rPr>
          <w:rFonts w:asciiTheme="majorBidi" w:hAnsiTheme="majorBidi" w:cstheme="majorBidi"/>
          <w:sz w:val="28"/>
          <w:szCs w:val="28"/>
          <w:lang w:bidi="ar-IQ"/>
        </w:rPr>
        <w:t xml:space="preserve">Position of artificial teeth with regard to adjacent natural ones.  </w:t>
      </w:r>
    </w:p>
    <w:p w:rsidR="00493B00" w:rsidRPr="00493B00" w:rsidRDefault="00493B00" w:rsidP="00493B00">
      <w:pPr>
        <w:pStyle w:val="ListParagraph"/>
        <w:numPr>
          <w:ilvl w:val="0"/>
          <w:numId w:val="3"/>
        </w:numPr>
        <w:bidi w:val="0"/>
        <w:spacing w:after="200" w:line="240" w:lineRule="auto"/>
        <w:rPr>
          <w:rFonts w:asciiTheme="majorBidi" w:hAnsiTheme="majorBidi" w:cstheme="majorBidi"/>
          <w:sz w:val="28"/>
          <w:szCs w:val="28"/>
          <w:rtl/>
          <w:lang w:bidi="ar-IQ"/>
        </w:rPr>
      </w:pPr>
      <w:r w:rsidRPr="00493B00">
        <w:rPr>
          <w:rFonts w:asciiTheme="majorBidi" w:hAnsiTheme="majorBidi" w:cstheme="majorBidi"/>
          <w:sz w:val="28"/>
          <w:szCs w:val="28"/>
          <w:lang w:bidi="ar-IQ"/>
        </w:rPr>
        <w:t>The arrangement of anterior teeth.</w:t>
      </w:r>
    </w:p>
    <w:p w:rsidR="00493B00" w:rsidRDefault="00493B00" w:rsidP="00493B00">
      <w:pPr>
        <w:pStyle w:val="ListParagraph"/>
        <w:numPr>
          <w:ilvl w:val="0"/>
          <w:numId w:val="3"/>
        </w:numPr>
        <w:bidi w:val="0"/>
        <w:spacing w:line="240" w:lineRule="auto"/>
        <w:jc w:val="both"/>
        <w:rPr>
          <w:rFonts w:asciiTheme="majorBidi" w:hAnsiTheme="majorBidi" w:cstheme="majorBidi"/>
          <w:sz w:val="28"/>
          <w:szCs w:val="28"/>
          <w:lang w:bidi="ar-IQ"/>
        </w:rPr>
      </w:pPr>
      <w:r w:rsidRPr="00493B00">
        <w:rPr>
          <w:rFonts w:asciiTheme="majorBidi" w:hAnsiTheme="majorBidi" w:cstheme="majorBidi"/>
          <w:sz w:val="28"/>
          <w:szCs w:val="28"/>
          <w:lang w:bidi="ar-IQ"/>
        </w:rPr>
        <w:t>Extension and contouring of wax flanges.</w:t>
      </w:r>
    </w:p>
    <w:p w:rsidR="00E712EC" w:rsidRPr="00727488" w:rsidRDefault="00493B00" w:rsidP="00E712EC">
      <w:pPr>
        <w:bidi w:val="0"/>
        <w:spacing w:line="240" w:lineRule="auto"/>
        <w:rPr>
          <w:rFonts w:asciiTheme="majorBidi" w:hAnsiTheme="majorBidi" w:cstheme="majorBidi"/>
          <w:sz w:val="28"/>
          <w:szCs w:val="28"/>
          <w:lang w:bidi="ar-IQ"/>
        </w:rPr>
      </w:pPr>
      <w:r w:rsidRPr="00493B00">
        <w:rPr>
          <w:rFonts w:asciiTheme="majorBidi" w:hAnsiTheme="majorBidi" w:cstheme="majorBidi"/>
          <w:sz w:val="28"/>
          <w:szCs w:val="28"/>
          <w:lang w:bidi="ar-IQ"/>
        </w:rPr>
        <w:t xml:space="preserve">    </w:t>
      </w:r>
      <w:r w:rsidR="00E712EC" w:rsidRPr="00727488">
        <w:rPr>
          <w:rFonts w:asciiTheme="majorBidi" w:hAnsiTheme="majorBidi" w:cstheme="majorBidi"/>
          <w:b/>
          <w:bCs/>
          <w:sz w:val="28"/>
          <w:szCs w:val="28"/>
          <w:u w:val="single"/>
          <w:lang w:bidi="ar-IQ"/>
        </w:rPr>
        <w:t>In the mouth the trial dentures should be examined in respect of:-</w:t>
      </w:r>
    </w:p>
    <w:p w:rsidR="00493B00" w:rsidRPr="00F14C74" w:rsidRDefault="00E712EC" w:rsidP="00F14C74">
      <w:pPr>
        <w:pStyle w:val="ListParagraph"/>
        <w:numPr>
          <w:ilvl w:val="0"/>
          <w:numId w:val="6"/>
        </w:numPr>
        <w:bidi w:val="0"/>
        <w:spacing w:line="240" w:lineRule="auto"/>
        <w:jc w:val="both"/>
        <w:rPr>
          <w:rFonts w:asciiTheme="majorBidi" w:hAnsiTheme="majorBidi" w:cstheme="majorBidi"/>
          <w:sz w:val="28"/>
          <w:szCs w:val="28"/>
          <w:lang w:bidi="ar-IQ"/>
        </w:rPr>
      </w:pPr>
      <w:r w:rsidRPr="00F14C74">
        <w:rPr>
          <w:rFonts w:asciiTheme="majorBidi" w:hAnsiTheme="majorBidi" w:cstheme="majorBidi"/>
          <w:sz w:val="28"/>
          <w:szCs w:val="28"/>
          <w:lang w:bidi="ar-IQ"/>
        </w:rPr>
        <w:t>Adaptation of the dentures. Comfort, and function of the appliance.</w:t>
      </w:r>
    </w:p>
    <w:p w:rsidR="00E712EC" w:rsidRPr="00F14C74" w:rsidRDefault="00181904" w:rsidP="00F14C74">
      <w:pPr>
        <w:pStyle w:val="ListParagraph"/>
        <w:numPr>
          <w:ilvl w:val="0"/>
          <w:numId w:val="6"/>
        </w:numPr>
        <w:bidi w:val="0"/>
        <w:spacing w:line="240" w:lineRule="auto"/>
        <w:jc w:val="both"/>
        <w:rPr>
          <w:rFonts w:asciiTheme="majorBidi" w:hAnsiTheme="majorBidi" w:cstheme="majorBidi"/>
          <w:sz w:val="28"/>
          <w:szCs w:val="28"/>
          <w:lang w:bidi="ar-IQ"/>
        </w:rPr>
      </w:pPr>
      <w:r w:rsidRPr="00F14C74">
        <w:rPr>
          <w:rFonts w:asciiTheme="majorBidi" w:hAnsiTheme="majorBidi" w:cstheme="majorBidi"/>
          <w:sz w:val="28"/>
          <w:szCs w:val="28"/>
          <w:lang w:bidi="ar-IQ"/>
        </w:rPr>
        <w:t xml:space="preserve">Vertical dimension </w:t>
      </w:r>
      <w:r w:rsidR="00E712EC" w:rsidRPr="00F14C74">
        <w:rPr>
          <w:rFonts w:asciiTheme="majorBidi" w:hAnsiTheme="majorBidi" w:cstheme="majorBidi"/>
          <w:sz w:val="28"/>
          <w:szCs w:val="28"/>
          <w:lang w:bidi="ar-IQ"/>
        </w:rPr>
        <w:t>including the vertical dimension of occlusion and rest.</w:t>
      </w:r>
    </w:p>
    <w:p w:rsidR="00E712EC" w:rsidRPr="00F14C74" w:rsidRDefault="00181904" w:rsidP="00F14C74">
      <w:pPr>
        <w:pStyle w:val="ListParagraph"/>
        <w:numPr>
          <w:ilvl w:val="0"/>
          <w:numId w:val="6"/>
        </w:numPr>
        <w:bidi w:val="0"/>
        <w:spacing w:line="240" w:lineRule="auto"/>
        <w:jc w:val="both"/>
        <w:rPr>
          <w:rFonts w:asciiTheme="majorBidi" w:hAnsiTheme="majorBidi" w:cstheme="majorBidi"/>
          <w:sz w:val="28"/>
          <w:szCs w:val="28"/>
          <w:lang w:bidi="ar-IQ"/>
        </w:rPr>
      </w:pPr>
      <w:r w:rsidRPr="00F14C74">
        <w:rPr>
          <w:rFonts w:asciiTheme="majorBidi" w:hAnsiTheme="majorBidi" w:cstheme="majorBidi"/>
          <w:sz w:val="28"/>
          <w:szCs w:val="28"/>
          <w:lang w:bidi="ar-IQ"/>
        </w:rPr>
        <w:t>Occlusion, check c</w:t>
      </w:r>
      <w:r w:rsidR="00E712EC" w:rsidRPr="00F14C74">
        <w:rPr>
          <w:rFonts w:asciiTheme="majorBidi" w:hAnsiTheme="majorBidi" w:cstheme="majorBidi"/>
          <w:sz w:val="28"/>
          <w:szCs w:val="28"/>
          <w:lang w:bidi="ar-IQ"/>
        </w:rPr>
        <w:t>entric jaw relation</w:t>
      </w:r>
      <w:r w:rsidRPr="00F14C74">
        <w:rPr>
          <w:rFonts w:asciiTheme="majorBidi" w:hAnsiTheme="majorBidi" w:cstheme="majorBidi"/>
          <w:sz w:val="28"/>
          <w:szCs w:val="28"/>
          <w:lang w:bidi="ar-IQ"/>
        </w:rPr>
        <w:t xml:space="preserve"> and centric occlusion. Prove the centric record and take new occlusal registration.</w:t>
      </w:r>
    </w:p>
    <w:p w:rsidR="00181904" w:rsidRPr="00F14C74" w:rsidRDefault="00181904" w:rsidP="00F14C74">
      <w:pPr>
        <w:pStyle w:val="ListParagraph"/>
        <w:numPr>
          <w:ilvl w:val="0"/>
          <w:numId w:val="6"/>
        </w:numPr>
        <w:bidi w:val="0"/>
        <w:spacing w:after="200" w:line="240" w:lineRule="auto"/>
        <w:jc w:val="both"/>
        <w:rPr>
          <w:rFonts w:asciiTheme="majorBidi" w:hAnsiTheme="majorBidi" w:cstheme="majorBidi"/>
          <w:sz w:val="28"/>
          <w:szCs w:val="28"/>
          <w:lang w:bidi="ar-IQ"/>
        </w:rPr>
      </w:pPr>
      <w:r w:rsidRPr="00F14C74">
        <w:rPr>
          <w:rFonts w:asciiTheme="majorBidi" w:hAnsiTheme="majorBidi" w:cstheme="majorBidi"/>
          <w:sz w:val="28"/>
          <w:szCs w:val="28"/>
          <w:lang w:bidi="ar-IQ"/>
        </w:rPr>
        <w:t>Evaluate the shade, mold, and arrangement of the teeth. (Esthetic and phonetic).</w:t>
      </w:r>
    </w:p>
    <w:p w:rsidR="00181904" w:rsidRPr="00F14C74" w:rsidRDefault="00181904" w:rsidP="00F14C74">
      <w:pPr>
        <w:pStyle w:val="ListParagraph"/>
        <w:numPr>
          <w:ilvl w:val="0"/>
          <w:numId w:val="6"/>
        </w:numPr>
        <w:bidi w:val="0"/>
        <w:spacing w:after="200" w:line="240" w:lineRule="auto"/>
        <w:jc w:val="both"/>
        <w:rPr>
          <w:rFonts w:asciiTheme="majorBidi" w:hAnsiTheme="majorBidi" w:cstheme="majorBidi"/>
          <w:sz w:val="28"/>
          <w:szCs w:val="28"/>
          <w:rtl/>
          <w:lang w:bidi="ar-IQ"/>
        </w:rPr>
      </w:pPr>
      <w:r w:rsidRPr="00F14C74">
        <w:rPr>
          <w:rFonts w:asciiTheme="majorBidi" w:hAnsiTheme="majorBidi" w:cstheme="majorBidi"/>
          <w:sz w:val="28"/>
          <w:szCs w:val="28"/>
          <w:lang w:bidi="ar-IQ"/>
        </w:rPr>
        <w:t>Appearance. Modify positions of teeth and incisal edges of anterior teeth to achieve a pleasing result.</w:t>
      </w:r>
    </w:p>
    <w:p w:rsidR="00181904" w:rsidRPr="00F14C74" w:rsidRDefault="00181904" w:rsidP="00F14C74">
      <w:pPr>
        <w:pStyle w:val="ListParagraph"/>
        <w:numPr>
          <w:ilvl w:val="0"/>
          <w:numId w:val="6"/>
        </w:numPr>
        <w:bidi w:val="0"/>
        <w:spacing w:after="200" w:line="240" w:lineRule="auto"/>
        <w:jc w:val="both"/>
        <w:rPr>
          <w:rFonts w:asciiTheme="majorBidi" w:hAnsiTheme="majorBidi" w:cstheme="majorBidi"/>
          <w:sz w:val="28"/>
          <w:szCs w:val="28"/>
          <w:lang w:bidi="ar-IQ"/>
        </w:rPr>
      </w:pPr>
      <w:r w:rsidRPr="00F14C74">
        <w:rPr>
          <w:rFonts w:asciiTheme="majorBidi" w:hAnsiTheme="majorBidi" w:cstheme="majorBidi"/>
          <w:sz w:val="28"/>
          <w:szCs w:val="28"/>
          <w:lang w:bidi="ar-IQ"/>
        </w:rPr>
        <w:lastRenderedPageBreak/>
        <w:t>Ask for patient's comments on appearance. Show the patient the dentures in the mirror and ensure that they are satisfied.</w:t>
      </w:r>
    </w:p>
    <w:p w:rsidR="00F14C74" w:rsidRDefault="00181904" w:rsidP="00F14C74">
      <w:pPr>
        <w:pStyle w:val="ListParagraph"/>
        <w:numPr>
          <w:ilvl w:val="0"/>
          <w:numId w:val="6"/>
        </w:numPr>
        <w:bidi w:val="0"/>
        <w:spacing w:after="200" w:line="240" w:lineRule="auto"/>
        <w:jc w:val="both"/>
        <w:rPr>
          <w:rFonts w:asciiTheme="majorBidi" w:hAnsiTheme="majorBidi" w:cstheme="majorBidi"/>
          <w:sz w:val="28"/>
          <w:szCs w:val="28"/>
          <w:lang w:bidi="ar-IQ"/>
        </w:rPr>
      </w:pPr>
      <w:r w:rsidRPr="00F14C74">
        <w:rPr>
          <w:rFonts w:asciiTheme="majorBidi" w:hAnsiTheme="majorBidi" w:cstheme="majorBidi"/>
          <w:sz w:val="28"/>
          <w:szCs w:val="28"/>
          <w:lang w:bidi="ar-IQ"/>
        </w:rPr>
        <w:t>Note any changes on the laboratory prescription.</w:t>
      </w:r>
    </w:p>
    <w:p w:rsidR="00181904" w:rsidRPr="00F14C74" w:rsidRDefault="00F14C74" w:rsidP="00F14C74">
      <w:pPr>
        <w:bidi w:val="0"/>
        <w:spacing w:after="200" w:line="240" w:lineRule="auto"/>
        <w:jc w:val="both"/>
        <w:rPr>
          <w:rFonts w:asciiTheme="majorBidi" w:hAnsiTheme="majorBidi" w:cstheme="majorBidi"/>
          <w:b/>
          <w:bCs/>
          <w:sz w:val="28"/>
          <w:szCs w:val="28"/>
          <w:u w:val="single"/>
          <w:lang w:bidi="ar-IQ"/>
        </w:rPr>
      </w:pPr>
      <w:r w:rsidRPr="00F14C74">
        <w:rPr>
          <w:rFonts w:asciiTheme="majorBidi" w:hAnsiTheme="majorBidi" w:cstheme="majorBidi"/>
          <w:b/>
          <w:bCs/>
          <w:sz w:val="28"/>
          <w:szCs w:val="28"/>
          <w:u w:val="single"/>
          <w:lang w:bidi="ar-IQ"/>
        </w:rPr>
        <w:t>Esthetic try-in</w:t>
      </w:r>
    </w:p>
    <w:p w:rsidR="00181904" w:rsidRDefault="00F14C74" w:rsidP="00F14C74">
      <w:pPr>
        <w:bidi w:val="0"/>
        <w:spacing w:line="240" w:lineRule="auto"/>
        <w:jc w:val="both"/>
        <w:rPr>
          <w:rFonts w:asciiTheme="majorBidi" w:hAnsiTheme="majorBidi" w:cstheme="majorBidi"/>
          <w:sz w:val="28"/>
          <w:szCs w:val="28"/>
          <w:lang w:bidi="ar-IQ"/>
        </w:rPr>
      </w:pPr>
      <w:r w:rsidRPr="00F14C74">
        <w:rPr>
          <w:rFonts w:asciiTheme="majorBidi" w:hAnsiTheme="majorBidi" w:cstheme="majorBidi"/>
          <w:sz w:val="28"/>
          <w:szCs w:val="28"/>
          <w:lang w:bidi="ar-IQ"/>
        </w:rPr>
        <w:t>The patient should be seated in a treatment room that provides a</w:t>
      </w:r>
      <w:r>
        <w:rPr>
          <w:rFonts w:asciiTheme="majorBidi" w:hAnsiTheme="majorBidi" w:cstheme="majorBidi"/>
          <w:sz w:val="28"/>
          <w:szCs w:val="28"/>
          <w:lang w:bidi="ar-IQ"/>
        </w:rPr>
        <w:t xml:space="preserve"> </w:t>
      </w:r>
      <w:r w:rsidRPr="00F14C74">
        <w:rPr>
          <w:rFonts w:asciiTheme="majorBidi" w:hAnsiTheme="majorBidi" w:cstheme="majorBidi"/>
          <w:sz w:val="28"/>
          <w:szCs w:val="28"/>
          <w:lang w:bidi="ar-IQ"/>
        </w:rPr>
        <w:t>quiet, relaxed atmosphere. This helps to alleviate the tension</w:t>
      </w:r>
      <w:r>
        <w:rPr>
          <w:rFonts w:asciiTheme="majorBidi" w:hAnsiTheme="majorBidi" w:cstheme="majorBidi"/>
          <w:sz w:val="28"/>
          <w:szCs w:val="28"/>
          <w:lang w:bidi="ar-IQ"/>
        </w:rPr>
        <w:t xml:space="preserve"> </w:t>
      </w:r>
      <w:r w:rsidRPr="00F14C74">
        <w:rPr>
          <w:rFonts w:asciiTheme="majorBidi" w:hAnsiTheme="majorBidi" w:cstheme="majorBidi"/>
          <w:sz w:val="28"/>
          <w:szCs w:val="28"/>
          <w:lang w:bidi="ar-IQ"/>
        </w:rPr>
        <w:t>that may develop as the patient views the tooth arrangement for</w:t>
      </w:r>
      <w:r>
        <w:rPr>
          <w:rFonts w:asciiTheme="majorBidi" w:hAnsiTheme="majorBidi" w:cstheme="majorBidi"/>
          <w:sz w:val="28"/>
          <w:szCs w:val="28"/>
          <w:lang w:bidi="ar-IQ"/>
        </w:rPr>
        <w:t xml:space="preserve"> </w:t>
      </w:r>
      <w:r w:rsidRPr="00F14C74">
        <w:rPr>
          <w:rFonts w:asciiTheme="majorBidi" w:hAnsiTheme="majorBidi" w:cstheme="majorBidi"/>
          <w:sz w:val="28"/>
          <w:szCs w:val="28"/>
          <w:lang w:bidi="ar-IQ"/>
        </w:rPr>
        <w:t>the first time.</w:t>
      </w:r>
    </w:p>
    <w:p w:rsidR="008B52BD" w:rsidRPr="008B52BD" w:rsidRDefault="008B52BD" w:rsidP="008B52BD">
      <w:pPr>
        <w:bidi w:val="0"/>
        <w:spacing w:line="240" w:lineRule="auto"/>
        <w:jc w:val="both"/>
        <w:rPr>
          <w:rFonts w:asciiTheme="majorBidi" w:hAnsiTheme="majorBidi" w:cstheme="majorBidi"/>
          <w:sz w:val="28"/>
          <w:szCs w:val="28"/>
          <w:lang w:bidi="ar-IQ"/>
        </w:rPr>
      </w:pPr>
      <w:r w:rsidRPr="008B52BD">
        <w:rPr>
          <w:rFonts w:asciiTheme="majorBidi" w:hAnsiTheme="majorBidi" w:cstheme="majorBidi"/>
          <w:sz w:val="28"/>
          <w:szCs w:val="28"/>
          <w:lang w:bidi="ar-IQ"/>
        </w:rPr>
        <w:t>The dentist should evaluate the positions of anterior teeth and</w:t>
      </w:r>
      <w:r>
        <w:rPr>
          <w:rFonts w:asciiTheme="majorBidi" w:hAnsiTheme="majorBidi" w:cstheme="majorBidi"/>
          <w:sz w:val="28"/>
          <w:szCs w:val="28"/>
          <w:lang w:bidi="ar-IQ"/>
        </w:rPr>
        <w:t xml:space="preserve"> assess lip support. </w:t>
      </w:r>
      <w:r w:rsidRPr="008B52BD">
        <w:rPr>
          <w:rFonts w:asciiTheme="majorBidi" w:hAnsiTheme="majorBidi" w:cstheme="majorBidi"/>
          <w:sz w:val="28"/>
          <w:szCs w:val="28"/>
          <w:lang w:bidi="ar-IQ"/>
        </w:rPr>
        <w:t>There is a tendency to position the</w:t>
      </w:r>
      <w:r>
        <w:rPr>
          <w:rFonts w:asciiTheme="majorBidi" w:hAnsiTheme="majorBidi" w:cstheme="majorBidi"/>
          <w:sz w:val="28"/>
          <w:szCs w:val="28"/>
          <w:lang w:bidi="ar-IQ"/>
        </w:rPr>
        <w:t xml:space="preserve"> </w:t>
      </w:r>
      <w:r w:rsidRPr="008B52BD">
        <w:rPr>
          <w:rFonts w:asciiTheme="majorBidi" w:hAnsiTheme="majorBidi" w:cstheme="majorBidi"/>
          <w:sz w:val="28"/>
          <w:szCs w:val="28"/>
          <w:lang w:bidi="ar-IQ"/>
        </w:rPr>
        <w:t>artificial teeth lingual to the positions occupied by the natural</w:t>
      </w:r>
      <w:r>
        <w:rPr>
          <w:rFonts w:asciiTheme="majorBidi" w:hAnsiTheme="majorBidi" w:cstheme="majorBidi"/>
          <w:sz w:val="28"/>
          <w:szCs w:val="28"/>
          <w:lang w:bidi="ar-IQ"/>
        </w:rPr>
        <w:t xml:space="preserve"> </w:t>
      </w:r>
      <w:r w:rsidRPr="008B52BD">
        <w:rPr>
          <w:rFonts w:asciiTheme="majorBidi" w:hAnsiTheme="majorBidi" w:cstheme="majorBidi"/>
          <w:sz w:val="28"/>
          <w:szCs w:val="28"/>
          <w:lang w:bidi="ar-IQ"/>
        </w:rPr>
        <w:t>teeth. If anterior teeth have been missing for 6 months or more,</w:t>
      </w:r>
      <w:r>
        <w:rPr>
          <w:rFonts w:asciiTheme="majorBidi" w:hAnsiTheme="majorBidi" w:cstheme="majorBidi"/>
          <w:sz w:val="28"/>
          <w:szCs w:val="28"/>
          <w:lang w:bidi="ar-IQ"/>
        </w:rPr>
        <w:t xml:space="preserve"> </w:t>
      </w:r>
      <w:r w:rsidRPr="008B52BD">
        <w:rPr>
          <w:rFonts w:asciiTheme="majorBidi" w:hAnsiTheme="majorBidi" w:cstheme="majorBidi"/>
          <w:sz w:val="28"/>
          <w:szCs w:val="28"/>
          <w:lang w:bidi="ar-IQ"/>
        </w:rPr>
        <w:t>the patient may report a sensation of abnormal fullness at the</w:t>
      </w:r>
      <w:r>
        <w:rPr>
          <w:rFonts w:asciiTheme="majorBidi" w:hAnsiTheme="majorBidi" w:cstheme="majorBidi"/>
          <w:sz w:val="28"/>
          <w:szCs w:val="28"/>
          <w:lang w:bidi="ar-IQ"/>
        </w:rPr>
        <w:t xml:space="preserve"> </w:t>
      </w:r>
      <w:r w:rsidRPr="008B52BD">
        <w:rPr>
          <w:rFonts w:asciiTheme="majorBidi" w:hAnsiTheme="majorBidi" w:cstheme="majorBidi"/>
          <w:sz w:val="28"/>
          <w:szCs w:val="28"/>
          <w:lang w:bidi="ar-IQ"/>
        </w:rPr>
        <w:t>upper lip. A short period of accommodation usually will eliminate</w:t>
      </w:r>
      <w:r>
        <w:rPr>
          <w:rFonts w:asciiTheme="majorBidi" w:hAnsiTheme="majorBidi" w:cstheme="majorBidi"/>
          <w:sz w:val="28"/>
          <w:szCs w:val="28"/>
          <w:lang w:bidi="ar-IQ"/>
        </w:rPr>
        <w:t xml:space="preserve"> </w:t>
      </w:r>
      <w:r w:rsidRPr="008B52BD">
        <w:rPr>
          <w:rFonts w:asciiTheme="majorBidi" w:hAnsiTheme="majorBidi" w:cstheme="majorBidi"/>
          <w:sz w:val="28"/>
          <w:szCs w:val="28"/>
          <w:lang w:bidi="ar-IQ"/>
        </w:rPr>
        <w:t>this problem.</w:t>
      </w:r>
    </w:p>
    <w:p w:rsidR="00F14C74" w:rsidRDefault="008B52BD" w:rsidP="008B52BD">
      <w:pPr>
        <w:bidi w:val="0"/>
        <w:spacing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A. Teeth length:</w:t>
      </w:r>
    </w:p>
    <w:p w:rsidR="008B52BD" w:rsidRDefault="008B52BD" w:rsidP="008B52BD">
      <w:pPr>
        <w:bidi w:val="0"/>
        <w:spacing w:line="240" w:lineRule="auto"/>
        <w:jc w:val="both"/>
        <w:rPr>
          <w:rFonts w:asciiTheme="majorBidi" w:hAnsiTheme="majorBidi" w:cstheme="majorBidi"/>
          <w:sz w:val="28"/>
          <w:szCs w:val="28"/>
          <w:lang w:bidi="ar-IQ"/>
        </w:rPr>
      </w:pPr>
      <w:r w:rsidRPr="008B52BD">
        <w:rPr>
          <w:rFonts w:asciiTheme="majorBidi" w:hAnsiTheme="majorBidi" w:cstheme="majorBidi"/>
          <w:sz w:val="28"/>
          <w:szCs w:val="28"/>
          <w:lang w:bidi="ar-IQ"/>
        </w:rPr>
        <w:t>Tooth length should be carefully evaluated. If all anterior</w:t>
      </w:r>
      <w:r>
        <w:rPr>
          <w:rFonts w:asciiTheme="majorBidi" w:hAnsiTheme="majorBidi" w:cstheme="majorBidi"/>
          <w:sz w:val="28"/>
          <w:szCs w:val="28"/>
          <w:lang w:bidi="ar-IQ"/>
        </w:rPr>
        <w:t xml:space="preserve"> </w:t>
      </w:r>
      <w:r w:rsidRPr="008B52BD">
        <w:rPr>
          <w:rFonts w:asciiTheme="majorBidi" w:hAnsiTheme="majorBidi" w:cstheme="majorBidi"/>
          <w:sz w:val="28"/>
          <w:szCs w:val="28"/>
          <w:lang w:bidi="ar-IQ"/>
        </w:rPr>
        <w:t>teeth are being replaced and the upper lip is of normal length,</w:t>
      </w:r>
      <w:r>
        <w:rPr>
          <w:rFonts w:asciiTheme="majorBidi" w:hAnsiTheme="majorBidi" w:cstheme="majorBidi"/>
          <w:sz w:val="28"/>
          <w:szCs w:val="28"/>
          <w:lang w:bidi="ar-IQ"/>
        </w:rPr>
        <w:t xml:space="preserve"> </w:t>
      </w:r>
      <w:r w:rsidRPr="008B52BD">
        <w:rPr>
          <w:rFonts w:asciiTheme="majorBidi" w:hAnsiTheme="majorBidi" w:cstheme="majorBidi"/>
          <w:sz w:val="28"/>
          <w:szCs w:val="28"/>
          <w:lang w:bidi="ar-IQ"/>
        </w:rPr>
        <w:t>the edges of the central incisors should be visible when the lip is</w:t>
      </w:r>
      <w:r>
        <w:rPr>
          <w:rFonts w:asciiTheme="majorBidi" w:hAnsiTheme="majorBidi" w:cstheme="majorBidi"/>
          <w:sz w:val="28"/>
          <w:szCs w:val="28"/>
          <w:lang w:bidi="ar-IQ"/>
        </w:rPr>
        <w:t xml:space="preserve"> relaxed. </w:t>
      </w:r>
      <w:r w:rsidRPr="008B52BD">
        <w:rPr>
          <w:rFonts w:asciiTheme="majorBidi" w:hAnsiTheme="majorBidi" w:cstheme="majorBidi"/>
          <w:sz w:val="28"/>
          <w:szCs w:val="28"/>
          <w:lang w:bidi="ar-IQ"/>
        </w:rPr>
        <w:t>When the lip is drawn upward (e.g., in an</w:t>
      </w:r>
      <w:r>
        <w:rPr>
          <w:rFonts w:asciiTheme="majorBidi" w:hAnsiTheme="majorBidi" w:cstheme="majorBidi"/>
          <w:sz w:val="28"/>
          <w:szCs w:val="28"/>
          <w:lang w:bidi="ar-IQ"/>
        </w:rPr>
        <w:t xml:space="preserve"> </w:t>
      </w:r>
      <w:r w:rsidRPr="008B52BD">
        <w:rPr>
          <w:rFonts w:asciiTheme="majorBidi" w:hAnsiTheme="majorBidi" w:cstheme="majorBidi"/>
          <w:sz w:val="28"/>
          <w:szCs w:val="28"/>
          <w:lang w:bidi="ar-IQ"/>
        </w:rPr>
        <w:t>exaggerated smile), the gingival contours of the denture base</w:t>
      </w:r>
      <w:r>
        <w:rPr>
          <w:rFonts w:asciiTheme="majorBidi" w:hAnsiTheme="majorBidi" w:cstheme="majorBidi"/>
          <w:sz w:val="28"/>
          <w:szCs w:val="28"/>
          <w:lang w:bidi="ar-IQ"/>
        </w:rPr>
        <w:t xml:space="preserve"> </w:t>
      </w:r>
      <w:r w:rsidRPr="008B52BD">
        <w:rPr>
          <w:rFonts w:asciiTheme="majorBidi" w:hAnsiTheme="majorBidi" w:cstheme="majorBidi"/>
          <w:sz w:val="28"/>
          <w:szCs w:val="28"/>
          <w:lang w:bidi="ar-IQ"/>
        </w:rPr>
        <w:t>should</w:t>
      </w:r>
      <w:r>
        <w:rPr>
          <w:rFonts w:asciiTheme="majorBidi" w:hAnsiTheme="majorBidi" w:cstheme="majorBidi"/>
          <w:sz w:val="28"/>
          <w:szCs w:val="28"/>
          <w:lang w:bidi="ar-IQ"/>
        </w:rPr>
        <w:t xml:space="preserve"> be minimally evident.</w:t>
      </w:r>
    </w:p>
    <w:p w:rsidR="008B52BD" w:rsidRDefault="008B52BD" w:rsidP="008B52BD">
      <w:pPr>
        <w:bidi w:val="0"/>
        <w:spacing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B. Short space:</w:t>
      </w:r>
    </w:p>
    <w:p w:rsidR="008B52BD" w:rsidRDefault="00C47EAD" w:rsidP="00C47EAD">
      <w:pPr>
        <w:bidi w:val="0"/>
        <w:spacing w:line="240" w:lineRule="auto"/>
        <w:jc w:val="both"/>
        <w:rPr>
          <w:rFonts w:asciiTheme="majorBidi" w:hAnsiTheme="majorBidi" w:cstheme="majorBidi"/>
          <w:sz w:val="28"/>
          <w:szCs w:val="28"/>
          <w:lang w:bidi="ar-IQ"/>
        </w:rPr>
      </w:pPr>
      <w:r w:rsidRPr="00C47EAD">
        <w:rPr>
          <w:rFonts w:asciiTheme="majorBidi" w:hAnsiTheme="majorBidi" w:cstheme="majorBidi"/>
          <w:sz w:val="28"/>
          <w:szCs w:val="28"/>
          <w:lang w:bidi="ar-IQ"/>
        </w:rPr>
        <w:t>If an anterior edentulous space has been decreased by drifting</w:t>
      </w:r>
      <w:r>
        <w:rPr>
          <w:rFonts w:asciiTheme="majorBidi" w:hAnsiTheme="majorBidi" w:cstheme="majorBidi"/>
          <w:sz w:val="28"/>
          <w:szCs w:val="28"/>
          <w:lang w:bidi="ar-IQ"/>
        </w:rPr>
        <w:t xml:space="preserve"> </w:t>
      </w:r>
      <w:r w:rsidRPr="00C47EAD">
        <w:rPr>
          <w:rFonts w:asciiTheme="majorBidi" w:hAnsiTheme="majorBidi" w:cstheme="majorBidi"/>
          <w:sz w:val="28"/>
          <w:szCs w:val="28"/>
          <w:lang w:bidi="ar-IQ"/>
        </w:rPr>
        <w:t>of the teeth, a decreased number of teeth should not be placed.</w:t>
      </w:r>
      <w:r>
        <w:rPr>
          <w:rFonts w:asciiTheme="majorBidi" w:hAnsiTheme="majorBidi" w:cstheme="majorBidi"/>
          <w:sz w:val="28"/>
          <w:szCs w:val="28"/>
          <w:lang w:bidi="ar-IQ"/>
        </w:rPr>
        <w:t xml:space="preserve"> </w:t>
      </w:r>
      <w:r w:rsidRPr="00C47EAD">
        <w:rPr>
          <w:rFonts w:asciiTheme="majorBidi" w:hAnsiTheme="majorBidi" w:cstheme="majorBidi"/>
          <w:sz w:val="28"/>
          <w:szCs w:val="28"/>
          <w:lang w:bidi="ar-IQ"/>
        </w:rPr>
        <w:t>This technique usually results in an abnormal appearance.</w:t>
      </w:r>
      <w:r>
        <w:rPr>
          <w:rFonts w:asciiTheme="majorBidi" w:hAnsiTheme="majorBidi" w:cstheme="majorBidi"/>
          <w:sz w:val="28"/>
          <w:szCs w:val="28"/>
          <w:lang w:bidi="ar-IQ"/>
        </w:rPr>
        <w:t xml:space="preserve"> </w:t>
      </w:r>
      <w:r w:rsidRPr="00C47EAD">
        <w:rPr>
          <w:rFonts w:asciiTheme="majorBidi" w:hAnsiTheme="majorBidi" w:cstheme="majorBidi"/>
          <w:sz w:val="28"/>
          <w:szCs w:val="28"/>
          <w:lang w:bidi="ar-IQ"/>
        </w:rPr>
        <w:t>Instead, attempts should be made to rotate or overlap the</w:t>
      </w:r>
      <w:r>
        <w:rPr>
          <w:rFonts w:asciiTheme="majorBidi" w:hAnsiTheme="majorBidi" w:cstheme="majorBidi"/>
          <w:sz w:val="28"/>
          <w:szCs w:val="28"/>
          <w:lang w:bidi="ar-IQ"/>
        </w:rPr>
        <w:t xml:space="preserve"> </w:t>
      </w:r>
      <w:r w:rsidRPr="00C47EAD">
        <w:rPr>
          <w:rFonts w:asciiTheme="majorBidi" w:hAnsiTheme="majorBidi" w:cstheme="majorBidi"/>
          <w:sz w:val="28"/>
          <w:szCs w:val="28"/>
          <w:lang w:bidi="ar-IQ"/>
        </w:rPr>
        <w:t>denture teeth in order to achieve an acceptable esthetic result.</w:t>
      </w:r>
    </w:p>
    <w:p w:rsidR="00C47EAD" w:rsidRDefault="00C47EAD" w:rsidP="00C47EAD">
      <w:pPr>
        <w:bidi w:val="0"/>
        <w:spacing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C. Large space:</w:t>
      </w:r>
    </w:p>
    <w:p w:rsidR="00C47EAD" w:rsidRDefault="00C47EAD" w:rsidP="00C47EAD">
      <w:pPr>
        <w:bidi w:val="0"/>
        <w:spacing w:line="240" w:lineRule="auto"/>
        <w:jc w:val="both"/>
        <w:rPr>
          <w:rFonts w:asciiTheme="majorBidi" w:hAnsiTheme="majorBidi" w:cstheme="majorBidi"/>
          <w:sz w:val="28"/>
          <w:szCs w:val="28"/>
          <w:lang w:bidi="ar-IQ"/>
        </w:rPr>
      </w:pPr>
      <w:r w:rsidRPr="00C47EAD">
        <w:rPr>
          <w:rFonts w:asciiTheme="majorBidi" w:hAnsiTheme="majorBidi" w:cstheme="majorBidi"/>
          <w:sz w:val="28"/>
          <w:szCs w:val="28"/>
          <w:lang w:bidi="ar-IQ"/>
        </w:rPr>
        <w:t>If the anterior edentulous space is relatively large, diastemata</w:t>
      </w:r>
      <w:r>
        <w:rPr>
          <w:rFonts w:asciiTheme="majorBidi" w:hAnsiTheme="majorBidi" w:cstheme="majorBidi"/>
          <w:sz w:val="28"/>
          <w:szCs w:val="28"/>
          <w:lang w:bidi="ar-IQ"/>
        </w:rPr>
        <w:t xml:space="preserve"> </w:t>
      </w:r>
      <w:r w:rsidRPr="00C47EAD">
        <w:rPr>
          <w:rFonts w:asciiTheme="majorBidi" w:hAnsiTheme="majorBidi" w:cstheme="majorBidi"/>
          <w:sz w:val="28"/>
          <w:szCs w:val="28"/>
          <w:lang w:bidi="ar-IQ"/>
        </w:rPr>
        <w:t xml:space="preserve">may be incorporated into </w:t>
      </w:r>
      <w:r>
        <w:rPr>
          <w:rFonts w:asciiTheme="majorBidi" w:hAnsiTheme="majorBidi" w:cstheme="majorBidi"/>
          <w:sz w:val="28"/>
          <w:szCs w:val="28"/>
          <w:lang w:bidi="ar-IQ"/>
        </w:rPr>
        <w:t xml:space="preserve">the tooth arrangement. </w:t>
      </w:r>
      <w:r w:rsidRPr="00C47EAD">
        <w:rPr>
          <w:rFonts w:asciiTheme="majorBidi" w:hAnsiTheme="majorBidi" w:cstheme="majorBidi"/>
          <w:sz w:val="28"/>
          <w:szCs w:val="28"/>
          <w:lang w:bidi="ar-IQ"/>
        </w:rPr>
        <w:t>If</w:t>
      </w:r>
      <w:r>
        <w:rPr>
          <w:rFonts w:asciiTheme="majorBidi" w:hAnsiTheme="majorBidi" w:cstheme="majorBidi"/>
          <w:sz w:val="28"/>
          <w:szCs w:val="28"/>
          <w:lang w:bidi="ar-IQ"/>
        </w:rPr>
        <w:t xml:space="preserve"> </w:t>
      </w:r>
      <w:r w:rsidRPr="00C47EAD">
        <w:rPr>
          <w:rFonts w:asciiTheme="majorBidi" w:hAnsiTheme="majorBidi" w:cstheme="majorBidi"/>
          <w:sz w:val="28"/>
          <w:szCs w:val="28"/>
          <w:lang w:bidi="ar-IQ"/>
        </w:rPr>
        <w:t>this is to be accomplished, the patient should be informed of</w:t>
      </w:r>
      <w:r>
        <w:rPr>
          <w:rFonts w:asciiTheme="majorBidi" w:hAnsiTheme="majorBidi" w:cstheme="majorBidi"/>
          <w:sz w:val="28"/>
          <w:szCs w:val="28"/>
          <w:lang w:bidi="ar-IQ"/>
        </w:rPr>
        <w:t xml:space="preserve"> </w:t>
      </w:r>
      <w:r w:rsidRPr="00C47EAD">
        <w:rPr>
          <w:rFonts w:asciiTheme="majorBidi" w:hAnsiTheme="majorBidi" w:cstheme="majorBidi"/>
          <w:sz w:val="28"/>
          <w:szCs w:val="28"/>
          <w:lang w:bidi="ar-IQ"/>
        </w:rPr>
        <w:t>potential difficulties associated with interdental spacing. Spacing</w:t>
      </w:r>
      <w:r>
        <w:rPr>
          <w:rFonts w:asciiTheme="majorBidi" w:hAnsiTheme="majorBidi" w:cstheme="majorBidi"/>
          <w:sz w:val="28"/>
          <w:szCs w:val="28"/>
          <w:lang w:bidi="ar-IQ"/>
        </w:rPr>
        <w:t xml:space="preserve"> </w:t>
      </w:r>
      <w:r w:rsidRPr="00C47EAD">
        <w:rPr>
          <w:rFonts w:asciiTheme="majorBidi" w:hAnsiTheme="majorBidi" w:cstheme="majorBidi"/>
          <w:sz w:val="28"/>
          <w:szCs w:val="28"/>
          <w:lang w:bidi="ar-IQ"/>
        </w:rPr>
        <w:t>complicates oral hygiene procedures, increases the likelihood of</w:t>
      </w:r>
      <w:r>
        <w:rPr>
          <w:rFonts w:asciiTheme="majorBidi" w:hAnsiTheme="majorBidi" w:cstheme="majorBidi"/>
          <w:sz w:val="28"/>
          <w:szCs w:val="28"/>
          <w:lang w:bidi="ar-IQ"/>
        </w:rPr>
        <w:t xml:space="preserve"> </w:t>
      </w:r>
      <w:r w:rsidRPr="00C47EAD">
        <w:rPr>
          <w:rFonts w:asciiTheme="majorBidi" w:hAnsiTheme="majorBidi" w:cstheme="majorBidi"/>
          <w:sz w:val="28"/>
          <w:szCs w:val="28"/>
          <w:lang w:bidi="ar-IQ"/>
        </w:rPr>
        <w:t>food impaction, and may create difficulties with phonetics.</w:t>
      </w:r>
    </w:p>
    <w:p w:rsidR="00C47EAD" w:rsidRDefault="00C47EAD" w:rsidP="00C47EAD">
      <w:pPr>
        <w:bidi w:val="0"/>
        <w:spacing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D. Overlap of the anterior teeth:</w:t>
      </w:r>
    </w:p>
    <w:p w:rsidR="00C47EAD" w:rsidRPr="00C47EAD" w:rsidRDefault="00C47EAD" w:rsidP="00C47EAD">
      <w:pPr>
        <w:bidi w:val="0"/>
        <w:spacing w:line="240" w:lineRule="auto"/>
        <w:jc w:val="both"/>
        <w:rPr>
          <w:rFonts w:asciiTheme="majorBidi" w:hAnsiTheme="majorBidi" w:cstheme="majorBidi"/>
          <w:sz w:val="28"/>
          <w:szCs w:val="28"/>
          <w:lang w:bidi="ar-IQ"/>
        </w:rPr>
      </w:pPr>
      <w:r w:rsidRPr="00C47EAD">
        <w:rPr>
          <w:rFonts w:asciiTheme="majorBidi" w:hAnsiTheme="majorBidi" w:cstheme="majorBidi"/>
          <w:sz w:val="28"/>
          <w:szCs w:val="28"/>
          <w:lang w:bidi="ar-IQ"/>
        </w:rPr>
        <w:t>Attention should be paid to the horizontal and vertical overlap</w:t>
      </w:r>
      <w:r>
        <w:rPr>
          <w:rFonts w:asciiTheme="majorBidi" w:hAnsiTheme="majorBidi" w:cstheme="majorBidi"/>
          <w:sz w:val="28"/>
          <w:szCs w:val="28"/>
          <w:lang w:bidi="ar-IQ"/>
        </w:rPr>
        <w:t xml:space="preserve"> of the anterior teeth. </w:t>
      </w:r>
      <w:r w:rsidRPr="00C47EAD">
        <w:rPr>
          <w:rFonts w:asciiTheme="majorBidi" w:hAnsiTheme="majorBidi" w:cstheme="majorBidi"/>
          <w:sz w:val="28"/>
          <w:szCs w:val="28"/>
          <w:lang w:bidi="ar-IQ"/>
        </w:rPr>
        <w:t>If some natural anterior teeth</w:t>
      </w:r>
      <w:r>
        <w:rPr>
          <w:rFonts w:asciiTheme="majorBidi" w:hAnsiTheme="majorBidi" w:cstheme="majorBidi"/>
          <w:sz w:val="28"/>
          <w:szCs w:val="28"/>
          <w:lang w:bidi="ar-IQ"/>
        </w:rPr>
        <w:t xml:space="preserve"> </w:t>
      </w:r>
      <w:r w:rsidRPr="00C47EAD">
        <w:rPr>
          <w:rFonts w:asciiTheme="majorBidi" w:hAnsiTheme="majorBidi" w:cstheme="majorBidi"/>
          <w:sz w:val="28"/>
          <w:szCs w:val="28"/>
          <w:lang w:bidi="ar-IQ"/>
        </w:rPr>
        <w:t>remain, the overlap should be duplicated. If no natural teeth</w:t>
      </w:r>
      <w:r>
        <w:rPr>
          <w:rFonts w:asciiTheme="majorBidi" w:hAnsiTheme="majorBidi" w:cstheme="majorBidi"/>
          <w:sz w:val="28"/>
          <w:szCs w:val="28"/>
          <w:lang w:bidi="ar-IQ"/>
        </w:rPr>
        <w:t xml:space="preserve"> </w:t>
      </w:r>
      <w:r w:rsidRPr="00C47EAD">
        <w:rPr>
          <w:rFonts w:asciiTheme="majorBidi" w:hAnsiTheme="majorBidi" w:cstheme="majorBidi"/>
          <w:sz w:val="28"/>
          <w:szCs w:val="28"/>
          <w:lang w:bidi="ar-IQ"/>
        </w:rPr>
        <w:t>remain, care should be taken to avoid excessive vertical overlap</w:t>
      </w:r>
      <w:r>
        <w:rPr>
          <w:rFonts w:asciiTheme="majorBidi" w:hAnsiTheme="majorBidi" w:cstheme="majorBidi"/>
          <w:sz w:val="28"/>
          <w:szCs w:val="28"/>
          <w:lang w:bidi="ar-IQ"/>
        </w:rPr>
        <w:t xml:space="preserve"> </w:t>
      </w:r>
      <w:r w:rsidRPr="00C47EAD">
        <w:rPr>
          <w:rFonts w:asciiTheme="majorBidi" w:hAnsiTheme="majorBidi" w:cstheme="majorBidi"/>
          <w:sz w:val="28"/>
          <w:szCs w:val="28"/>
          <w:lang w:bidi="ar-IQ"/>
        </w:rPr>
        <w:t xml:space="preserve">without accompanying horizontal overlap. This </w:t>
      </w:r>
      <w:r w:rsidRPr="00C47EAD">
        <w:rPr>
          <w:rFonts w:asciiTheme="majorBidi" w:hAnsiTheme="majorBidi" w:cstheme="majorBidi"/>
          <w:sz w:val="28"/>
          <w:szCs w:val="28"/>
          <w:lang w:bidi="ar-IQ"/>
        </w:rPr>
        <w:lastRenderedPageBreak/>
        <w:t>could result in the</w:t>
      </w:r>
      <w:r>
        <w:rPr>
          <w:rFonts w:asciiTheme="majorBidi" w:hAnsiTheme="majorBidi" w:cstheme="majorBidi"/>
          <w:sz w:val="28"/>
          <w:szCs w:val="28"/>
          <w:lang w:bidi="ar-IQ"/>
        </w:rPr>
        <w:t xml:space="preserve"> </w:t>
      </w:r>
      <w:r w:rsidRPr="00C47EAD">
        <w:rPr>
          <w:rFonts w:asciiTheme="majorBidi" w:hAnsiTheme="majorBidi" w:cstheme="majorBidi"/>
          <w:sz w:val="28"/>
          <w:szCs w:val="28"/>
          <w:lang w:bidi="ar-IQ"/>
        </w:rPr>
        <w:t>application of undesirable forces to the artificial teeth and</w:t>
      </w:r>
      <w:r>
        <w:rPr>
          <w:rFonts w:asciiTheme="majorBidi" w:hAnsiTheme="majorBidi" w:cstheme="majorBidi"/>
          <w:sz w:val="28"/>
          <w:szCs w:val="28"/>
          <w:lang w:bidi="ar-IQ"/>
        </w:rPr>
        <w:t xml:space="preserve"> </w:t>
      </w:r>
      <w:r w:rsidRPr="00C47EAD">
        <w:rPr>
          <w:rFonts w:asciiTheme="majorBidi" w:hAnsiTheme="majorBidi" w:cstheme="majorBidi"/>
          <w:sz w:val="28"/>
          <w:szCs w:val="28"/>
          <w:lang w:bidi="ar-IQ"/>
        </w:rPr>
        <w:t>associated soft tissues.</w:t>
      </w:r>
    </w:p>
    <w:p w:rsidR="00C47EAD" w:rsidRDefault="00C47EAD" w:rsidP="00C47EAD">
      <w:pPr>
        <w:bidi w:val="0"/>
        <w:spacing w:line="240" w:lineRule="auto"/>
        <w:jc w:val="both"/>
        <w:rPr>
          <w:rFonts w:asciiTheme="majorBidi" w:hAnsiTheme="majorBidi" w:cstheme="majorBidi"/>
          <w:sz w:val="28"/>
          <w:szCs w:val="28"/>
          <w:lang w:bidi="ar-IQ"/>
        </w:rPr>
      </w:pPr>
      <w:r w:rsidRPr="00C47EAD">
        <w:rPr>
          <w:rFonts w:asciiTheme="majorBidi" w:hAnsiTheme="majorBidi" w:cstheme="majorBidi"/>
          <w:sz w:val="28"/>
          <w:szCs w:val="28"/>
          <w:lang w:bidi="ar-IQ"/>
        </w:rPr>
        <w:t>E</w:t>
      </w:r>
      <w:r>
        <w:rPr>
          <w:rFonts w:asciiTheme="majorBidi" w:hAnsiTheme="majorBidi" w:cstheme="majorBidi"/>
          <w:b/>
          <w:bCs/>
          <w:sz w:val="28"/>
          <w:szCs w:val="28"/>
          <w:lang w:bidi="ar-IQ"/>
        </w:rPr>
        <w:t xml:space="preserve">. </w:t>
      </w:r>
      <w:r w:rsidRPr="00C47EAD">
        <w:rPr>
          <w:rFonts w:asciiTheme="majorBidi" w:hAnsiTheme="majorBidi" w:cstheme="majorBidi"/>
          <w:sz w:val="28"/>
          <w:szCs w:val="28"/>
          <w:lang w:bidi="ar-IQ"/>
        </w:rPr>
        <w:t>Vertical alignment of the teeth</w:t>
      </w:r>
      <w:r>
        <w:rPr>
          <w:rFonts w:asciiTheme="majorBidi" w:hAnsiTheme="majorBidi" w:cstheme="majorBidi"/>
          <w:sz w:val="28"/>
          <w:szCs w:val="28"/>
          <w:lang w:bidi="ar-IQ"/>
        </w:rPr>
        <w:t>:</w:t>
      </w:r>
    </w:p>
    <w:p w:rsidR="00DB207C" w:rsidRDefault="00C47EAD" w:rsidP="007F0649">
      <w:pPr>
        <w:bidi w:val="0"/>
        <w:spacing w:line="240" w:lineRule="auto"/>
        <w:jc w:val="both"/>
        <w:rPr>
          <w:rFonts w:asciiTheme="majorBidi" w:hAnsiTheme="majorBidi" w:cstheme="majorBidi"/>
          <w:sz w:val="28"/>
          <w:szCs w:val="28"/>
          <w:lang w:bidi="ar-IQ"/>
        </w:rPr>
      </w:pPr>
      <w:r w:rsidRPr="00C47EAD">
        <w:rPr>
          <w:rFonts w:asciiTheme="majorBidi" w:hAnsiTheme="majorBidi" w:cstheme="majorBidi"/>
          <w:sz w:val="28"/>
          <w:szCs w:val="28"/>
          <w:lang w:bidi="ar-IQ"/>
        </w:rPr>
        <w:t>Vertical alignment of the teeth also should be evaluated. A</w:t>
      </w:r>
      <w:r w:rsidR="00492BE3">
        <w:rPr>
          <w:rFonts w:asciiTheme="majorBidi" w:hAnsiTheme="majorBidi" w:cstheme="majorBidi"/>
          <w:sz w:val="28"/>
          <w:szCs w:val="28"/>
          <w:lang w:bidi="ar-IQ"/>
        </w:rPr>
        <w:t xml:space="preserve"> </w:t>
      </w:r>
      <w:r w:rsidRPr="00C47EAD">
        <w:rPr>
          <w:rFonts w:asciiTheme="majorBidi" w:hAnsiTheme="majorBidi" w:cstheme="majorBidi"/>
          <w:sz w:val="28"/>
          <w:szCs w:val="28"/>
          <w:lang w:bidi="ar-IQ"/>
        </w:rPr>
        <w:t>slight deviation from the vertical can produce an acceptable</w:t>
      </w:r>
      <w:r w:rsidR="00492BE3">
        <w:rPr>
          <w:rFonts w:asciiTheme="majorBidi" w:hAnsiTheme="majorBidi" w:cstheme="majorBidi"/>
          <w:sz w:val="28"/>
          <w:szCs w:val="28"/>
          <w:lang w:bidi="ar-IQ"/>
        </w:rPr>
        <w:t xml:space="preserve"> </w:t>
      </w:r>
      <w:r w:rsidRPr="00C47EAD">
        <w:rPr>
          <w:rFonts w:asciiTheme="majorBidi" w:hAnsiTheme="majorBidi" w:cstheme="majorBidi"/>
          <w:sz w:val="28"/>
          <w:szCs w:val="28"/>
          <w:lang w:bidi="ar-IQ"/>
        </w:rPr>
        <w:t>esthetic result, but a significant deviation can create esthetic</w:t>
      </w:r>
      <w:r w:rsidR="00492BE3">
        <w:rPr>
          <w:rFonts w:asciiTheme="majorBidi" w:hAnsiTheme="majorBidi" w:cstheme="majorBidi"/>
          <w:sz w:val="28"/>
          <w:szCs w:val="28"/>
          <w:lang w:bidi="ar-IQ"/>
        </w:rPr>
        <w:t xml:space="preserve"> </w:t>
      </w:r>
      <w:r w:rsidR="00492BE3" w:rsidRPr="00492BE3">
        <w:rPr>
          <w:rFonts w:asciiTheme="majorBidi" w:hAnsiTheme="majorBidi" w:cstheme="majorBidi"/>
          <w:sz w:val="28"/>
          <w:szCs w:val="28"/>
          <w:lang w:bidi="ar-IQ"/>
        </w:rPr>
        <w:t>difficulties. The practitioner should pay particular attention to the</w:t>
      </w:r>
      <w:r w:rsidR="00492BE3">
        <w:rPr>
          <w:rFonts w:asciiTheme="majorBidi" w:hAnsiTheme="majorBidi" w:cstheme="majorBidi"/>
          <w:sz w:val="28"/>
          <w:szCs w:val="28"/>
          <w:lang w:bidi="ar-IQ"/>
        </w:rPr>
        <w:t xml:space="preserve"> </w:t>
      </w:r>
      <w:r w:rsidR="00492BE3" w:rsidRPr="00492BE3">
        <w:rPr>
          <w:rFonts w:asciiTheme="majorBidi" w:hAnsiTheme="majorBidi" w:cstheme="majorBidi"/>
          <w:sz w:val="28"/>
          <w:szCs w:val="28"/>
          <w:lang w:bidi="ar-IQ"/>
        </w:rPr>
        <w:t>maxillary midline. This midline must be examined for its vertical</w:t>
      </w:r>
      <w:r w:rsidR="00492BE3">
        <w:rPr>
          <w:rFonts w:asciiTheme="majorBidi" w:hAnsiTheme="majorBidi" w:cstheme="majorBidi"/>
          <w:sz w:val="28"/>
          <w:szCs w:val="28"/>
          <w:lang w:bidi="ar-IQ"/>
        </w:rPr>
        <w:t xml:space="preserve"> </w:t>
      </w:r>
      <w:r w:rsidR="00492BE3" w:rsidRPr="00492BE3">
        <w:rPr>
          <w:rFonts w:asciiTheme="majorBidi" w:hAnsiTheme="majorBidi" w:cstheme="majorBidi"/>
          <w:sz w:val="28"/>
          <w:szCs w:val="28"/>
          <w:lang w:bidi="ar-IQ"/>
        </w:rPr>
        <w:t>alignment and for</w:t>
      </w:r>
      <w:r w:rsidR="00492BE3">
        <w:rPr>
          <w:rFonts w:asciiTheme="majorBidi" w:hAnsiTheme="majorBidi" w:cstheme="majorBidi"/>
          <w:sz w:val="28"/>
          <w:szCs w:val="28"/>
          <w:lang w:bidi="ar-IQ"/>
        </w:rPr>
        <w:t xml:space="preserve"> its midface position. </w:t>
      </w:r>
      <w:r w:rsidR="00492BE3" w:rsidRPr="00492BE3">
        <w:rPr>
          <w:rFonts w:asciiTheme="majorBidi" w:hAnsiTheme="majorBidi" w:cstheme="majorBidi"/>
          <w:sz w:val="28"/>
          <w:szCs w:val="28"/>
          <w:lang w:bidi="ar-IQ"/>
        </w:rPr>
        <w:t>Any error in the</w:t>
      </w:r>
      <w:r w:rsidR="00492BE3">
        <w:rPr>
          <w:rFonts w:asciiTheme="majorBidi" w:hAnsiTheme="majorBidi" w:cstheme="majorBidi"/>
          <w:sz w:val="28"/>
          <w:szCs w:val="28"/>
          <w:lang w:bidi="ar-IQ"/>
        </w:rPr>
        <w:t xml:space="preserve"> </w:t>
      </w:r>
      <w:r w:rsidR="00492BE3" w:rsidRPr="00492BE3">
        <w:rPr>
          <w:rFonts w:asciiTheme="majorBidi" w:hAnsiTheme="majorBidi" w:cstheme="majorBidi"/>
          <w:sz w:val="28"/>
          <w:szCs w:val="28"/>
          <w:lang w:bidi="ar-IQ"/>
        </w:rPr>
        <w:t>position of the maxillary midline can be extremely distracting.</w:t>
      </w:r>
    </w:p>
    <w:p w:rsidR="007F0649" w:rsidRDefault="007F0649" w:rsidP="007F0649">
      <w:pPr>
        <w:bidi w:val="0"/>
        <w:spacing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F. Tooth shade:</w:t>
      </w:r>
    </w:p>
    <w:p w:rsidR="00DB207C" w:rsidRDefault="007F0649" w:rsidP="007F0649">
      <w:pPr>
        <w:bidi w:val="0"/>
        <w:spacing w:line="240" w:lineRule="auto"/>
        <w:jc w:val="both"/>
        <w:rPr>
          <w:rFonts w:asciiTheme="majorBidi" w:hAnsiTheme="majorBidi" w:cstheme="majorBidi"/>
          <w:sz w:val="28"/>
          <w:szCs w:val="28"/>
          <w:lang w:bidi="ar-IQ"/>
        </w:rPr>
      </w:pPr>
      <w:r w:rsidRPr="007F0649">
        <w:rPr>
          <w:rFonts w:asciiTheme="majorBidi" w:hAnsiTheme="majorBidi" w:cstheme="majorBidi"/>
          <w:sz w:val="28"/>
          <w:szCs w:val="28"/>
          <w:lang w:bidi="ar-IQ"/>
        </w:rPr>
        <w:t>Verification of tooth shade should be accomplished during the</w:t>
      </w:r>
      <w:r>
        <w:rPr>
          <w:rFonts w:asciiTheme="majorBidi" w:hAnsiTheme="majorBidi" w:cstheme="majorBidi"/>
          <w:sz w:val="28"/>
          <w:szCs w:val="28"/>
          <w:lang w:bidi="ar-IQ"/>
        </w:rPr>
        <w:t xml:space="preserve"> </w:t>
      </w:r>
      <w:r w:rsidRPr="007F0649">
        <w:rPr>
          <w:rFonts w:asciiTheme="majorBidi" w:hAnsiTheme="majorBidi" w:cstheme="majorBidi"/>
          <w:sz w:val="28"/>
          <w:szCs w:val="28"/>
          <w:lang w:bidi="ar-IQ"/>
        </w:rPr>
        <w:t>evaluation process. The presence of natural teeth makes shade</w:t>
      </w:r>
      <w:r>
        <w:rPr>
          <w:rFonts w:asciiTheme="majorBidi" w:hAnsiTheme="majorBidi" w:cstheme="majorBidi"/>
          <w:sz w:val="28"/>
          <w:szCs w:val="28"/>
          <w:lang w:bidi="ar-IQ"/>
        </w:rPr>
        <w:t xml:space="preserve"> </w:t>
      </w:r>
      <w:r w:rsidRPr="007F0649">
        <w:rPr>
          <w:rFonts w:asciiTheme="majorBidi" w:hAnsiTheme="majorBidi" w:cstheme="majorBidi"/>
          <w:sz w:val="28"/>
          <w:szCs w:val="28"/>
          <w:lang w:bidi="ar-IQ"/>
        </w:rPr>
        <w:t>selection and patient acceptance a critical component of</w:t>
      </w:r>
      <w:r>
        <w:rPr>
          <w:rFonts w:asciiTheme="majorBidi" w:hAnsiTheme="majorBidi" w:cstheme="majorBidi"/>
          <w:sz w:val="28"/>
          <w:szCs w:val="28"/>
          <w:lang w:bidi="ar-IQ"/>
        </w:rPr>
        <w:t xml:space="preserve"> </w:t>
      </w:r>
      <w:r w:rsidRPr="007F0649">
        <w:rPr>
          <w:rFonts w:asciiTheme="majorBidi" w:hAnsiTheme="majorBidi" w:cstheme="majorBidi"/>
          <w:sz w:val="28"/>
          <w:szCs w:val="28"/>
          <w:lang w:bidi="ar-IQ"/>
        </w:rPr>
        <w:t>removable partial denture therapy. To ensure selection of an</w:t>
      </w:r>
      <w:r>
        <w:rPr>
          <w:rFonts w:asciiTheme="majorBidi" w:hAnsiTheme="majorBidi" w:cstheme="majorBidi"/>
          <w:sz w:val="28"/>
          <w:szCs w:val="28"/>
          <w:lang w:bidi="ar-IQ"/>
        </w:rPr>
        <w:t xml:space="preserve"> </w:t>
      </w:r>
      <w:r w:rsidRPr="007F0649">
        <w:rPr>
          <w:rFonts w:asciiTheme="majorBidi" w:hAnsiTheme="majorBidi" w:cstheme="majorBidi"/>
          <w:sz w:val="28"/>
          <w:szCs w:val="28"/>
          <w:lang w:bidi="ar-IQ"/>
        </w:rPr>
        <w:t>appropriate shade, the prosthesis should be viewed using a</w:t>
      </w:r>
      <w:r>
        <w:rPr>
          <w:rFonts w:asciiTheme="majorBidi" w:hAnsiTheme="majorBidi" w:cstheme="majorBidi"/>
          <w:sz w:val="28"/>
          <w:szCs w:val="28"/>
          <w:lang w:bidi="ar-IQ"/>
        </w:rPr>
        <w:t xml:space="preserve"> </w:t>
      </w:r>
      <w:r w:rsidRPr="007F0649">
        <w:rPr>
          <w:rFonts w:asciiTheme="majorBidi" w:hAnsiTheme="majorBidi" w:cstheme="majorBidi"/>
          <w:sz w:val="28"/>
          <w:szCs w:val="28"/>
          <w:lang w:bidi="ar-IQ"/>
        </w:rPr>
        <w:t>variety of light sources (e.g., natural, fluorescent, and</w:t>
      </w:r>
      <w:r>
        <w:rPr>
          <w:rFonts w:asciiTheme="majorBidi" w:hAnsiTheme="majorBidi" w:cstheme="majorBidi"/>
          <w:sz w:val="28"/>
          <w:szCs w:val="28"/>
          <w:lang w:bidi="ar-IQ"/>
        </w:rPr>
        <w:t xml:space="preserve"> </w:t>
      </w:r>
      <w:r w:rsidRPr="007F0649">
        <w:rPr>
          <w:rFonts w:asciiTheme="majorBidi" w:hAnsiTheme="majorBidi" w:cstheme="majorBidi"/>
          <w:sz w:val="28"/>
          <w:szCs w:val="28"/>
          <w:lang w:bidi="ar-IQ"/>
        </w:rPr>
        <w:t>incandescent).</w:t>
      </w:r>
    </w:p>
    <w:p w:rsidR="007F0649" w:rsidRDefault="007F0649" w:rsidP="007F0649">
      <w:pPr>
        <w:bidi w:val="0"/>
        <w:spacing w:line="240" w:lineRule="auto"/>
        <w:jc w:val="both"/>
        <w:rPr>
          <w:rFonts w:asciiTheme="majorBidi" w:hAnsiTheme="majorBidi" w:cstheme="majorBidi"/>
          <w:sz w:val="28"/>
          <w:szCs w:val="28"/>
          <w:lang w:bidi="ar-IQ"/>
        </w:rPr>
      </w:pPr>
      <w:r>
        <w:rPr>
          <w:rFonts w:asciiTheme="majorBidi" w:hAnsiTheme="majorBidi" w:cstheme="majorBidi"/>
          <w:noProof/>
          <w:sz w:val="28"/>
          <w:szCs w:val="28"/>
        </w:rPr>
        <w:drawing>
          <wp:anchor distT="0" distB="0" distL="114300" distR="114300" simplePos="0" relativeHeight="251658240" behindDoc="0" locked="0" layoutInCell="1" allowOverlap="1">
            <wp:simplePos x="0" y="0"/>
            <wp:positionH relativeFrom="margin">
              <wp:align>right</wp:align>
            </wp:positionH>
            <wp:positionV relativeFrom="paragraph">
              <wp:posOffset>429895</wp:posOffset>
            </wp:positionV>
            <wp:extent cx="2159635" cy="131953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59635" cy="1319530"/>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sz w:val="28"/>
          <w:szCs w:val="28"/>
          <w:lang w:bidi="ar-IQ"/>
        </w:rPr>
        <w:t xml:space="preserve">Tooth position: </w:t>
      </w:r>
      <w:r w:rsidRPr="00727488">
        <w:rPr>
          <w:rFonts w:asciiTheme="majorBidi" w:hAnsiTheme="majorBidi" w:cstheme="majorBidi"/>
          <w:sz w:val="28"/>
          <w:szCs w:val="28"/>
          <w:lang w:bidi="ar-IQ"/>
        </w:rPr>
        <w:t xml:space="preserve">The positioning of any posterior is compare with the position of the remaining natural teeth.  </w:t>
      </w:r>
    </w:p>
    <w:p w:rsidR="007F0649" w:rsidRDefault="007F0649" w:rsidP="007F0649">
      <w:pPr>
        <w:bidi w:val="0"/>
        <w:spacing w:line="240" w:lineRule="auto"/>
        <w:jc w:val="both"/>
        <w:rPr>
          <w:rFonts w:asciiTheme="majorBidi" w:hAnsiTheme="majorBidi" w:cstheme="majorBidi"/>
          <w:sz w:val="28"/>
          <w:szCs w:val="28"/>
          <w:lang w:bidi="ar-IQ"/>
        </w:rPr>
      </w:pPr>
    </w:p>
    <w:p w:rsidR="007F0649" w:rsidRDefault="007F0649" w:rsidP="007F0649">
      <w:pPr>
        <w:bidi w:val="0"/>
        <w:spacing w:line="240" w:lineRule="auto"/>
        <w:jc w:val="both"/>
        <w:rPr>
          <w:rFonts w:asciiTheme="majorBidi" w:hAnsiTheme="majorBidi" w:cstheme="majorBidi"/>
          <w:sz w:val="28"/>
          <w:szCs w:val="28"/>
          <w:lang w:bidi="ar-IQ"/>
        </w:rPr>
      </w:pPr>
    </w:p>
    <w:p w:rsidR="007F0649" w:rsidRDefault="007F0649" w:rsidP="007F0649">
      <w:pPr>
        <w:bidi w:val="0"/>
        <w:spacing w:line="240" w:lineRule="auto"/>
        <w:jc w:val="both"/>
        <w:rPr>
          <w:rFonts w:asciiTheme="majorBidi" w:hAnsiTheme="majorBidi" w:cstheme="majorBidi"/>
          <w:sz w:val="28"/>
          <w:szCs w:val="28"/>
          <w:lang w:bidi="ar-IQ"/>
        </w:rPr>
      </w:pPr>
    </w:p>
    <w:p w:rsidR="007F0649" w:rsidRDefault="007F0649" w:rsidP="007F0649">
      <w:pPr>
        <w:bidi w:val="0"/>
        <w:spacing w:line="240" w:lineRule="auto"/>
        <w:jc w:val="both"/>
        <w:rPr>
          <w:rFonts w:asciiTheme="majorBidi" w:hAnsiTheme="majorBidi" w:cstheme="majorBidi"/>
          <w:sz w:val="28"/>
          <w:szCs w:val="28"/>
          <w:lang w:bidi="ar-IQ"/>
        </w:rPr>
      </w:pPr>
    </w:p>
    <w:p w:rsidR="007F0649" w:rsidRDefault="007F0649" w:rsidP="007F0649">
      <w:pPr>
        <w:bidi w:val="0"/>
        <w:spacing w:line="240" w:lineRule="auto"/>
        <w:jc w:val="both"/>
        <w:rPr>
          <w:rFonts w:asciiTheme="majorBidi" w:hAnsiTheme="majorBidi" w:cstheme="majorBidi"/>
          <w:sz w:val="28"/>
          <w:szCs w:val="28"/>
          <w:lang w:bidi="ar-IQ"/>
        </w:rPr>
      </w:pPr>
    </w:p>
    <w:p w:rsidR="007F0649" w:rsidRPr="00727488" w:rsidRDefault="00B82F4F" w:rsidP="007F0649">
      <w:pPr>
        <w:bidi w:val="0"/>
        <w:rPr>
          <w:rFonts w:asciiTheme="majorBidi" w:hAnsiTheme="majorBidi" w:cstheme="majorBidi"/>
          <w:sz w:val="28"/>
          <w:szCs w:val="28"/>
          <w:lang w:bidi="ar-IQ"/>
        </w:rPr>
      </w:pPr>
      <w:r>
        <w:rPr>
          <w:rFonts w:asciiTheme="majorBidi" w:hAnsiTheme="majorBidi" w:cstheme="majorBidi"/>
          <w:noProof/>
          <w:sz w:val="28"/>
          <w:szCs w:val="28"/>
        </w:rPr>
        <w:drawing>
          <wp:anchor distT="0" distB="0" distL="114300" distR="114300" simplePos="0" relativeHeight="251659264" behindDoc="0" locked="0" layoutInCell="1" allowOverlap="1">
            <wp:simplePos x="0" y="0"/>
            <wp:positionH relativeFrom="column">
              <wp:posOffset>1120715</wp:posOffset>
            </wp:positionH>
            <wp:positionV relativeFrom="paragraph">
              <wp:posOffset>745118</wp:posOffset>
            </wp:positionV>
            <wp:extent cx="1901825" cy="1061085"/>
            <wp:effectExtent l="0" t="0" r="3175" b="571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1825" cy="1061085"/>
                    </a:xfrm>
                    <a:prstGeom prst="rect">
                      <a:avLst/>
                    </a:prstGeom>
                    <a:noFill/>
                  </pic:spPr>
                </pic:pic>
              </a:graphicData>
            </a:graphic>
          </wp:anchor>
        </w:drawing>
      </w:r>
      <w:r>
        <w:rPr>
          <w:rFonts w:asciiTheme="majorBidi" w:hAnsiTheme="majorBidi" w:cstheme="majorBidi"/>
          <w:noProof/>
          <w:sz w:val="28"/>
          <w:szCs w:val="28"/>
        </w:rPr>
        <w:drawing>
          <wp:anchor distT="0" distB="0" distL="114300" distR="114300" simplePos="0" relativeHeight="251660288" behindDoc="0" locked="0" layoutInCell="1" allowOverlap="1">
            <wp:simplePos x="0" y="0"/>
            <wp:positionH relativeFrom="margin">
              <wp:align>right</wp:align>
            </wp:positionH>
            <wp:positionV relativeFrom="paragraph">
              <wp:posOffset>754008</wp:posOffset>
            </wp:positionV>
            <wp:extent cx="2243455" cy="1061085"/>
            <wp:effectExtent l="0" t="0" r="4445" b="571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43455" cy="1061085"/>
                    </a:xfrm>
                    <a:prstGeom prst="rect">
                      <a:avLst/>
                    </a:prstGeom>
                    <a:noFill/>
                  </pic:spPr>
                </pic:pic>
              </a:graphicData>
            </a:graphic>
          </wp:anchor>
        </w:drawing>
      </w:r>
      <w:r w:rsidR="007F0649" w:rsidRPr="00727488">
        <w:rPr>
          <w:rFonts w:asciiTheme="majorBidi" w:hAnsiTheme="majorBidi" w:cstheme="majorBidi"/>
          <w:sz w:val="28"/>
          <w:szCs w:val="28"/>
          <w:lang w:bidi="ar-IQ"/>
        </w:rPr>
        <w:t>The arrangement of the anterior should be harmonize with the abutment</w:t>
      </w:r>
      <w:r w:rsidR="007F0649">
        <w:rPr>
          <w:rFonts w:asciiTheme="majorBidi" w:hAnsiTheme="majorBidi" w:cstheme="majorBidi"/>
          <w:sz w:val="28"/>
          <w:szCs w:val="28"/>
          <w:lang w:bidi="ar-IQ"/>
        </w:rPr>
        <w:t>.</w:t>
      </w:r>
      <w:r w:rsidR="007F0649" w:rsidRPr="00727488">
        <w:rPr>
          <w:rFonts w:asciiTheme="majorBidi" w:hAnsiTheme="majorBidi" w:cstheme="majorBidi"/>
          <w:sz w:val="28"/>
          <w:szCs w:val="28"/>
          <w:lang w:bidi="ar-IQ"/>
        </w:rPr>
        <w:t xml:space="preserve"> </w:t>
      </w:r>
      <w:r w:rsidR="003E0703" w:rsidRPr="00727488">
        <w:rPr>
          <w:rFonts w:asciiTheme="majorBidi" w:hAnsiTheme="majorBidi" w:cstheme="majorBidi"/>
          <w:sz w:val="28"/>
          <w:szCs w:val="28"/>
          <w:lang w:bidi="ar-IQ"/>
        </w:rPr>
        <w:t>The</w:t>
      </w:r>
      <w:r w:rsidR="007F0649" w:rsidRPr="00727488">
        <w:rPr>
          <w:rFonts w:asciiTheme="majorBidi" w:hAnsiTheme="majorBidi" w:cstheme="majorBidi"/>
          <w:sz w:val="28"/>
          <w:szCs w:val="28"/>
          <w:lang w:bidi="ar-IQ"/>
        </w:rPr>
        <w:t xml:space="preserve"> appearance   may need to be modified, if incisal wear is present on the natural teeth it should be simulated   on the denture.</w:t>
      </w:r>
    </w:p>
    <w:p w:rsidR="007F0649" w:rsidRDefault="007F0649" w:rsidP="007F0649">
      <w:pPr>
        <w:bidi w:val="0"/>
        <w:spacing w:line="240" w:lineRule="auto"/>
        <w:jc w:val="both"/>
        <w:rPr>
          <w:rFonts w:asciiTheme="majorBidi" w:hAnsiTheme="majorBidi" w:cstheme="majorBidi"/>
          <w:sz w:val="28"/>
          <w:szCs w:val="28"/>
          <w:lang w:bidi="ar-IQ"/>
        </w:rPr>
      </w:pPr>
    </w:p>
    <w:p w:rsidR="00B82F4F" w:rsidRDefault="00B82F4F" w:rsidP="00B82F4F">
      <w:pPr>
        <w:bidi w:val="0"/>
        <w:spacing w:line="240" w:lineRule="auto"/>
        <w:jc w:val="both"/>
        <w:rPr>
          <w:rFonts w:asciiTheme="majorBidi" w:hAnsiTheme="majorBidi" w:cstheme="majorBidi"/>
          <w:sz w:val="28"/>
          <w:szCs w:val="28"/>
          <w:lang w:bidi="ar-IQ"/>
        </w:rPr>
      </w:pPr>
    </w:p>
    <w:p w:rsidR="00B82F4F" w:rsidRDefault="00B82F4F" w:rsidP="00B82F4F">
      <w:pPr>
        <w:bidi w:val="0"/>
        <w:spacing w:line="240" w:lineRule="auto"/>
        <w:jc w:val="both"/>
        <w:rPr>
          <w:rFonts w:asciiTheme="majorBidi" w:hAnsiTheme="majorBidi" w:cstheme="majorBidi"/>
          <w:sz w:val="28"/>
          <w:szCs w:val="28"/>
          <w:lang w:bidi="ar-IQ"/>
        </w:rPr>
      </w:pPr>
    </w:p>
    <w:p w:rsidR="00B82F4F" w:rsidRDefault="00B82F4F" w:rsidP="00B82F4F">
      <w:pPr>
        <w:bidi w:val="0"/>
        <w:spacing w:line="240" w:lineRule="auto"/>
        <w:jc w:val="both"/>
        <w:rPr>
          <w:rFonts w:asciiTheme="majorBidi" w:hAnsiTheme="majorBidi" w:cstheme="majorBidi"/>
          <w:sz w:val="28"/>
          <w:szCs w:val="28"/>
          <w:lang w:bidi="ar-IQ"/>
        </w:rPr>
      </w:pPr>
    </w:p>
    <w:p w:rsidR="00B82F4F" w:rsidRPr="00B82F4F" w:rsidRDefault="00B82F4F" w:rsidP="003E0703">
      <w:pPr>
        <w:bidi w:val="0"/>
        <w:spacing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T</w:t>
      </w:r>
      <w:r w:rsidRPr="00B82F4F">
        <w:rPr>
          <w:rFonts w:asciiTheme="majorBidi" w:hAnsiTheme="majorBidi" w:cstheme="majorBidi"/>
          <w:sz w:val="28"/>
          <w:szCs w:val="28"/>
          <w:lang w:bidi="ar-IQ"/>
        </w:rPr>
        <w:t xml:space="preserve">he shade, mould and arrangement of the artificial teeth should </w:t>
      </w:r>
      <w:r w:rsidR="003E0703" w:rsidRPr="00B82F4F">
        <w:rPr>
          <w:rFonts w:asciiTheme="majorBidi" w:hAnsiTheme="majorBidi" w:cstheme="majorBidi"/>
          <w:sz w:val="28"/>
          <w:szCs w:val="28"/>
          <w:lang w:bidi="ar-IQ"/>
        </w:rPr>
        <w:t>harmonize</w:t>
      </w:r>
      <w:r w:rsidRPr="00B82F4F">
        <w:rPr>
          <w:rFonts w:asciiTheme="majorBidi" w:hAnsiTheme="majorBidi" w:cstheme="majorBidi"/>
          <w:sz w:val="28"/>
          <w:szCs w:val="28"/>
          <w:lang w:bidi="ar-IQ"/>
        </w:rPr>
        <w:t xml:space="preserve"> with the natural teeth.</w:t>
      </w:r>
      <w:r w:rsidR="003E0703">
        <w:rPr>
          <w:rFonts w:asciiTheme="majorBidi" w:hAnsiTheme="majorBidi" w:cstheme="majorBidi"/>
          <w:sz w:val="28"/>
          <w:szCs w:val="28"/>
          <w:lang w:bidi="ar-IQ"/>
        </w:rPr>
        <w:t xml:space="preserve"> </w:t>
      </w:r>
      <w:r w:rsidRPr="00B82F4F">
        <w:rPr>
          <w:rFonts w:asciiTheme="majorBidi" w:hAnsiTheme="majorBidi" w:cstheme="majorBidi"/>
          <w:sz w:val="28"/>
          <w:szCs w:val="28"/>
          <w:lang w:bidi="ar-IQ"/>
        </w:rPr>
        <w:t>The incisal edges of the natural anterior teeth tend to follow the curve formed by the lower lip when smiling. Reproduction of this relationship when positioning artificial anterior teeth can contribute significantly to a pleasing appearance.</w:t>
      </w:r>
    </w:p>
    <w:p w:rsidR="003E0703" w:rsidRDefault="003E0703" w:rsidP="003E0703">
      <w:pPr>
        <w:bidi w:val="0"/>
        <w:spacing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lastRenderedPageBreak/>
        <w:t>(</w:t>
      </w:r>
      <w:r w:rsidRPr="003E0703">
        <w:rPr>
          <w:rFonts w:asciiTheme="majorBidi" w:hAnsiTheme="majorBidi" w:cstheme="majorBidi"/>
          <w:sz w:val="28"/>
          <w:szCs w:val="28"/>
          <w:lang w:bidi="ar-IQ"/>
        </w:rPr>
        <w:t>The incisal edges of the natural anterior teeth tend to follow the curve formed by the lower lip when smiling</w:t>
      </w:r>
      <w:r>
        <w:rPr>
          <w:rFonts w:asciiTheme="majorBidi" w:hAnsiTheme="majorBidi" w:cstheme="majorBidi"/>
          <w:sz w:val="28"/>
          <w:szCs w:val="28"/>
          <w:lang w:bidi="ar-IQ"/>
        </w:rPr>
        <w:t>).</w:t>
      </w:r>
      <w:r w:rsidRPr="003E0703">
        <w:rPr>
          <w:rFonts w:asciiTheme="majorBidi" w:hAnsiTheme="majorBidi" w:cstheme="majorBidi"/>
          <w:sz w:val="28"/>
          <w:szCs w:val="28"/>
          <w:lang w:bidi="ar-IQ"/>
        </w:rPr>
        <w:t xml:space="preserve"> </w:t>
      </w:r>
      <w:r>
        <w:rPr>
          <w:noProof/>
        </w:rPr>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551305" cy="112966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25827" t="33251" r="48937" b="39292"/>
                    <a:stretch/>
                  </pic:blipFill>
                  <pic:spPr bwMode="auto">
                    <a:xfrm>
                      <a:off x="0" y="0"/>
                      <a:ext cx="1570895" cy="11441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E0703" w:rsidRDefault="003E0703" w:rsidP="003E0703">
      <w:pPr>
        <w:bidi w:val="0"/>
        <w:rPr>
          <w:rFonts w:asciiTheme="majorBidi" w:hAnsiTheme="majorBidi" w:cstheme="majorBidi"/>
          <w:sz w:val="28"/>
          <w:szCs w:val="28"/>
          <w:lang w:bidi="ar-IQ"/>
        </w:rPr>
      </w:pPr>
    </w:p>
    <w:p w:rsidR="00B82F4F" w:rsidRDefault="00B82F4F" w:rsidP="003E0703">
      <w:pPr>
        <w:bidi w:val="0"/>
        <w:rPr>
          <w:rFonts w:asciiTheme="majorBidi" w:hAnsiTheme="majorBidi" w:cstheme="majorBidi"/>
          <w:sz w:val="28"/>
          <w:szCs w:val="28"/>
          <w:lang w:bidi="ar-IQ"/>
        </w:rPr>
      </w:pPr>
    </w:p>
    <w:p w:rsidR="003E0703" w:rsidRDefault="003E0703" w:rsidP="003E0703">
      <w:pPr>
        <w:bidi w:val="0"/>
        <w:rPr>
          <w:rFonts w:asciiTheme="majorBidi" w:hAnsiTheme="majorBidi" w:cstheme="majorBidi"/>
          <w:sz w:val="28"/>
          <w:szCs w:val="28"/>
          <w:lang w:bidi="ar-IQ"/>
        </w:rPr>
      </w:pPr>
    </w:p>
    <w:p w:rsidR="001E1894" w:rsidRPr="00AF63FA" w:rsidRDefault="003F01AB" w:rsidP="003E0703">
      <w:pPr>
        <w:bidi w:val="0"/>
        <w:rPr>
          <w:rFonts w:asciiTheme="majorBidi" w:hAnsiTheme="majorBidi" w:cstheme="majorBidi"/>
          <w:b/>
          <w:bCs/>
          <w:sz w:val="28"/>
          <w:szCs w:val="28"/>
          <w:u w:val="single"/>
          <w:lang w:bidi="ar-IQ"/>
        </w:rPr>
      </w:pPr>
      <w:r w:rsidRPr="00AF63FA">
        <w:rPr>
          <w:rFonts w:asciiTheme="majorBidi" w:hAnsiTheme="majorBidi" w:cstheme="majorBidi"/>
          <w:b/>
          <w:bCs/>
          <w:sz w:val="28"/>
          <w:szCs w:val="28"/>
          <w:u w:val="single"/>
          <w:lang w:bidi="ar-IQ"/>
        </w:rPr>
        <w:t>Denture base consideration</w:t>
      </w:r>
    </w:p>
    <w:p w:rsidR="003E0703" w:rsidRDefault="00166A08" w:rsidP="001E1894">
      <w:pPr>
        <w:bidi w:val="0"/>
        <w:jc w:val="both"/>
        <w:rPr>
          <w:rFonts w:asciiTheme="majorBidi" w:hAnsiTheme="majorBidi" w:cstheme="majorBidi"/>
          <w:noProof/>
          <w:sz w:val="28"/>
          <w:szCs w:val="28"/>
        </w:rPr>
      </w:pPr>
      <w:r>
        <w:rPr>
          <w:rFonts w:asciiTheme="majorBidi" w:hAnsiTheme="majorBidi" w:cstheme="majorBidi"/>
          <w:sz w:val="28"/>
          <w:szCs w:val="28"/>
          <w:lang w:bidi="ar-IQ"/>
        </w:rPr>
        <w:t>A.</w:t>
      </w:r>
      <w:r w:rsidR="003F01AB" w:rsidRPr="003F01AB">
        <w:rPr>
          <w:rFonts w:asciiTheme="majorBidi" w:hAnsiTheme="majorBidi" w:cstheme="majorBidi"/>
          <w:sz w:val="28"/>
          <w:szCs w:val="28"/>
          <w:lang w:bidi="ar-IQ"/>
        </w:rPr>
        <w:t xml:space="preserve"> </w:t>
      </w:r>
      <w:r w:rsidR="001E1894" w:rsidRPr="001E1894">
        <w:rPr>
          <w:rFonts w:asciiTheme="majorBidi" w:hAnsiTheme="majorBidi" w:cstheme="majorBidi"/>
          <w:sz w:val="28"/>
          <w:szCs w:val="28"/>
          <w:lang w:bidi="ar-IQ"/>
        </w:rPr>
        <w:t>Wax flanges should be of a thickness and extension corresponding to the amount of bone resorption in the area so that they only replace the tissue that has been lost, restoring the former contour of the alveolar ridge. Mesial and distal borders should be thin so that the flange blends with the adjacent mucosa, thus avoiding food trapping and promoting patient comfort.</w:t>
      </w:r>
      <w:r w:rsidR="001E1894" w:rsidRPr="001E189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1E1894" w:rsidRPr="00AF63FA" w:rsidRDefault="00AF63FA" w:rsidP="00AF63FA">
      <w:pPr>
        <w:bidi w:val="0"/>
        <w:jc w:val="both"/>
        <w:rPr>
          <w:noProof/>
        </w:rPr>
      </w:pPr>
      <w:r>
        <w:rPr>
          <w:noProof/>
        </w:rPr>
        <w:drawing>
          <wp:anchor distT="0" distB="0" distL="114300" distR="114300" simplePos="0" relativeHeight="251662336" behindDoc="0" locked="0" layoutInCell="1" allowOverlap="1">
            <wp:simplePos x="0" y="0"/>
            <wp:positionH relativeFrom="margin">
              <wp:align>right</wp:align>
            </wp:positionH>
            <wp:positionV relativeFrom="paragraph">
              <wp:posOffset>8890</wp:posOffset>
            </wp:positionV>
            <wp:extent cx="2069465" cy="1319530"/>
            <wp:effectExtent l="0" t="0" r="6985" b="0"/>
            <wp:wrapThrough wrapText="bothSides">
              <wp:wrapPolygon edited="0">
                <wp:start x="0" y="0"/>
                <wp:lineTo x="0" y="21205"/>
                <wp:lineTo x="21474" y="21205"/>
                <wp:lineTo x="21474"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5125" t="33197" r="48425" b="37820"/>
                    <a:stretch/>
                  </pic:blipFill>
                  <pic:spPr bwMode="auto">
                    <a:xfrm>
                      <a:off x="0" y="0"/>
                      <a:ext cx="2078996" cy="13259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1894">
        <w:rPr>
          <w:noProof/>
        </w:rPr>
        <w:t xml:space="preserve">                                                                                             </w:t>
      </w:r>
      <w:r>
        <w:rPr>
          <w:noProof/>
        </w:rPr>
        <w:t xml:space="preserve">                                                                                                                                               </w:t>
      </w:r>
      <w:r w:rsidR="001E1894">
        <w:rPr>
          <w:noProof/>
        </w:rPr>
        <w:t xml:space="preserve">            </w:t>
      </w:r>
      <w:r>
        <w:rPr>
          <w:noProof/>
        </w:rPr>
        <w:t xml:space="preserve">        </w:t>
      </w:r>
      <w:r w:rsidR="001E1894">
        <w:rPr>
          <w:noProof/>
        </w:rPr>
        <w:t xml:space="preserve">  </w:t>
      </w:r>
      <w:r>
        <w:rPr>
          <w:noProof/>
        </w:rPr>
        <w:t xml:space="preserve">                                                                                                                                                                                                                      </w:t>
      </w:r>
    </w:p>
    <w:p w:rsidR="001E1894" w:rsidRDefault="001E1894" w:rsidP="001E1894">
      <w:pPr>
        <w:bidi w:val="0"/>
        <w:jc w:val="both"/>
        <w:rPr>
          <w:rFonts w:asciiTheme="majorBidi" w:hAnsiTheme="majorBidi" w:cstheme="majorBidi"/>
          <w:noProof/>
          <w:sz w:val="28"/>
          <w:szCs w:val="28"/>
        </w:rPr>
      </w:pPr>
    </w:p>
    <w:p w:rsidR="001E1894" w:rsidRDefault="001E1894" w:rsidP="001E1894">
      <w:pPr>
        <w:bidi w:val="0"/>
        <w:jc w:val="both"/>
        <w:rPr>
          <w:rFonts w:asciiTheme="majorBidi" w:hAnsiTheme="majorBidi" w:cstheme="majorBidi"/>
          <w:noProof/>
          <w:sz w:val="28"/>
          <w:szCs w:val="28"/>
        </w:rPr>
      </w:pPr>
    </w:p>
    <w:p w:rsidR="00AF63FA" w:rsidRDefault="00AF63FA" w:rsidP="00AF63FA">
      <w:pPr>
        <w:bidi w:val="0"/>
        <w:jc w:val="both"/>
        <w:rPr>
          <w:rFonts w:asciiTheme="majorBidi" w:hAnsiTheme="majorBidi" w:cstheme="majorBidi"/>
          <w:noProof/>
          <w:sz w:val="28"/>
          <w:szCs w:val="28"/>
        </w:rPr>
      </w:pPr>
    </w:p>
    <w:p w:rsidR="00AF63FA" w:rsidRDefault="00AF63FA" w:rsidP="00AF63FA">
      <w:pPr>
        <w:bidi w:val="0"/>
        <w:jc w:val="both"/>
        <w:rPr>
          <w:rFonts w:asciiTheme="majorBidi" w:hAnsiTheme="majorBidi" w:cstheme="majorBidi"/>
          <w:noProof/>
          <w:sz w:val="28"/>
          <w:szCs w:val="28"/>
        </w:rPr>
      </w:pPr>
    </w:p>
    <w:p w:rsidR="00AF63FA" w:rsidRDefault="00AF63FA" w:rsidP="00AF63FA">
      <w:pPr>
        <w:bidi w:val="0"/>
        <w:jc w:val="both"/>
        <w:rPr>
          <w:rFonts w:asciiTheme="majorBidi" w:hAnsiTheme="majorBidi" w:cstheme="majorBidi"/>
          <w:noProof/>
          <w:sz w:val="28"/>
          <w:szCs w:val="28"/>
        </w:rPr>
      </w:pPr>
    </w:p>
    <w:p w:rsidR="001E1894" w:rsidRDefault="001E1894" w:rsidP="001E1894">
      <w:pPr>
        <w:bidi w:val="0"/>
        <w:jc w:val="both"/>
        <w:rPr>
          <w:rFonts w:asciiTheme="majorBidi" w:hAnsiTheme="majorBidi" w:cstheme="majorBidi"/>
          <w:noProof/>
          <w:sz w:val="28"/>
          <w:szCs w:val="28"/>
        </w:rPr>
      </w:pPr>
    </w:p>
    <w:p w:rsidR="001E1894" w:rsidRDefault="00166A08" w:rsidP="001E1894">
      <w:pPr>
        <w:bidi w:val="0"/>
        <w:jc w:val="both"/>
        <w:rPr>
          <w:rFonts w:asciiTheme="majorBidi" w:hAnsiTheme="majorBidi" w:cstheme="majorBidi"/>
          <w:noProof/>
          <w:sz w:val="28"/>
          <w:szCs w:val="28"/>
        </w:rPr>
      </w:pPr>
      <w:r>
        <w:rPr>
          <w:noProof/>
        </w:rPr>
        <w:drawing>
          <wp:anchor distT="0" distB="0" distL="114300" distR="114300" simplePos="0" relativeHeight="251663360" behindDoc="0" locked="0" layoutInCell="1" allowOverlap="1">
            <wp:simplePos x="0" y="0"/>
            <wp:positionH relativeFrom="column">
              <wp:posOffset>3489325</wp:posOffset>
            </wp:positionH>
            <wp:positionV relativeFrom="paragraph">
              <wp:posOffset>1490345</wp:posOffset>
            </wp:positionV>
            <wp:extent cx="1747520" cy="1129665"/>
            <wp:effectExtent l="0" t="0" r="5080" b="0"/>
            <wp:wrapThrough wrapText="bothSides">
              <wp:wrapPolygon edited="0">
                <wp:start x="0" y="0"/>
                <wp:lineTo x="0" y="21126"/>
                <wp:lineTo x="21427" y="21126"/>
                <wp:lineTo x="21427"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25246" t="47621" r="47992" b="24456"/>
                    <a:stretch/>
                  </pic:blipFill>
                  <pic:spPr bwMode="auto">
                    <a:xfrm>
                      <a:off x="0" y="0"/>
                      <a:ext cx="1747520" cy="1129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Bidi" w:hAnsiTheme="majorBidi" w:cstheme="majorBidi"/>
          <w:noProof/>
          <w:sz w:val="28"/>
          <w:szCs w:val="28"/>
        </w:rPr>
        <w:t xml:space="preserve">B. </w:t>
      </w:r>
      <w:r w:rsidR="004D0EF4" w:rsidRPr="004D0EF4">
        <w:rPr>
          <w:rFonts w:asciiTheme="majorBidi" w:hAnsiTheme="majorBidi" w:cstheme="majorBidi"/>
          <w:noProof/>
          <w:sz w:val="28"/>
          <w:szCs w:val="28"/>
        </w:rPr>
        <w:t>If the path of insertion and withdrawal permits, the lateral borders of any anterior</w:t>
      </w:r>
      <w:r w:rsidR="004D0EF4">
        <w:rPr>
          <w:rFonts w:asciiTheme="majorBidi" w:hAnsiTheme="majorBidi" w:cstheme="majorBidi"/>
          <w:noProof/>
          <w:sz w:val="28"/>
          <w:szCs w:val="28"/>
        </w:rPr>
        <w:t xml:space="preserve"> </w:t>
      </w:r>
      <w:r w:rsidR="004D0EF4" w:rsidRPr="004D0EF4">
        <w:rPr>
          <w:rFonts w:asciiTheme="majorBidi" w:hAnsiTheme="majorBidi" w:cstheme="majorBidi"/>
          <w:noProof/>
          <w:sz w:val="28"/>
          <w:szCs w:val="28"/>
        </w:rPr>
        <w:t>flange should be thinned and should terminate over</w:t>
      </w:r>
      <w:r w:rsidR="004D0EF4">
        <w:rPr>
          <w:rFonts w:asciiTheme="majorBidi" w:hAnsiTheme="majorBidi" w:cstheme="majorBidi"/>
          <w:noProof/>
          <w:sz w:val="28"/>
          <w:szCs w:val="28"/>
        </w:rPr>
        <w:t xml:space="preserve"> </w:t>
      </w:r>
      <w:r w:rsidR="004D0EF4" w:rsidRPr="004D0EF4">
        <w:rPr>
          <w:rFonts w:asciiTheme="majorBidi" w:hAnsiTheme="majorBidi" w:cstheme="majorBidi"/>
          <w:noProof/>
          <w:sz w:val="28"/>
          <w:szCs w:val="28"/>
        </w:rPr>
        <w:t>the convexities produced by the roots of the abutment teeth. This arrangement should also permit the labial flange to restore the papilla of the abutment tooth next to the edentulous space. The positioning and contour of papillae and gingival margins around the artificial teeth should harmonise with those of the adjacent natural</w:t>
      </w:r>
      <w:r w:rsidR="004D0EF4">
        <w:rPr>
          <w:rFonts w:asciiTheme="majorBidi" w:hAnsiTheme="majorBidi" w:cstheme="majorBidi"/>
          <w:noProof/>
          <w:sz w:val="28"/>
          <w:szCs w:val="28"/>
        </w:rPr>
        <w:t xml:space="preserve"> </w:t>
      </w:r>
      <w:r w:rsidR="004D0EF4" w:rsidRPr="004D0EF4">
        <w:rPr>
          <w:rFonts w:asciiTheme="majorBidi" w:hAnsiTheme="majorBidi" w:cstheme="majorBidi"/>
          <w:noProof/>
          <w:sz w:val="28"/>
          <w:szCs w:val="28"/>
        </w:rPr>
        <w:t>teeth.</w:t>
      </w:r>
    </w:p>
    <w:p w:rsidR="00166A08" w:rsidRDefault="00166A08" w:rsidP="00166A08">
      <w:pPr>
        <w:bidi w:val="0"/>
        <w:jc w:val="both"/>
        <w:rPr>
          <w:rFonts w:asciiTheme="majorBidi" w:hAnsiTheme="majorBidi" w:cstheme="majorBidi"/>
          <w:noProof/>
          <w:sz w:val="28"/>
          <w:szCs w:val="28"/>
        </w:rPr>
      </w:pPr>
    </w:p>
    <w:p w:rsidR="00166A08" w:rsidRDefault="00166A08" w:rsidP="00166A08">
      <w:pPr>
        <w:bidi w:val="0"/>
        <w:jc w:val="both"/>
        <w:rPr>
          <w:rFonts w:asciiTheme="majorBidi" w:hAnsiTheme="majorBidi" w:cstheme="majorBidi"/>
          <w:noProof/>
          <w:sz w:val="28"/>
          <w:szCs w:val="28"/>
        </w:rPr>
      </w:pPr>
    </w:p>
    <w:p w:rsidR="00166A08" w:rsidRDefault="00166A08" w:rsidP="00166A08">
      <w:pPr>
        <w:bidi w:val="0"/>
        <w:jc w:val="both"/>
        <w:rPr>
          <w:rFonts w:asciiTheme="majorBidi" w:hAnsiTheme="majorBidi" w:cstheme="majorBidi"/>
          <w:noProof/>
          <w:sz w:val="28"/>
          <w:szCs w:val="28"/>
        </w:rPr>
      </w:pPr>
    </w:p>
    <w:p w:rsidR="00166A08" w:rsidRDefault="00166A08" w:rsidP="00166A08">
      <w:pPr>
        <w:bidi w:val="0"/>
        <w:jc w:val="both"/>
        <w:rPr>
          <w:rFonts w:asciiTheme="majorBidi" w:hAnsiTheme="majorBidi" w:cstheme="majorBidi"/>
          <w:noProof/>
          <w:sz w:val="28"/>
          <w:szCs w:val="28"/>
        </w:rPr>
      </w:pPr>
    </w:p>
    <w:p w:rsidR="00166A08" w:rsidRDefault="00166A08" w:rsidP="00166A08">
      <w:pPr>
        <w:bidi w:val="0"/>
        <w:jc w:val="both"/>
        <w:rPr>
          <w:rFonts w:asciiTheme="majorBidi" w:hAnsiTheme="majorBidi" w:cstheme="majorBidi"/>
          <w:noProof/>
          <w:sz w:val="28"/>
          <w:szCs w:val="28"/>
        </w:rPr>
      </w:pPr>
    </w:p>
    <w:p w:rsidR="00166A08" w:rsidRDefault="00166A08" w:rsidP="00166A08">
      <w:pPr>
        <w:bidi w:val="0"/>
        <w:jc w:val="both"/>
        <w:rPr>
          <w:rFonts w:asciiTheme="majorBidi" w:hAnsiTheme="majorBidi" w:cstheme="majorBidi"/>
          <w:noProof/>
          <w:sz w:val="28"/>
          <w:szCs w:val="28"/>
        </w:rPr>
      </w:pPr>
      <w:r>
        <w:rPr>
          <w:rFonts w:asciiTheme="majorBidi" w:hAnsiTheme="majorBidi" w:cstheme="majorBidi"/>
          <w:noProof/>
          <w:sz w:val="28"/>
          <w:szCs w:val="28"/>
        </w:rPr>
        <w:lastRenderedPageBreak/>
        <w:t xml:space="preserve">C. A </w:t>
      </w:r>
      <w:r w:rsidRPr="00166A08">
        <w:rPr>
          <w:rFonts w:asciiTheme="majorBidi" w:hAnsiTheme="majorBidi" w:cstheme="majorBidi"/>
          <w:noProof/>
          <w:sz w:val="28"/>
          <w:szCs w:val="28"/>
        </w:rPr>
        <w:t>common error, which creates a poor appearance, is to place the gum margin of the artificial maxillary premolars at a lower level than that o</w:t>
      </w:r>
      <w:r>
        <w:rPr>
          <w:rFonts w:asciiTheme="majorBidi" w:hAnsiTheme="majorBidi" w:cstheme="majorBidi"/>
          <w:noProof/>
          <w:sz w:val="28"/>
          <w:szCs w:val="28"/>
        </w:rPr>
        <w:t xml:space="preserve">f the adjacent natural teeth </w:t>
      </w:r>
      <w:r w:rsidRPr="00166A08">
        <w:rPr>
          <w:rFonts w:asciiTheme="majorBidi" w:hAnsiTheme="majorBidi" w:cstheme="majorBidi"/>
          <w:noProof/>
          <w:sz w:val="28"/>
          <w:szCs w:val="28"/>
        </w:rPr>
        <w:t>. This may be overcome by careful waxing up and by the selection of an artificial tooth</w:t>
      </w:r>
      <w:r>
        <w:rPr>
          <w:rFonts w:asciiTheme="majorBidi" w:hAnsiTheme="majorBidi" w:cstheme="majorBidi"/>
          <w:noProof/>
          <w:sz w:val="28"/>
          <w:szCs w:val="28"/>
        </w:rPr>
        <w:t xml:space="preserve"> of appropriate crown length </w:t>
      </w:r>
      <w:r w:rsidRPr="00166A08">
        <w:rPr>
          <w:rFonts w:asciiTheme="majorBidi" w:hAnsiTheme="majorBidi" w:cstheme="majorBidi"/>
          <w:noProof/>
          <w:sz w:val="28"/>
          <w:szCs w:val="28"/>
        </w:rPr>
        <w:t>.</w:t>
      </w:r>
    </w:p>
    <w:p w:rsidR="00D4303B" w:rsidRDefault="00D4303B" w:rsidP="00D4303B">
      <w:pPr>
        <w:bidi w:val="0"/>
        <w:jc w:val="both"/>
        <w:rPr>
          <w:rFonts w:asciiTheme="majorBidi" w:hAnsiTheme="majorBidi" w:cstheme="majorBidi"/>
          <w:noProof/>
          <w:sz w:val="28"/>
          <w:szCs w:val="28"/>
        </w:rPr>
      </w:pPr>
      <w:r>
        <w:rPr>
          <w:noProof/>
        </w:rPr>
        <w:drawing>
          <wp:anchor distT="0" distB="0" distL="114300" distR="114300" simplePos="0" relativeHeight="251664384" behindDoc="0" locked="0" layoutInCell="1" allowOverlap="1">
            <wp:simplePos x="0" y="0"/>
            <wp:positionH relativeFrom="margin">
              <wp:posOffset>1858645</wp:posOffset>
            </wp:positionH>
            <wp:positionV relativeFrom="paragraph">
              <wp:posOffset>154305</wp:posOffset>
            </wp:positionV>
            <wp:extent cx="3415030" cy="1302385"/>
            <wp:effectExtent l="0" t="0" r="0" b="0"/>
            <wp:wrapThrough wrapText="bothSides">
              <wp:wrapPolygon edited="0">
                <wp:start x="0" y="0"/>
                <wp:lineTo x="0" y="21168"/>
                <wp:lineTo x="21447" y="21168"/>
                <wp:lineTo x="21447"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24368" t="35704" r="22725" b="34444"/>
                    <a:stretch/>
                  </pic:blipFill>
                  <pic:spPr bwMode="auto">
                    <a:xfrm>
                      <a:off x="0" y="0"/>
                      <a:ext cx="3415030" cy="1302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4303B" w:rsidRDefault="00D4303B" w:rsidP="00D4303B">
      <w:pPr>
        <w:bidi w:val="0"/>
        <w:jc w:val="both"/>
        <w:rPr>
          <w:rFonts w:asciiTheme="majorBidi" w:hAnsiTheme="majorBidi" w:cstheme="majorBidi"/>
          <w:noProof/>
          <w:sz w:val="28"/>
          <w:szCs w:val="28"/>
        </w:rPr>
      </w:pPr>
    </w:p>
    <w:p w:rsidR="00D4303B" w:rsidRDefault="00D4303B" w:rsidP="00D4303B">
      <w:pPr>
        <w:bidi w:val="0"/>
        <w:jc w:val="both"/>
        <w:rPr>
          <w:rFonts w:asciiTheme="majorBidi" w:hAnsiTheme="majorBidi" w:cstheme="majorBidi"/>
          <w:noProof/>
          <w:sz w:val="28"/>
          <w:szCs w:val="28"/>
        </w:rPr>
      </w:pPr>
    </w:p>
    <w:p w:rsidR="00D4303B" w:rsidRDefault="00D4303B" w:rsidP="00D4303B">
      <w:pPr>
        <w:bidi w:val="0"/>
        <w:jc w:val="both"/>
        <w:rPr>
          <w:rFonts w:asciiTheme="majorBidi" w:hAnsiTheme="majorBidi" w:cstheme="majorBidi"/>
          <w:noProof/>
          <w:sz w:val="28"/>
          <w:szCs w:val="28"/>
        </w:rPr>
      </w:pPr>
    </w:p>
    <w:p w:rsidR="00D4303B" w:rsidRDefault="00D4303B" w:rsidP="00D4303B">
      <w:pPr>
        <w:bidi w:val="0"/>
        <w:jc w:val="both"/>
        <w:rPr>
          <w:rFonts w:asciiTheme="majorBidi" w:hAnsiTheme="majorBidi" w:cstheme="majorBidi"/>
          <w:noProof/>
          <w:sz w:val="28"/>
          <w:szCs w:val="28"/>
        </w:rPr>
      </w:pPr>
    </w:p>
    <w:p w:rsidR="00166A08" w:rsidRDefault="00166A08" w:rsidP="00166A08">
      <w:pPr>
        <w:bidi w:val="0"/>
        <w:jc w:val="both"/>
        <w:rPr>
          <w:rFonts w:asciiTheme="majorBidi" w:hAnsiTheme="majorBidi" w:cstheme="majorBidi"/>
          <w:noProof/>
          <w:sz w:val="28"/>
          <w:szCs w:val="28"/>
        </w:rPr>
      </w:pPr>
    </w:p>
    <w:p w:rsidR="001E1894" w:rsidRDefault="00D4303B" w:rsidP="007B6B5C">
      <w:pPr>
        <w:bidi w:val="0"/>
        <w:jc w:val="both"/>
        <w:rPr>
          <w:rFonts w:asciiTheme="majorBidi" w:hAnsiTheme="majorBidi" w:cstheme="majorBidi"/>
          <w:noProof/>
          <w:sz w:val="28"/>
          <w:szCs w:val="28"/>
        </w:rPr>
      </w:pPr>
      <w:r>
        <w:rPr>
          <w:rFonts w:asciiTheme="majorBidi" w:hAnsiTheme="majorBidi" w:cstheme="majorBidi"/>
          <w:noProof/>
          <w:sz w:val="28"/>
          <w:szCs w:val="28"/>
        </w:rPr>
        <w:t>D. T</w:t>
      </w:r>
      <w:r w:rsidRPr="00D4303B">
        <w:rPr>
          <w:rFonts w:asciiTheme="majorBidi" w:hAnsiTheme="majorBidi" w:cstheme="majorBidi"/>
          <w:noProof/>
          <w:sz w:val="28"/>
          <w:szCs w:val="28"/>
        </w:rPr>
        <w:t>he borders of mucosa, or partially mucosa-supported saddles, should extend to the full depth of the sulci recorded on the cast. This is so that the occlusal forces may be distributed as widely as possible and so</w:t>
      </w:r>
      <w:r w:rsidR="007B6B5C">
        <w:rPr>
          <w:rFonts w:asciiTheme="majorBidi" w:hAnsiTheme="majorBidi" w:cstheme="majorBidi"/>
          <w:noProof/>
          <w:sz w:val="28"/>
          <w:szCs w:val="28"/>
        </w:rPr>
        <w:t xml:space="preserve"> that </w:t>
      </w:r>
      <w:r w:rsidRPr="00D4303B">
        <w:rPr>
          <w:rFonts w:asciiTheme="majorBidi" w:hAnsiTheme="majorBidi" w:cstheme="majorBidi"/>
          <w:sz w:val="28"/>
          <w:szCs w:val="28"/>
          <w:lang w:bidi="ar-IQ"/>
        </w:rPr>
        <w:t xml:space="preserve">the adjacent musculature may be </w:t>
      </w:r>
      <w:r w:rsidR="007B6B5C" w:rsidRPr="00D4303B">
        <w:rPr>
          <w:rFonts w:asciiTheme="majorBidi" w:hAnsiTheme="majorBidi" w:cstheme="majorBidi"/>
          <w:sz w:val="28"/>
          <w:szCs w:val="28"/>
          <w:lang w:bidi="ar-IQ"/>
        </w:rPr>
        <w:t>utilized</w:t>
      </w:r>
      <w:r w:rsidRPr="00D4303B">
        <w:rPr>
          <w:rFonts w:asciiTheme="majorBidi" w:hAnsiTheme="majorBidi" w:cstheme="majorBidi"/>
          <w:sz w:val="28"/>
          <w:szCs w:val="28"/>
          <w:lang w:bidi="ar-IQ"/>
        </w:rPr>
        <w:t xml:space="preserve"> to reinforce the retention and</w:t>
      </w:r>
      <w:r w:rsidR="007B6B5C">
        <w:rPr>
          <w:rFonts w:asciiTheme="majorBidi" w:hAnsiTheme="majorBidi" w:cstheme="majorBidi"/>
          <w:noProof/>
          <w:sz w:val="28"/>
          <w:szCs w:val="28"/>
        </w:rPr>
        <w:t xml:space="preserve"> stability of the prosthesis.</w:t>
      </w:r>
    </w:p>
    <w:p w:rsidR="007B6B5C" w:rsidRDefault="007B6B5C" w:rsidP="007B6B5C">
      <w:pPr>
        <w:bidi w:val="0"/>
        <w:jc w:val="both"/>
        <w:rPr>
          <w:rFonts w:asciiTheme="majorBidi" w:hAnsiTheme="majorBidi" w:cstheme="majorBidi"/>
          <w:noProof/>
          <w:sz w:val="28"/>
          <w:szCs w:val="28"/>
        </w:rPr>
      </w:pPr>
      <w:r>
        <w:rPr>
          <w:noProof/>
        </w:rPr>
        <w:drawing>
          <wp:anchor distT="0" distB="0" distL="114300" distR="114300" simplePos="0" relativeHeight="251665408" behindDoc="0" locked="0" layoutInCell="1" allowOverlap="1">
            <wp:simplePos x="0" y="0"/>
            <wp:positionH relativeFrom="margin">
              <wp:align>right</wp:align>
            </wp:positionH>
            <wp:positionV relativeFrom="paragraph">
              <wp:posOffset>9525</wp:posOffset>
            </wp:positionV>
            <wp:extent cx="1635760" cy="974725"/>
            <wp:effectExtent l="0" t="0" r="2540" b="0"/>
            <wp:wrapThrough wrapText="bothSides">
              <wp:wrapPolygon edited="0">
                <wp:start x="0" y="0"/>
                <wp:lineTo x="0" y="21107"/>
                <wp:lineTo x="21382" y="21107"/>
                <wp:lineTo x="21382"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50484" t="28960" r="24455" b="44338"/>
                    <a:stretch/>
                  </pic:blipFill>
                  <pic:spPr bwMode="auto">
                    <a:xfrm>
                      <a:off x="0" y="0"/>
                      <a:ext cx="1635760" cy="974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B6B5C" w:rsidRDefault="007B6B5C" w:rsidP="007B6B5C">
      <w:pPr>
        <w:bidi w:val="0"/>
        <w:jc w:val="both"/>
        <w:rPr>
          <w:rFonts w:asciiTheme="majorBidi" w:hAnsiTheme="majorBidi" w:cstheme="majorBidi"/>
          <w:noProof/>
          <w:sz w:val="28"/>
          <w:szCs w:val="28"/>
        </w:rPr>
      </w:pPr>
    </w:p>
    <w:p w:rsidR="007B6B5C" w:rsidRDefault="007B6B5C" w:rsidP="007B6B5C">
      <w:pPr>
        <w:bidi w:val="0"/>
        <w:jc w:val="both"/>
        <w:rPr>
          <w:rFonts w:asciiTheme="majorBidi" w:hAnsiTheme="majorBidi" w:cstheme="majorBidi"/>
          <w:noProof/>
          <w:sz w:val="28"/>
          <w:szCs w:val="28"/>
        </w:rPr>
      </w:pPr>
    </w:p>
    <w:p w:rsidR="007B6B5C" w:rsidRDefault="007B6B5C" w:rsidP="007B6B5C">
      <w:pPr>
        <w:bidi w:val="0"/>
        <w:jc w:val="both"/>
        <w:rPr>
          <w:rFonts w:asciiTheme="majorBidi" w:hAnsiTheme="majorBidi" w:cstheme="majorBidi"/>
          <w:noProof/>
          <w:sz w:val="28"/>
          <w:szCs w:val="28"/>
        </w:rPr>
      </w:pPr>
    </w:p>
    <w:p w:rsidR="007B6B5C" w:rsidRDefault="00A72F83" w:rsidP="007B6B5C">
      <w:pPr>
        <w:bidi w:val="0"/>
        <w:jc w:val="both"/>
        <w:rPr>
          <w:rFonts w:asciiTheme="majorBidi" w:hAnsiTheme="majorBidi" w:cstheme="majorBidi"/>
          <w:noProof/>
          <w:sz w:val="28"/>
          <w:szCs w:val="28"/>
        </w:rPr>
      </w:pPr>
      <w:r>
        <w:rPr>
          <w:noProof/>
        </w:rPr>
        <w:drawing>
          <wp:anchor distT="0" distB="0" distL="114300" distR="114300" simplePos="0" relativeHeight="251666432" behindDoc="0" locked="0" layoutInCell="1" allowOverlap="1">
            <wp:simplePos x="0" y="0"/>
            <wp:positionH relativeFrom="column">
              <wp:posOffset>3368040</wp:posOffset>
            </wp:positionH>
            <wp:positionV relativeFrom="paragraph">
              <wp:posOffset>850900</wp:posOffset>
            </wp:positionV>
            <wp:extent cx="1880235" cy="1336675"/>
            <wp:effectExtent l="0" t="0" r="5715" b="0"/>
            <wp:wrapThrough wrapText="bothSides">
              <wp:wrapPolygon edited="0">
                <wp:start x="0" y="0"/>
                <wp:lineTo x="0" y="21241"/>
                <wp:lineTo x="21447" y="21241"/>
                <wp:lineTo x="21447"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50114" t="48084" r="25585" b="24576"/>
                    <a:stretch/>
                  </pic:blipFill>
                  <pic:spPr bwMode="auto">
                    <a:xfrm>
                      <a:off x="0" y="0"/>
                      <a:ext cx="1880235" cy="1336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6B5C">
        <w:rPr>
          <w:rFonts w:asciiTheme="majorBidi" w:hAnsiTheme="majorBidi" w:cstheme="majorBidi"/>
          <w:noProof/>
          <w:sz w:val="28"/>
          <w:szCs w:val="28"/>
        </w:rPr>
        <w:t xml:space="preserve">E.  </w:t>
      </w:r>
      <w:r w:rsidR="007B6B5C" w:rsidRPr="007B6B5C">
        <w:rPr>
          <w:rFonts w:asciiTheme="majorBidi" w:hAnsiTheme="majorBidi" w:cstheme="majorBidi"/>
          <w:noProof/>
          <w:sz w:val="28"/>
          <w:szCs w:val="28"/>
        </w:rPr>
        <w:t>If the chosen path of insertion and withdrawal for the denture does not eliminate undercuts on the labial or buccal sides of the ridge, the flanges should be thinned as they pass over</w:t>
      </w:r>
      <w:r w:rsidR="00062F79">
        <w:rPr>
          <w:rFonts w:asciiTheme="majorBidi" w:hAnsiTheme="majorBidi" w:cstheme="majorBidi"/>
          <w:noProof/>
          <w:sz w:val="28"/>
          <w:szCs w:val="28"/>
        </w:rPr>
        <w:t xml:space="preserve"> </w:t>
      </w:r>
      <w:r w:rsidR="007B6B5C" w:rsidRPr="007B6B5C">
        <w:rPr>
          <w:rFonts w:asciiTheme="majorBidi" w:hAnsiTheme="majorBidi" w:cstheme="majorBidi"/>
          <w:noProof/>
          <w:sz w:val="28"/>
          <w:szCs w:val="28"/>
        </w:rPr>
        <w:t>the survey line and end approximately 1mm beyond it.</w:t>
      </w:r>
    </w:p>
    <w:p w:rsidR="007B6B5C" w:rsidRDefault="007B6B5C" w:rsidP="007B6B5C">
      <w:pPr>
        <w:bidi w:val="0"/>
        <w:jc w:val="both"/>
        <w:rPr>
          <w:rFonts w:asciiTheme="majorBidi" w:hAnsiTheme="majorBidi" w:cstheme="majorBidi"/>
          <w:noProof/>
          <w:sz w:val="28"/>
          <w:szCs w:val="28"/>
        </w:rPr>
      </w:pPr>
    </w:p>
    <w:p w:rsidR="007B6B5C" w:rsidRDefault="007B6B5C" w:rsidP="007B6B5C">
      <w:pPr>
        <w:bidi w:val="0"/>
        <w:jc w:val="both"/>
        <w:rPr>
          <w:rFonts w:asciiTheme="majorBidi" w:hAnsiTheme="majorBidi" w:cstheme="majorBidi"/>
          <w:noProof/>
          <w:sz w:val="28"/>
          <w:szCs w:val="28"/>
        </w:rPr>
      </w:pPr>
    </w:p>
    <w:p w:rsidR="007B6B5C" w:rsidRDefault="007B6B5C" w:rsidP="007B6B5C">
      <w:pPr>
        <w:bidi w:val="0"/>
        <w:jc w:val="both"/>
        <w:rPr>
          <w:rFonts w:asciiTheme="majorBidi" w:hAnsiTheme="majorBidi" w:cstheme="majorBidi"/>
          <w:noProof/>
          <w:sz w:val="28"/>
          <w:szCs w:val="28"/>
        </w:rPr>
      </w:pPr>
    </w:p>
    <w:p w:rsidR="007B6B5C" w:rsidRDefault="007B6B5C" w:rsidP="007B6B5C">
      <w:pPr>
        <w:bidi w:val="0"/>
        <w:jc w:val="both"/>
        <w:rPr>
          <w:rFonts w:asciiTheme="majorBidi" w:hAnsiTheme="majorBidi" w:cstheme="majorBidi"/>
          <w:noProof/>
          <w:sz w:val="28"/>
          <w:szCs w:val="28"/>
        </w:rPr>
      </w:pPr>
    </w:p>
    <w:p w:rsidR="00A72F83" w:rsidRDefault="00A72F83" w:rsidP="00A72F83">
      <w:pPr>
        <w:bidi w:val="0"/>
        <w:jc w:val="both"/>
        <w:rPr>
          <w:rFonts w:asciiTheme="majorBidi" w:hAnsiTheme="majorBidi" w:cstheme="majorBidi"/>
          <w:b/>
          <w:bCs/>
          <w:noProof/>
          <w:sz w:val="28"/>
          <w:szCs w:val="28"/>
          <w:u w:val="single"/>
        </w:rPr>
      </w:pPr>
      <w:r w:rsidRPr="00A72F83">
        <w:rPr>
          <w:rFonts w:asciiTheme="majorBidi" w:hAnsiTheme="majorBidi" w:cstheme="majorBidi"/>
          <w:b/>
          <w:bCs/>
          <w:noProof/>
          <w:sz w:val="28"/>
          <w:szCs w:val="28"/>
          <w:u w:val="single"/>
        </w:rPr>
        <w:t>The patient evaluation</w:t>
      </w:r>
    </w:p>
    <w:p w:rsidR="00A72F83" w:rsidRPr="00A72F83" w:rsidRDefault="00A72F83" w:rsidP="00995CF9">
      <w:pPr>
        <w:bidi w:val="0"/>
        <w:jc w:val="both"/>
        <w:rPr>
          <w:rFonts w:asciiTheme="majorBidi" w:hAnsiTheme="majorBidi" w:cstheme="majorBidi"/>
          <w:noProof/>
          <w:sz w:val="28"/>
          <w:szCs w:val="28"/>
        </w:rPr>
      </w:pPr>
      <w:r w:rsidRPr="00A72F83">
        <w:rPr>
          <w:rFonts w:asciiTheme="majorBidi" w:hAnsiTheme="majorBidi" w:cstheme="majorBidi"/>
          <w:noProof/>
          <w:sz w:val="28"/>
          <w:szCs w:val="28"/>
        </w:rPr>
        <w:t>The patient should stand several feet</w:t>
      </w:r>
      <w:r>
        <w:rPr>
          <w:rFonts w:asciiTheme="majorBidi" w:hAnsiTheme="majorBidi" w:cstheme="majorBidi"/>
          <w:noProof/>
          <w:sz w:val="28"/>
          <w:szCs w:val="28"/>
        </w:rPr>
        <w:t xml:space="preserve"> </w:t>
      </w:r>
      <w:r w:rsidRPr="00A72F83">
        <w:rPr>
          <w:rFonts w:asciiTheme="majorBidi" w:hAnsiTheme="majorBidi" w:cstheme="majorBidi"/>
          <w:noProof/>
          <w:sz w:val="28"/>
          <w:szCs w:val="28"/>
        </w:rPr>
        <w:t>from a wall mirror to examine the teeth critically. The use of a</w:t>
      </w:r>
      <w:r>
        <w:rPr>
          <w:rFonts w:asciiTheme="majorBidi" w:hAnsiTheme="majorBidi" w:cstheme="majorBidi"/>
          <w:noProof/>
          <w:sz w:val="28"/>
          <w:szCs w:val="28"/>
        </w:rPr>
        <w:t xml:space="preserve"> </w:t>
      </w:r>
      <w:r w:rsidRPr="00A72F83">
        <w:rPr>
          <w:rFonts w:asciiTheme="majorBidi" w:hAnsiTheme="majorBidi" w:cstheme="majorBidi"/>
          <w:noProof/>
          <w:sz w:val="28"/>
          <w:szCs w:val="28"/>
        </w:rPr>
        <w:t>hand mirror should be discouraged because the patient’s</w:t>
      </w:r>
      <w:r>
        <w:rPr>
          <w:rFonts w:asciiTheme="majorBidi" w:hAnsiTheme="majorBidi" w:cstheme="majorBidi"/>
          <w:noProof/>
          <w:sz w:val="28"/>
          <w:szCs w:val="28"/>
        </w:rPr>
        <w:t xml:space="preserve"> </w:t>
      </w:r>
      <w:r w:rsidRPr="00A72F83">
        <w:rPr>
          <w:rFonts w:asciiTheme="majorBidi" w:hAnsiTheme="majorBidi" w:cstheme="majorBidi"/>
          <w:noProof/>
          <w:sz w:val="28"/>
          <w:szCs w:val="28"/>
        </w:rPr>
        <w:t>attention will be focused on individual teeth and not on the</w:t>
      </w:r>
    </w:p>
    <w:p w:rsidR="00D320F0" w:rsidRDefault="00A72F83" w:rsidP="00DC7396">
      <w:pPr>
        <w:bidi w:val="0"/>
        <w:jc w:val="both"/>
        <w:rPr>
          <w:rFonts w:asciiTheme="majorBidi" w:hAnsiTheme="majorBidi" w:cstheme="majorBidi"/>
          <w:noProof/>
          <w:sz w:val="28"/>
          <w:szCs w:val="28"/>
        </w:rPr>
      </w:pPr>
      <w:r w:rsidRPr="00A72F83">
        <w:rPr>
          <w:rFonts w:asciiTheme="majorBidi" w:hAnsiTheme="majorBidi" w:cstheme="majorBidi"/>
          <w:noProof/>
          <w:sz w:val="28"/>
          <w:szCs w:val="28"/>
        </w:rPr>
        <w:lastRenderedPageBreak/>
        <w:t>overall effect of the prosthesis. The patient’s remarks should be</w:t>
      </w:r>
      <w:r>
        <w:rPr>
          <w:rFonts w:asciiTheme="majorBidi" w:hAnsiTheme="majorBidi" w:cstheme="majorBidi"/>
          <w:noProof/>
          <w:sz w:val="28"/>
          <w:szCs w:val="28"/>
        </w:rPr>
        <w:t xml:space="preserve"> </w:t>
      </w:r>
      <w:r w:rsidRPr="00A72F83">
        <w:rPr>
          <w:rFonts w:asciiTheme="majorBidi" w:hAnsiTheme="majorBidi" w:cstheme="majorBidi"/>
          <w:noProof/>
          <w:sz w:val="28"/>
          <w:szCs w:val="28"/>
        </w:rPr>
        <w:t>noted, and required changes should be made. Arrival at mutual</w:t>
      </w:r>
      <w:r>
        <w:rPr>
          <w:rFonts w:asciiTheme="majorBidi" w:hAnsiTheme="majorBidi" w:cstheme="majorBidi"/>
          <w:noProof/>
          <w:sz w:val="28"/>
          <w:szCs w:val="28"/>
        </w:rPr>
        <w:t xml:space="preserve"> </w:t>
      </w:r>
      <w:r w:rsidRPr="00A72F83">
        <w:rPr>
          <w:rFonts w:asciiTheme="majorBidi" w:hAnsiTheme="majorBidi" w:cstheme="majorBidi"/>
          <w:noProof/>
          <w:sz w:val="28"/>
          <w:szCs w:val="28"/>
        </w:rPr>
        <w:t>acceptance by the patient and d</w:t>
      </w:r>
      <w:r>
        <w:rPr>
          <w:rFonts w:asciiTheme="majorBidi" w:hAnsiTheme="majorBidi" w:cstheme="majorBidi"/>
          <w:noProof/>
          <w:sz w:val="28"/>
          <w:szCs w:val="28"/>
        </w:rPr>
        <w:t>entist frequently demands a hig</w:t>
      </w:r>
      <w:r w:rsidR="00995CF9">
        <w:rPr>
          <w:rFonts w:asciiTheme="majorBidi" w:hAnsiTheme="majorBidi" w:cstheme="majorBidi"/>
          <w:noProof/>
          <w:sz w:val="28"/>
          <w:szCs w:val="28"/>
        </w:rPr>
        <w:t xml:space="preserve">h </w:t>
      </w:r>
      <w:r w:rsidRPr="00A72F83">
        <w:rPr>
          <w:rFonts w:asciiTheme="majorBidi" w:hAnsiTheme="majorBidi" w:cstheme="majorBidi"/>
          <w:noProof/>
          <w:sz w:val="28"/>
          <w:szCs w:val="28"/>
        </w:rPr>
        <w:t>level of communicative skill comb</w:t>
      </w:r>
      <w:r w:rsidR="00DC7396">
        <w:rPr>
          <w:rFonts w:asciiTheme="majorBidi" w:hAnsiTheme="majorBidi" w:cstheme="majorBidi"/>
          <w:noProof/>
          <w:sz w:val="28"/>
          <w:szCs w:val="28"/>
        </w:rPr>
        <w:t>ined with psychological insight.</w:t>
      </w:r>
    </w:p>
    <w:p w:rsidR="00DC7396" w:rsidRDefault="00DC7396" w:rsidP="00DC7396">
      <w:pPr>
        <w:bidi w:val="0"/>
        <w:jc w:val="both"/>
        <w:rPr>
          <w:rFonts w:asciiTheme="majorBidi" w:hAnsiTheme="majorBidi" w:cstheme="majorBidi"/>
          <w:noProof/>
          <w:sz w:val="28"/>
          <w:szCs w:val="28"/>
        </w:rPr>
      </w:pPr>
    </w:p>
    <w:p w:rsidR="00DC7396" w:rsidRDefault="00DC7396" w:rsidP="00DC7396">
      <w:pPr>
        <w:bidi w:val="0"/>
        <w:jc w:val="both"/>
        <w:rPr>
          <w:rFonts w:asciiTheme="majorBidi" w:hAnsiTheme="majorBidi" w:cstheme="majorBidi"/>
          <w:b/>
          <w:bCs/>
          <w:noProof/>
          <w:sz w:val="28"/>
          <w:szCs w:val="28"/>
          <w:u w:val="single"/>
        </w:rPr>
      </w:pPr>
      <w:r w:rsidRPr="00DC7396">
        <w:rPr>
          <w:rFonts w:asciiTheme="majorBidi" w:hAnsiTheme="majorBidi" w:cstheme="majorBidi"/>
          <w:b/>
          <w:bCs/>
          <w:noProof/>
          <w:sz w:val="28"/>
          <w:szCs w:val="28"/>
          <w:u w:val="single"/>
        </w:rPr>
        <w:t>Phonetics evaluation</w:t>
      </w:r>
    </w:p>
    <w:p w:rsidR="00DC7396" w:rsidRPr="00DC7396" w:rsidRDefault="00DC7396" w:rsidP="00DC7396">
      <w:pPr>
        <w:bidi w:val="0"/>
        <w:spacing w:after="0"/>
        <w:jc w:val="both"/>
        <w:rPr>
          <w:rFonts w:asciiTheme="majorBidi" w:hAnsiTheme="majorBidi" w:cstheme="majorBidi"/>
          <w:noProof/>
          <w:sz w:val="28"/>
          <w:szCs w:val="28"/>
        </w:rPr>
      </w:pPr>
      <w:r w:rsidRPr="00DC7396">
        <w:rPr>
          <w:rFonts w:asciiTheme="majorBidi" w:hAnsiTheme="majorBidi" w:cstheme="majorBidi"/>
          <w:noProof/>
          <w:sz w:val="28"/>
          <w:szCs w:val="28"/>
        </w:rPr>
        <w:t>Although wearing a new prosthesis will likely</w:t>
      </w:r>
      <w:r>
        <w:rPr>
          <w:rFonts w:asciiTheme="majorBidi" w:hAnsiTheme="majorBidi" w:cstheme="majorBidi"/>
          <w:noProof/>
          <w:sz w:val="28"/>
          <w:szCs w:val="28"/>
        </w:rPr>
        <w:t xml:space="preserve"> </w:t>
      </w:r>
      <w:r w:rsidRPr="00DC7396">
        <w:rPr>
          <w:rFonts w:asciiTheme="majorBidi" w:hAnsiTheme="majorBidi" w:cstheme="majorBidi"/>
          <w:noProof/>
          <w:sz w:val="28"/>
          <w:szCs w:val="28"/>
        </w:rPr>
        <w:t>require some speech adaptation, it is wise to</w:t>
      </w:r>
      <w:r>
        <w:rPr>
          <w:rFonts w:asciiTheme="majorBidi" w:hAnsiTheme="majorBidi" w:cstheme="majorBidi"/>
          <w:noProof/>
          <w:sz w:val="28"/>
          <w:szCs w:val="28"/>
        </w:rPr>
        <w:t xml:space="preserve"> </w:t>
      </w:r>
      <w:r w:rsidRPr="00DC7396">
        <w:rPr>
          <w:rFonts w:asciiTheme="majorBidi" w:hAnsiTheme="majorBidi" w:cstheme="majorBidi"/>
          <w:noProof/>
          <w:sz w:val="28"/>
          <w:szCs w:val="28"/>
        </w:rPr>
        <w:t>perform a speech evaluation when multiple anterior</w:t>
      </w:r>
    </w:p>
    <w:p w:rsidR="00F337CE" w:rsidRDefault="00DC7396" w:rsidP="00F337CE">
      <w:pPr>
        <w:bidi w:val="0"/>
        <w:spacing w:after="0"/>
        <w:jc w:val="both"/>
        <w:rPr>
          <w:rFonts w:asciiTheme="majorBidi" w:hAnsiTheme="majorBidi" w:cstheme="majorBidi"/>
          <w:noProof/>
          <w:sz w:val="28"/>
          <w:szCs w:val="28"/>
        </w:rPr>
      </w:pPr>
      <w:r w:rsidRPr="00DC7396">
        <w:rPr>
          <w:rFonts w:asciiTheme="majorBidi" w:hAnsiTheme="majorBidi" w:cstheme="majorBidi"/>
          <w:noProof/>
          <w:sz w:val="28"/>
          <w:szCs w:val="28"/>
        </w:rPr>
        <w:t>teeth will be replaced. As fricative</w:t>
      </w:r>
      <w:r>
        <w:rPr>
          <w:rFonts w:asciiTheme="majorBidi" w:hAnsiTheme="majorBidi" w:cstheme="majorBidi"/>
          <w:noProof/>
          <w:sz w:val="28"/>
          <w:szCs w:val="28"/>
        </w:rPr>
        <w:t xml:space="preserve"> </w:t>
      </w:r>
      <w:r w:rsidRPr="00DC7396">
        <w:rPr>
          <w:rFonts w:asciiTheme="majorBidi" w:hAnsiTheme="majorBidi" w:cstheme="majorBidi"/>
          <w:noProof/>
          <w:sz w:val="28"/>
          <w:szCs w:val="28"/>
        </w:rPr>
        <w:t>( “ f ” and “ v ” ) sounds are made by the patient,</w:t>
      </w:r>
      <w:r>
        <w:rPr>
          <w:rFonts w:asciiTheme="majorBidi" w:hAnsiTheme="majorBidi" w:cstheme="majorBidi"/>
          <w:noProof/>
          <w:sz w:val="28"/>
          <w:szCs w:val="28"/>
        </w:rPr>
        <w:t xml:space="preserve"> </w:t>
      </w:r>
      <w:r w:rsidRPr="00DC7396">
        <w:rPr>
          <w:rFonts w:asciiTheme="majorBidi" w:hAnsiTheme="majorBidi" w:cstheme="majorBidi"/>
          <w:noProof/>
          <w:sz w:val="28"/>
          <w:szCs w:val="28"/>
        </w:rPr>
        <w:t>the maxillary incisors touch the wet - dry line of</w:t>
      </w:r>
      <w:r>
        <w:rPr>
          <w:rFonts w:asciiTheme="majorBidi" w:hAnsiTheme="majorBidi" w:cstheme="majorBidi"/>
          <w:noProof/>
          <w:sz w:val="28"/>
          <w:szCs w:val="28"/>
        </w:rPr>
        <w:t xml:space="preserve"> the lower lip</w:t>
      </w:r>
      <w:r w:rsidRPr="00DC7396">
        <w:rPr>
          <w:rFonts w:asciiTheme="majorBidi" w:hAnsiTheme="majorBidi" w:cstheme="majorBidi"/>
          <w:noProof/>
          <w:sz w:val="28"/>
          <w:szCs w:val="28"/>
        </w:rPr>
        <w:t>.</w:t>
      </w:r>
      <w:r>
        <w:rPr>
          <w:rFonts w:asciiTheme="majorBidi" w:hAnsiTheme="majorBidi" w:cstheme="majorBidi"/>
          <w:noProof/>
          <w:sz w:val="28"/>
          <w:szCs w:val="28"/>
        </w:rPr>
        <w:t xml:space="preserve"> </w:t>
      </w:r>
      <w:r w:rsidRPr="00DC7396">
        <w:rPr>
          <w:rFonts w:asciiTheme="majorBidi" w:hAnsiTheme="majorBidi" w:cstheme="majorBidi"/>
          <w:noProof/>
          <w:sz w:val="28"/>
          <w:szCs w:val="28"/>
        </w:rPr>
        <w:t>As the patient makes the “ s ” sound, the maxillary</w:t>
      </w:r>
      <w:r>
        <w:rPr>
          <w:rFonts w:asciiTheme="majorBidi" w:hAnsiTheme="majorBidi" w:cstheme="majorBidi"/>
          <w:noProof/>
          <w:sz w:val="28"/>
          <w:szCs w:val="28"/>
        </w:rPr>
        <w:t xml:space="preserve"> </w:t>
      </w:r>
      <w:r w:rsidRPr="00DC7396">
        <w:rPr>
          <w:rFonts w:asciiTheme="majorBidi" w:hAnsiTheme="majorBidi" w:cstheme="majorBidi"/>
          <w:noProof/>
          <w:sz w:val="28"/>
          <w:szCs w:val="28"/>
        </w:rPr>
        <w:t>and mandibular incisors should just miss</w:t>
      </w:r>
      <w:r>
        <w:rPr>
          <w:rFonts w:asciiTheme="majorBidi" w:hAnsiTheme="majorBidi" w:cstheme="majorBidi"/>
          <w:noProof/>
          <w:sz w:val="28"/>
          <w:szCs w:val="28"/>
        </w:rPr>
        <w:t xml:space="preserve"> </w:t>
      </w:r>
      <w:r w:rsidRPr="00DC7396">
        <w:rPr>
          <w:rFonts w:asciiTheme="majorBidi" w:hAnsiTheme="majorBidi" w:cstheme="majorBidi"/>
          <w:noProof/>
          <w:sz w:val="28"/>
          <w:szCs w:val="28"/>
        </w:rPr>
        <w:t>contact (less than 1 mm is ideal). However, in</w:t>
      </w:r>
      <w:r w:rsidR="00F337CE">
        <w:rPr>
          <w:rFonts w:asciiTheme="majorBidi" w:hAnsiTheme="majorBidi" w:cstheme="majorBidi"/>
          <w:noProof/>
          <w:sz w:val="28"/>
          <w:szCs w:val="28"/>
        </w:rPr>
        <w:t xml:space="preserve"> </w:t>
      </w:r>
      <w:r w:rsidR="00F337CE" w:rsidRPr="00F337CE">
        <w:rPr>
          <w:rFonts w:asciiTheme="majorBidi" w:hAnsiTheme="majorBidi" w:cstheme="majorBidi"/>
          <w:noProof/>
          <w:sz w:val="28"/>
          <w:szCs w:val="28"/>
        </w:rPr>
        <w:t>some instances, patients are able to provide the</w:t>
      </w:r>
      <w:r w:rsidR="00F337CE">
        <w:rPr>
          <w:rFonts w:asciiTheme="majorBidi" w:hAnsiTheme="majorBidi" w:cstheme="majorBidi"/>
          <w:noProof/>
          <w:sz w:val="28"/>
          <w:szCs w:val="28"/>
        </w:rPr>
        <w:t xml:space="preserve"> </w:t>
      </w:r>
      <w:r w:rsidR="00F337CE" w:rsidRPr="00F337CE">
        <w:rPr>
          <w:rFonts w:asciiTheme="majorBidi" w:hAnsiTheme="majorBidi" w:cstheme="majorBidi"/>
          <w:noProof/>
          <w:sz w:val="28"/>
          <w:szCs w:val="28"/>
        </w:rPr>
        <w:t>proper air escape at slightly greater distances.</w:t>
      </w:r>
      <w:r w:rsidR="00F337CE">
        <w:rPr>
          <w:rFonts w:asciiTheme="majorBidi" w:hAnsiTheme="majorBidi" w:cstheme="majorBidi"/>
          <w:noProof/>
          <w:sz w:val="28"/>
          <w:szCs w:val="28"/>
        </w:rPr>
        <w:t xml:space="preserve"> </w:t>
      </w:r>
      <w:r w:rsidR="00F337CE" w:rsidRPr="00F337CE">
        <w:rPr>
          <w:rFonts w:asciiTheme="majorBidi" w:hAnsiTheme="majorBidi" w:cstheme="majorBidi"/>
          <w:noProof/>
          <w:sz w:val="28"/>
          <w:szCs w:val="28"/>
        </w:rPr>
        <w:t>These patients are generally skeletal Class II</w:t>
      </w:r>
      <w:r w:rsidR="00F337CE">
        <w:rPr>
          <w:rFonts w:asciiTheme="majorBidi" w:hAnsiTheme="majorBidi" w:cstheme="majorBidi"/>
          <w:noProof/>
          <w:sz w:val="28"/>
          <w:szCs w:val="28"/>
        </w:rPr>
        <w:t xml:space="preserve"> </w:t>
      </w:r>
      <w:r w:rsidR="00F337CE" w:rsidRPr="00F337CE">
        <w:rPr>
          <w:rFonts w:asciiTheme="majorBidi" w:hAnsiTheme="majorBidi" w:cstheme="majorBidi"/>
          <w:noProof/>
          <w:sz w:val="28"/>
          <w:szCs w:val="28"/>
        </w:rPr>
        <w:t>patients</w:t>
      </w:r>
      <w:r w:rsidR="00F337CE">
        <w:rPr>
          <w:rFonts w:asciiTheme="majorBidi" w:hAnsiTheme="majorBidi" w:cstheme="majorBidi"/>
          <w:noProof/>
          <w:sz w:val="28"/>
          <w:szCs w:val="28"/>
        </w:rPr>
        <w:t>.</w:t>
      </w:r>
    </w:p>
    <w:p w:rsidR="00F337CE" w:rsidRDefault="00F337CE" w:rsidP="00F337CE">
      <w:pPr>
        <w:bidi w:val="0"/>
        <w:spacing w:after="0"/>
        <w:jc w:val="both"/>
        <w:rPr>
          <w:rFonts w:asciiTheme="majorBidi" w:hAnsiTheme="majorBidi" w:cstheme="majorBidi"/>
          <w:noProof/>
          <w:sz w:val="28"/>
          <w:szCs w:val="28"/>
        </w:rPr>
      </w:pPr>
      <w:r w:rsidRPr="00F337CE">
        <w:rPr>
          <w:rFonts w:asciiTheme="majorBidi" w:hAnsiTheme="majorBidi" w:cstheme="majorBidi" w:hint="cs"/>
          <w:noProof/>
          <w:sz w:val="28"/>
          <w:szCs w:val="28"/>
        </w:rPr>
        <w:drawing>
          <wp:anchor distT="0" distB="0" distL="114300" distR="114300" simplePos="0" relativeHeight="251667456" behindDoc="0" locked="0" layoutInCell="1" allowOverlap="1">
            <wp:simplePos x="0" y="0"/>
            <wp:positionH relativeFrom="margin">
              <wp:align>right</wp:align>
            </wp:positionH>
            <wp:positionV relativeFrom="paragraph">
              <wp:posOffset>134620</wp:posOffset>
            </wp:positionV>
            <wp:extent cx="2344420" cy="1483360"/>
            <wp:effectExtent l="0" t="0" r="0" b="254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47238" cy="148552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337CE" w:rsidRDefault="00F337CE" w:rsidP="00F337CE">
      <w:pPr>
        <w:bidi w:val="0"/>
        <w:spacing w:after="0"/>
        <w:jc w:val="both"/>
        <w:rPr>
          <w:rFonts w:asciiTheme="majorBidi" w:hAnsiTheme="majorBidi" w:cstheme="majorBidi"/>
          <w:noProof/>
          <w:sz w:val="28"/>
          <w:szCs w:val="28"/>
        </w:rPr>
      </w:pPr>
    </w:p>
    <w:p w:rsidR="00F337CE" w:rsidRDefault="00F337CE" w:rsidP="00F337CE">
      <w:pPr>
        <w:bidi w:val="0"/>
        <w:spacing w:after="0"/>
        <w:jc w:val="both"/>
        <w:rPr>
          <w:rFonts w:asciiTheme="majorBidi" w:hAnsiTheme="majorBidi" w:cstheme="majorBidi"/>
          <w:noProof/>
          <w:sz w:val="28"/>
          <w:szCs w:val="28"/>
        </w:rPr>
      </w:pPr>
    </w:p>
    <w:p w:rsidR="00F337CE" w:rsidRDefault="00F337CE" w:rsidP="00F337CE">
      <w:pPr>
        <w:spacing w:after="0"/>
        <w:jc w:val="right"/>
        <w:rPr>
          <w:rFonts w:asciiTheme="majorBidi" w:hAnsiTheme="majorBidi" w:cstheme="majorBidi"/>
          <w:b/>
          <w:bCs/>
          <w:noProof/>
          <w:sz w:val="28"/>
          <w:szCs w:val="28"/>
        </w:rPr>
      </w:pPr>
      <w:r w:rsidRPr="00F337CE">
        <w:rPr>
          <w:rFonts w:asciiTheme="majorBidi" w:hAnsiTheme="majorBidi" w:cstheme="majorBidi"/>
          <w:b/>
          <w:bCs/>
          <w:noProof/>
          <w:sz w:val="28"/>
          <w:szCs w:val="28"/>
        </w:rPr>
        <w:t>(Maxillary incisors contact wet - dry line of lower lip when making the “ f ” sound).</w:t>
      </w:r>
    </w:p>
    <w:p w:rsidR="00F337CE" w:rsidRDefault="00F337CE" w:rsidP="00F337CE">
      <w:pPr>
        <w:spacing w:after="0"/>
        <w:jc w:val="right"/>
        <w:rPr>
          <w:rFonts w:asciiTheme="majorBidi" w:hAnsiTheme="majorBidi" w:cstheme="majorBidi"/>
          <w:b/>
          <w:bCs/>
          <w:noProof/>
          <w:sz w:val="28"/>
          <w:szCs w:val="28"/>
        </w:rPr>
      </w:pPr>
    </w:p>
    <w:p w:rsidR="00F337CE" w:rsidRDefault="00F337CE" w:rsidP="00F337CE">
      <w:pPr>
        <w:spacing w:after="0"/>
        <w:jc w:val="right"/>
        <w:rPr>
          <w:rFonts w:asciiTheme="majorBidi" w:hAnsiTheme="majorBidi" w:cstheme="majorBidi"/>
          <w:b/>
          <w:bCs/>
          <w:noProof/>
          <w:sz w:val="28"/>
          <w:szCs w:val="28"/>
        </w:rPr>
      </w:pPr>
    </w:p>
    <w:p w:rsidR="00F337CE" w:rsidRDefault="00F337CE" w:rsidP="00F337CE">
      <w:pPr>
        <w:spacing w:after="0"/>
        <w:jc w:val="right"/>
        <w:rPr>
          <w:rFonts w:asciiTheme="majorBidi" w:hAnsiTheme="majorBidi" w:cstheme="majorBidi"/>
          <w:b/>
          <w:bCs/>
          <w:noProof/>
          <w:sz w:val="28"/>
          <w:szCs w:val="28"/>
        </w:rPr>
      </w:pPr>
    </w:p>
    <w:p w:rsidR="00F337CE" w:rsidRDefault="00F337CE" w:rsidP="00F337CE">
      <w:pPr>
        <w:spacing w:after="0"/>
        <w:jc w:val="right"/>
        <w:rPr>
          <w:rFonts w:asciiTheme="majorBidi" w:hAnsiTheme="majorBidi" w:cstheme="majorBidi"/>
          <w:b/>
          <w:bCs/>
          <w:noProof/>
          <w:sz w:val="28"/>
          <w:szCs w:val="28"/>
          <w:lang w:bidi="ar-IQ"/>
        </w:rPr>
      </w:pPr>
    </w:p>
    <w:p w:rsidR="00F337CE" w:rsidRDefault="00F337CE" w:rsidP="00F337CE">
      <w:pPr>
        <w:spacing w:after="0"/>
        <w:jc w:val="right"/>
        <w:rPr>
          <w:rFonts w:asciiTheme="majorBidi" w:hAnsiTheme="majorBidi" w:cstheme="majorBidi"/>
          <w:b/>
          <w:bCs/>
          <w:noProof/>
          <w:sz w:val="28"/>
          <w:szCs w:val="28"/>
          <w:lang w:bidi="ar-IQ"/>
        </w:rPr>
      </w:pPr>
    </w:p>
    <w:p w:rsidR="00F337CE" w:rsidRDefault="00F337CE" w:rsidP="00F337CE">
      <w:pPr>
        <w:spacing w:after="0"/>
        <w:jc w:val="right"/>
        <w:rPr>
          <w:rFonts w:asciiTheme="majorBidi" w:hAnsiTheme="majorBidi" w:cstheme="majorBidi"/>
          <w:b/>
          <w:bCs/>
          <w:noProof/>
          <w:sz w:val="28"/>
          <w:szCs w:val="28"/>
          <w:lang w:bidi="ar-IQ"/>
        </w:rPr>
      </w:pPr>
    </w:p>
    <w:p w:rsidR="00F337CE" w:rsidRDefault="00841FBE" w:rsidP="00841FBE">
      <w:pPr>
        <w:bidi w:val="0"/>
        <w:spacing w:after="0"/>
        <w:jc w:val="both"/>
        <w:rPr>
          <w:rFonts w:asciiTheme="majorBidi" w:hAnsiTheme="majorBidi" w:cstheme="majorBidi"/>
          <w:b/>
          <w:bCs/>
          <w:noProof/>
          <w:sz w:val="28"/>
          <w:szCs w:val="28"/>
          <w:lang w:bidi="ar-IQ"/>
        </w:rPr>
      </w:pPr>
      <w:r w:rsidRPr="00F337CE">
        <w:rPr>
          <w:rFonts w:asciiTheme="majorBidi" w:hAnsiTheme="majorBidi" w:cs="Times New Roman" w:hint="cs"/>
          <w:b/>
          <w:bCs/>
          <w:noProof/>
          <w:sz w:val="28"/>
          <w:szCs w:val="28"/>
          <w:rtl/>
        </w:rPr>
        <w:drawing>
          <wp:anchor distT="0" distB="0" distL="114300" distR="114300" simplePos="0" relativeHeight="251668480" behindDoc="0" locked="0" layoutInCell="1" allowOverlap="1">
            <wp:simplePos x="0" y="0"/>
            <wp:positionH relativeFrom="margin">
              <wp:align>right</wp:align>
            </wp:positionH>
            <wp:positionV relativeFrom="paragraph">
              <wp:posOffset>5715</wp:posOffset>
            </wp:positionV>
            <wp:extent cx="2386965" cy="1578610"/>
            <wp:effectExtent l="0" t="0" r="0" b="254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8542" cy="1579677"/>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b/>
          <w:bCs/>
          <w:noProof/>
          <w:sz w:val="28"/>
          <w:szCs w:val="28"/>
          <w:lang w:bidi="ar-IQ"/>
        </w:rPr>
        <w:t>(</w:t>
      </w:r>
      <w:r w:rsidR="00F337CE" w:rsidRPr="00F337CE">
        <w:rPr>
          <w:rFonts w:asciiTheme="majorBidi" w:hAnsiTheme="majorBidi" w:cstheme="majorBidi"/>
          <w:b/>
          <w:bCs/>
          <w:noProof/>
          <w:sz w:val="28"/>
          <w:szCs w:val="28"/>
          <w:lang w:bidi="ar-IQ"/>
        </w:rPr>
        <w:t>In making the “ s ” sound, the maxillary and</w:t>
      </w:r>
      <w:r w:rsidR="00F337CE">
        <w:rPr>
          <w:rFonts w:asciiTheme="majorBidi" w:hAnsiTheme="majorBidi" w:cstheme="majorBidi"/>
          <w:b/>
          <w:bCs/>
          <w:noProof/>
          <w:sz w:val="28"/>
          <w:szCs w:val="28"/>
          <w:lang w:bidi="ar-IQ"/>
        </w:rPr>
        <w:t xml:space="preserve"> </w:t>
      </w:r>
      <w:r w:rsidR="00F337CE" w:rsidRPr="00F337CE">
        <w:rPr>
          <w:rFonts w:asciiTheme="majorBidi" w:hAnsiTheme="majorBidi" w:cstheme="majorBidi"/>
          <w:b/>
          <w:bCs/>
          <w:noProof/>
          <w:sz w:val="28"/>
          <w:szCs w:val="28"/>
          <w:lang w:bidi="ar-IQ"/>
        </w:rPr>
        <w:t>mandibular incisors are out of direct incisal contact, with</w:t>
      </w:r>
      <w:r w:rsidR="00F337CE">
        <w:rPr>
          <w:rFonts w:asciiTheme="majorBidi" w:hAnsiTheme="majorBidi" w:cstheme="majorBidi"/>
          <w:b/>
          <w:bCs/>
          <w:noProof/>
          <w:sz w:val="28"/>
          <w:szCs w:val="28"/>
          <w:lang w:bidi="ar-IQ"/>
        </w:rPr>
        <w:t xml:space="preserve"> </w:t>
      </w:r>
      <w:r w:rsidR="00F337CE" w:rsidRPr="00F337CE">
        <w:rPr>
          <w:rFonts w:asciiTheme="majorBidi" w:hAnsiTheme="majorBidi" w:cstheme="majorBidi"/>
          <w:b/>
          <w:bCs/>
          <w:noProof/>
          <w:sz w:val="28"/>
          <w:szCs w:val="28"/>
          <w:lang w:bidi="ar-IQ"/>
        </w:rPr>
        <w:t>generally less than 1 mm of space between incisal edges</w:t>
      </w:r>
      <w:r>
        <w:rPr>
          <w:rFonts w:asciiTheme="majorBidi" w:hAnsiTheme="majorBidi" w:cstheme="majorBidi"/>
          <w:b/>
          <w:bCs/>
          <w:noProof/>
          <w:sz w:val="28"/>
          <w:szCs w:val="28"/>
          <w:lang w:bidi="ar-IQ"/>
        </w:rPr>
        <w:t>)</w:t>
      </w:r>
      <w:r w:rsidR="00F337CE" w:rsidRPr="00F337CE">
        <w:rPr>
          <w:rFonts w:asciiTheme="majorBidi" w:hAnsiTheme="majorBidi" w:cstheme="majorBidi"/>
          <w:b/>
          <w:bCs/>
          <w:noProof/>
          <w:sz w:val="28"/>
          <w:szCs w:val="28"/>
          <w:lang w:bidi="ar-IQ"/>
        </w:rPr>
        <w:t>.</w:t>
      </w:r>
    </w:p>
    <w:p w:rsidR="00A1065E" w:rsidRDefault="00A1065E" w:rsidP="00A1065E">
      <w:pPr>
        <w:bidi w:val="0"/>
        <w:spacing w:after="0"/>
        <w:jc w:val="both"/>
        <w:rPr>
          <w:rFonts w:asciiTheme="majorBidi" w:hAnsiTheme="majorBidi" w:cstheme="majorBidi"/>
          <w:b/>
          <w:bCs/>
          <w:noProof/>
          <w:sz w:val="28"/>
          <w:szCs w:val="28"/>
          <w:lang w:bidi="ar-IQ"/>
        </w:rPr>
      </w:pPr>
    </w:p>
    <w:p w:rsidR="00A1065E" w:rsidRDefault="00A1065E" w:rsidP="00A1065E">
      <w:pPr>
        <w:bidi w:val="0"/>
        <w:spacing w:after="0"/>
        <w:jc w:val="both"/>
        <w:rPr>
          <w:rFonts w:asciiTheme="majorBidi" w:hAnsiTheme="majorBidi" w:cstheme="majorBidi"/>
          <w:b/>
          <w:bCs/>
          <w:noProof/>
          <w:sz w:val="28"/>
          <w:szCs w:val="28"/>
          <w:lang w:bidi="ar-IQ"/>
        </w:rPr>
      </w:pPr>
    </w:p>
    <w:p w:rsidR="00A1065E" w:rsidRDefault="00A1065E" w:rsidP="00A1065E">
      <w:pPr>
        <w:bidi w:val="0"/>
        <w:spacing w:after="0"/>
        <w:jc w:val="both"/>
        <w:rPr>
          <w:rFonts w:asciiTheme="majorBidi" w:hAnsiTheme="majorBidi" w:cstheme="majorBidi"/>
          <w:b/>
          <w:bCs/>
          <w:noProof/>
          <w:sz w:val="28"/>
          <w:szCs w:val="28"/>
          <w:lang w:bidi="ar-IQ"/>
        </w:rPr>
      </w:pPr>
    </w:p>
    <w:p w:rsidR="00A1065E" w:rsidRDefault="00A1065E" w:rsidP="00A1065E">
      <w:pPr>
        <w:bidi w:val="0"/>
        <w:spacing w:after="0"/>
        <w:jc w:val="both"/>
        <w:rPr>
          <w:rFonts w:asciiTheme="majorBidi" w:hAnsiTheme="majorBidi" w:cstheme="majorBidi"/>
          <w:b/>
          <w:bCs/>
          <w:noProof/>
          <w:sz w:val="28"/>
          <w:szCs w:val="28"/>
          <w:lang w:bidi="ar-IQ"/>
        </w:rPr>
      </w:pPr>
    </w:p>
    <w:p w:rsidR="00A1065E" w:rsidRDefault="00A1065E" w:rsidP="00A1065E">
      <w:pPr>
        <w:bidi w:val="0"/>
        <w:spacing w:after="0"/>
        <w:jc w:val="both"/>
        <w:rPr>
          <w:rFonts w:asciiTheme="majorBidi" w:hAnsiTheme="majorBidi" w:cstheme="majorBidi"/>
          <w:b/>
          <w:bCs/>
          <w:noProof/>
          <w:sz w:val="28"/>
          <w:szCs w:val="28"/>
          <w:lang w:bidi="ar-IQ"/>
        </w:rPr>
      </w:pPr>
    </w:p>
    <w:p w:rsidR="00A1065E" w:rsidRDefault="00A1065E" w:rsidP="00A1065E">
      <w:pPr>
        <w:bidi w:val="0"/>
        <w:spacing w:after="0"/>
        <w:jc w:val="both"/>
        <w:rPr>
          <w:rFonts w:asciiTheme="majorBidi" w:hAnsiTheme="majorBidi" w:cstheme="majorBidi"/>
          <w:b/>
          <w:bCs/>
          <w:noProof/>
          <w:sz w:val="28"/>
          <w:szCs w:val="28"/>
          <w:lang w:bidi="ar-IQ"/>
        </w:rPr>
      </w:pPr>
    </w:p>
    <w:p w:rsidR="00A1065E" w:rsidRDefault="00A1065E" w:rsidP="00A1065E">
      <w:pPr>
        <w:bidi w:val="0"/>
        <w:spacing w:after="0"/>
        <w:jc w:val="both"/>
        <w:rPr>
          <w:rFonts w:asciiTheme="majorBidi" w:hAnsiTheme="majorBidi" w:cstheme="majorBidi"/>
          <w:b/>
          <w:bCs/>
          <w:noProof/>
          <w:sz w:val="28"/>
          <w:szCs w:val="28"/>
          <w:lang w:bidi="ar-IQ"/>
        </w:rPr>
      </w:pPr>
    </w:p>
    <w:p w:rsidR="00A1065E" w:rsidRDefault="00A1065E" w:rsidP="00A1065E">
      <w:pPr>
        <w:bidi w:val="0"/>
        <w:spacing w:after="0"/>
        <w:jc w:val="both"/>
        <w:rPr>
          <w:rFonts w:asciiTheme="majorBidi" w:hAnsiTheme="majorBidi" w:cstheme="majorBidi"/>
          <w:b/>
          <w:bCs/>
          <w:noProof/>
          <w:sz w:val="28"/>
          <w:szCs w:val="28"/>
          <w:rtl/>
          <w:lang w:bidi="ar-IQ"/>
        </w:rPr>
      </w:pPr>
    </w:p>
    <w:p w:rsidR="00F337CE" w:rsidRDefault="00F337CE" w:rsidP="00F337CE">
      <w:pPr>
        <w:spacing w:after="0"/>
        <w:jc w:val="right"/>
        <w:rPr>
          <w:rFonts w:asciiTheme="majorBidi" w:hAnsiTheme="majorBidi" w:cstheme="majorBidi"/>
          <w:b/>
          <w:bCs/>
          <w:noProof/>
          <w:sz w:val="28"/>
          <w:szCs w:val="28"/>
          <w:lang w:bidi="ar-IQ"/>
        </w:rPr>
      </w:pPr>
    </w:p>
    <w:p w:rsidR="009513FF" w:rsidRPr="000A66AF" w:rsidRDefault="009513FF" w:rsidP="009513FF">
      <w:pPr>
        <w:bidi w:val="0"/>
        <w:spacing w:after="0"/>
        <w:jc w:val="both"/>
        <w:rPr>
          <w:rFonts w:asciiTheme="majorBidi" w:hAnsiTheme="majorBidi" w:cstheme="majorBidi"/>
          <w:b/>
          <w:bCs/>
          <w:noProof/>
          <w:sz w:val="28"/>
          <w:szCs w:val="28"/>
          <w:u w:val="single"/>
          <w:lang w:bidi="ar-IQ"/>
        </w:rPr>
      </w:pPr>
      <w:r w:rsidRPr="000A66AF">
        <w:rPr>
          <w:rFonts w:asciiTheme="majorBidi" w:hAnsiTheme="majorBidi" w:cstheme="majorBidi"/>
          <w:b/>
          <w:bCs/>
          <w:noProof/>
          <w:sz w:val="28"/>
          <w:szCs w:val="28"/>
          <w:u w:val="single"/>
          <w:lang w:bidi="ar-IQ"/>
        </w:rPr>
        <w:t>Verification of Jaw Relation</w:t>
      </w:r>
    </w:p>
    <w:p w:rsidR="009513FF" w:rsidRPr="000A66AF" w:rsidRDefault="009513FF" w:rsidP="000A66AF">
      <w:pPr>
        <w:bidi w:val="0"/>
        <w:spacing w:after="0"/>
        <w:rPr>
          <w:rFonts w:asciiTheme="majorBidi" w:hAnsiTheme="majorBidi" w:cstheme="majorBidi"/>
          <w:noProof/>
          <w:sz w:val="28"/>
          <w:szCs w:val="28"/>
          <w:lang w:bidi="ar-IQ"/>
        </w:rPr>
      </w:pPr>
      <w:r w:rsidRPr="000A66AF">
        <w:rPr>
          <w:rFonts w:asciiTheme="majorBidi" w:hAnsiTheme="majorBidi" w:cstheme="majorBidi"/>
          <w:noProof/>
          <w:sz w:val="28"/>
          <w:szCs w:val="28"/>
          <w:lang w:bidi="ar-IQ"/>
        </w:rPr>
        <w:t>The jaw relation only needs to be verified in limited instances:</w:t>
      </w:r>
    </w:p>
    <w:p w:rsidR="009513FF" w:rsidRPr="000A66AF" w:rsidRDefault="009513FF" w:rsidP="000A66AF">
      <w:pPr>
        <w:pStyle w:val="ListParagraph"/>
        <w:numPr>
          <w:ilvl w:val="0"/>
          <w:numId w:val="7"/>
        </w:numPr>
        <w:bidi w:val="0"/>
        <w:spacing w:after="0"/>
        <w:rPr>
          <w:rFonts w:asciiTheme="majorBidi" w:hAnsiTheme="majorBidi" w:cstheme="majorBidi"/>
          <w:noProof/>
          <w:sz w:val="28"/>
          <w:szCs w:val="28"/>
          <w:lang w:bidi="ar-IQ"/>
        </w:rPr>
      </w:pPr>
      <w:r w:rsidRPr="000A66AF">
        <w:rPr>
          <w:rFonts w:asciiTheme="majorBidi" w:hAnsiTheme="majorBidi" w:cstheme="majorBidi"/>
          <w:noProof/>
          <w:sz w:val="28"/>
          <w:szCs w:val="28"/>
          <w:lang w:bidi="ar-IQ"/>
        </w:rPr>
        <w:t>If problems were encountered during jaw relation procedures</w:t>
      </w:r>
      <w:r w:rsidR="000A66AF" w:rsidRPr="000A66AF">
        <w:rPr>
          <w:rFonts w:asciiTheme="majorBidi" w:hAnsiTheme="majorBidi" w:cstheme="majorBidi"/>
          <w:noProof/>
          <w:sz w:val="28"/>
          <w:szCs w:val="28"/>
          <w:lang w:bidi="ar-IQ"/>
        </w:rPr>
        <w:t xml:space="preserve"> </w:t>
      </w:r>
      <w:r w:rsidR="000A66AF">
        <w:rPr>
          <w:rFonts w:asciiTheme="majorBidi" w:hAnsiTheme="majorBidi" w:cstheme="majorBidi"/>
          <w:noProof/>
          <w:sz w:val="28"/>
          <w:szCs w:val="28"/>
          <w:lang w:bidi="ar-IQ"/>
        </w:rPr>
        <w:t xml:space="preserve">and </w:t>
      </w:r>
      <w:r w:rsidRPr="000A66AF">
        <w:rPr>
          <w:rFonts w:asciiTheme="majorBidi" w:hAnsiTheme="majorBidi" w:cstheme="majorBidi"/>
          <w:noProof/>
          <w:sz w:val="28"/>
          <w:szCs w:val="28"/>
          <w:lang w:bidi="ar-IQ"/>
        </w:rPr>
        <w:t>there is any doubt regarding the accuracy of the</w:t>
      </w:r>
      <w:r w:rsidR="000A66AF" w:rsidRPr="000A66AF">
        <w:rPr>
          <w:rFonts w:asciiTheme="majorBidi" w:hAnsiTheme="majorBidi" w:cstheme="majorBidi"/>
          <w:noProof/>
          <w:sz w:val="28"/>
          <w:szCs w:val="28"/>
          <w:lang w:bidi="ar-IQ"/>
        </w:rPr>
        <w:t xml:space="preserve"> </w:t>
      </w:r>
      <w:r w:rsidR="00B42D03">
        <w:rPr>
          <w:rFonts w:asciiTheme="majorBidi" w:hAnsiTheme="majorBidi" w:cstheme="majorBidi"/>
          <w:noProof/>
          <w:sz w:val="28"/>
          <w:szCs w:val="28"/>
          <w:lang w:bidi="ar-IQ"/>
        </w:rPr>
        <w:t xml:space="preserve">articulator </w:t>
      </w:r>
      <w:r w:rsidRPr="000A66AF">
        <w:rPr>
          <w:rFonts w:asciiTheme="majorBidi" w:hAnsiTheme="majorBidi" w:cstheme="majorBidi"/>
          <w:noProof/>
          <w:sz w:val="28"/>
          <w:szCs w:val="28"/>
          <w:lang w:bidi="ar-IQ"/>
        </w:rPr>
        <w:t>mounting</w:t>
      </w:r>
      <w:r w:rsidR="000A66AF" w:rsidRPr="000A66AF">
        <w:rPr>
          <w:rFonts w:asciiTheme="majorBidi" w:hAnsiTheme="majorBidi" w:cstheme="majorBidi"/>
          <w:noProof/>
          <w:sz w:val="28"/>
          <w:szCs w:val="28"/>
          <w:lang w:bidi="ar-IQ"/>
        </w:rPr>
        <w:t>.</w:t>
      </w:r>
    </w:p>
    <w:p w:rsidR="009513FF" w:rsidRPr="000A66AF" w:rsidRDefault="009513FF" w:rsidP="000A66AF">
      <w:pPr>
        <w:pStyle w:val="ListParagraph"/>
        <w:numPr>
          <w:ilvl w:val="0"/>
          <w:numId w:val="7"/>
        </w:numPr>
        <w:bidi w:val="0"/>
        <w:spacing w:after="0"/>
        <w:rPr>
          <w:rFonts w:asciiTheme="majorBidi" w:hAnsiTheme="majorBidi" w:cstheme="majorBidi"/>
          <w:noProof/>
          <w:sz w:val="28"/>
          <w:szCs w:val="28"/>
          <w:lang w:bidi="ar-IQ"/>
        </w:rPr>
      </w:pPr>
      <w:r w:rsidRPr="000A66AF">
        <w:rPr>
          <w:rFonts w:asciiTheme="majorBidi" w:hAnsiTheme="majorBidi" w:cstheme="majorBidi"/>
          <w:noProof/>
          <w:sz w:val="28"/>
          <w:szCs w:val="28"/>
          <w:lang w:bidi="ar-IQ"/>
        </w:rPr>
        <w:t>If the partial denture is opposed by a complete denture</w:t>
      </w:r>
      <w:r w:rsidR="000A66AF" w:rsidRPr="000A66AF">
        <w:rPr>
          <w:rFonts w:asciiTheme="majorBidi" w:hAnsiTheme="majorBidi" w:cstheme="majorBidi"/>
          <w:noProof/>
          <w:sz w:val="28"/>
          <w:szCs w:val="28"/>
          <w:lang w:bidi="ar-IQ"/>
        </w:rPr>
        <w:t>.</w:t>
      </w:r>
    </w:p>
    <w:p w:rsidR="009513FF" w:rsidRPr="000A66AF" w:rsidRDefault="009513FF" w:rsidP="000A66AF">
      <w:pPr>
        <w:pStyle w:val="ListParagraph"/>
        <w:numPr>
          <w:ilvl w:val="0"/>
          <w:numId w:val="7"/>
        </w:numPr>
        <w:bidi w:val="0"/>
        <w:spacing w:after="0"/>
        <w:rPr>
          <w:rFonts w:asciiTheme="majorBidi" w:hAnsiTheme="majorBidi" w:cstheme="majorBidi"/>
          <w:noProof/>
          <w:sz w:val="28"/>
          <w:szCs w:val="28"/>
          <w:lang w:bidi="ar-IQ"/>
        </w:rPr>
      </w:pPr>
      <w:r w:rsidRPr="000A66AF">
        <w:rPr>
          <w:rFonts w:asciiTheme="majorBidi" w:hAnsiTheme="majorBidi" w:cstheme="majorBidi"/>
          <w:noProof/>
          <w:sz w:val="28"/>
          <w:szCs w:val="28"/>
          <w:lang w:bidi="ar-IQ"/>
        </w:rPr>
        <w:t>If all posterior teeth in both arches are being replaced</w:t>
      </w:r>
      <w:r w:rsidR="000A66AF" w:rsidRPr="000A66AF">
        <w:rPr>
          <w:rFonts w:asciiTheme="majorBidi" w:hAnsiTheme="majorBidi" w:cstheme="majorBidi"/>
          <w:noProof/>
          <w:sz w:val="28"/>
          <w:szCs w:val="28"/>
          <w:lang w:bidi="ar-IQ"/>
        </w:rPr>
        <w:t>.</w:t>
      </w:r>
    </w:p>
    <w:p w:rsidR="00391827" w:rsidRPr="00391827" w:rsidRDefault="009513FF" w:rsidP="00817F34">
      <w:pPr>
        <w:pStyle w:val="ListParagraph"/>
        <w:numPr>
          <w:ilvl w:val="0"/>
          <w:numId w:val="7"/>
        </w:numPr>
        <w:bidi w:val="0"/>
        <w:spacing w:after="0"/>
        <w:rPr>
          <w:rFonts w:asciiTheme="majorBidi" w:hAnsiTheme="majorBidi" w:cstheme="majorBidi"/>
          <w:noProof/>
          <w:sz w:val="28"/>
          <w:szCs w:val="28"/>
          <w:lang w:bidi="ar-IQ"/>
        </w:rPr>
      </w:pPr>
      <w:r w:rsidRPr="000A66AF">
        <w:rPr>
          <w:rFonts w:asciiTheme="majorBidi" w:hAnsiTheme="majorBidi" w:cstheme="majorBidi"/>
          <w:noProof/>
          <w:sz w:val="28"/>
          <w:szCs w:val="28"/>
          <w:lang w:bidi="ar-IQ"/>
        </w:rPr>
        <w:t>If there are no opposing natural teeth in contact and</w:t>
      </w:r>
      <w:r w:rsidR="000A66AF" w:rsidRPr="000A66AF">
        <w:rPr>
          <w:rFonts w:asciiTheme="majorBidi" w:hAnsiTheme="majorBidi" w:cstheme="majorBidi"/>
          <w:noProof/>
          <w:sz w:val="28"/>
          <w:szCs w:val="28"/>
          <w:lang w:bidi="ar-IQ"/>
        </w:rPr>
        <w:t xml:space="preserve"> </w:t>
      </w:r>
      <w:r w:rsidRPr="000A66AF">
        <w:rPr>
          <w:rFonts w:asciiTheme="majorBidi" w:hAnsiTheme="majorBidi" w:cstheme="majorBidi"/>
          <w:noProof/>
          <w:sz w:val="28"/>
          <w:szCs w:val="28"/>
          <w:lang w:bidi="ar-IQ"/>
        </w:rPr>
        <w:t>verification</w:t>
      </w:r>
      <w:bookmarkStart w:id="0" w:name="_GoBack"/>
      <w:bookmarkEnd w:id="0"/>
      <w:r w:rsidRPr="000A66AF">
        <w:rPr>
          <w:rFonts w:asciiTheme="majorBidi" w:hAnsiTheme="majorBidi" w:cstheme="majorBidi"/>
          <w:noProof/>
          <w:sz w:val="28"/>
          <w:szCs w:val="28"/>
          <w:lang w:bidi="ar-IQ"/>
        </w:rPr>
        <w:t xml:space="preserve"> of the occlusal vertical dimension is necessary</w:t>
      </w:r>
      <w:r w:rsidR="000A66AF" w:rsidRPr="000A66AF">
        <w:rPr>
          <w:rFonts w:asciiTheme="majorBidi" w:hAnsiTheme="majorBidi" w:cstheme="majorBidi"/>
          <w:noProof/>
          <w:sz w:val="28"/>
          <w:szCs w:val="28"/>
          <w:lang w:bidi="ar-IQ"/>
        </w:rPr>
        <w:t>.</w:t>
      </w:r>
    </w:p>
    <w:p w:rsidR="00391827" w:rsidRPr="00391827" w:rsidRDefault="00391827" w:rsidP="00391827">
      <w:pPr>
        <w:bidi w:val="0"/>
        <w:spacing w:after="0"/>
        <w:rPr>
          <w:rFonts w:asciiTheme="majorBidi" w:hAnsiTheme="majorBidi" w:cstheme="majorBidi"/>
          <w:noProof/>
          <w:sz w:val="28"/>
          <w:szCs w:val="28"/>
          <w:lang w:bidi="ar-IQ"/>
        </w:rPr>
      </w:pPr>
    </w:p>
    <w:p w:rsidR="00391827" w:rsidRDefault="00391827" w:rsidP="00391827">
      <w:pPr>
        <w:bidi w:val="0"/>
        <w:spacing w:after="0"/>
        <w:jc w:val="both"/>
        <w:rPr>
          <w:rFonts w:asciiTheme="majorBidi" w:hAnsiTheme="majorBidi" w:cstheme="majorBidi"/>
          <w:noProof/>
          <w:sz w:val="28"/>
          <w:szCs w:val="28"/>
          <w:lang w:bidi="ar-IQ"/>
        </w:rPr>
      </w:pPr>
      <w:r w:rsidRPr="00391827">
        <w:rPr>
          <w:rFonts w:asciiTheme="majorBidi" w:hAnsiTheme="majorBidi" w:cstheme="majorBidi"/>
          <w:noProof/>
          <w:sz w:val="28"/>
          <w:szCs w:val="28"/>
          <w:lang w:bidi="ar-IQ"/>
        </w:rPr>
        <w:t>A dentist should never complete a prosthesis without</w:t>
      </w:r>
      <w:r>
        <w:rPr>
          <w:rFonts w:asciiTheme="majorBidi" w:hAnsiTheme="majorBidi" w:cstheme="majorBidi"/>
          <w:noProof/>
          <w:sz w:val="28"/>
          <w:szCs w:val="28"/>
          <w:lang w:bidi="ar-IQ"/>
        </w:rPr>
        <w:t xml:space="preserve"> </w:t>
      </w:r>
      <w:r w:rsidRPr="00391827">
        <w:rPr>
          <w:rFonts w:asciiTheme="majorBidi" w:hAnsiTheme="majorBidi" w:cstheme="majorBidi"/>
          <w:noProof/>
          <w:sz w:val="28"/>
          <w:szCs w:val="28"/>
          <w:lang w:bidi="ar-IQ"/>
        </w:rPr>
        <w:t>confidence in the accuracy of the jaw relation records and the</w:t>
      </w:r>
      <w:r>
        <w:rPr>
          <w:rFonts w:asciiTheme="majorBidi" w:hAnsiTheme="majorBidi" w:cstheme="majorBidi"/>
          <w:noProof/>
          <w:sz w:val="28"/>
          <w:szCs w:val="28"/>
          <w:lang w:bidi="ar-IQ"/>
        </w:rPr>
        <w:t xml:space="preserve"> </w:t>
      </w:r>
      <w:r w:rsidRPr="00391827">
        <w:rPr>
          <w:rFonts w:asciiTheme="majorBidi" w:hAnsiTheme="majorBidi" w:cstheme="majorBidi"/>
          <w:noProof/>
          <w:sz w:val="28"/>
          <w:szCs w:val="28"/>
          <w:lang w:bidi="ar-IQ"/>
        </w:rPr>
        <w:t>articulator mounting. A considerable amount of unnecessary work</w:t>
      </w:r>
      <w:r>
        <w:rPr>
          <w:rFonts w:asciiTheme="majorBidi" w:hAnsiTheme="majorBidi" w:cstheme="majorBidi"/>
          <w:noProof/>
          <w:sz w:val="28"/>
          <w:szCs w:val="28"/>
          <w:lang w:bidi="ar-IQ"/>
        </w:rPr>
        <w:t xml:space="preserve"> can be avoided if the </w:t>
      </w:r>
      <w:r w:rsidRPr="00391827">
        <w:rPr>
          <w:rFonts w:asciiTheme="majorBidi" w:hAnsiTheme="majorBidi" w:cstheme="majorBidi"/>
          <w:noProof/>
          <w:sz w:val="28"/>
          <w:szCs w:val="28"/>
          <w:lang w:bidi="ar-IQ"/>
        </w:rPr>
        <w:t>practitioner pays close attention to detail</w:t>
      </w:r>
      <w:r>
        <w:rPr>
          <w:rFonts w:asciiTheme="majorBidi" w:hAnsiTheme="majorBidi" w:cstheme="majorBidi"/>
          <w:noProof/>
          <w:sz w:val="28"/>
          <w:szCs w:val="28"/>
          <w:lang w:bidi="ar-IQ"/>
        </w:rPr>
        <w:t xml:space="preserve"> </w:t>
      </w:r>
      <w:r w:rsidRPr="00391827">
        <w:rPr>
          <w:rFonts w:asciiTheme="majorBidi" w:hAnsiTheme="majorBidi" w:cstheme="majorBidi"/>
          <w:noProof/>
          <w:sz w:val="28"/>
          <w:szCs w:val="28"/>
          <w:lang w:bidi="ar-IQ"/>
        </w:rPr>
        <w:t>throughout these procedures.</w:t>
      </w:r>
      <w:r>
        <w:rPr>
          <w:rFonts w:asciiTheme="majorBidi" w:hAnsiTheme="majorBidi" w:cstheme="majorBidi"/>
          <w:noProof/>
          <w:sz w:val="28"/>
          <w:szCs w:val="28"/>
          <w:lang w:bidi="ar-IQ"/>
        </w:rPr>
        <w:t xml:space="preserve"> </w:t>
      </w:r>
      <w:r w:rsidRPr="00391827">
        <w:rPr>
          <w:rFonts w:asciiTheme="majorBidi" w:hAnsiTheme="majorBidi" w:cstheme="majorBidi"/>
          <w:noProof/>
          <w:sz w:val="28"/>
          <w:szCs w:val="28"/>
          <w:lang w:bidi="ar-IQ"/>
        </w:rPr>
        <w:t>To ensure accuracy, it is essential that the practitioner</w:t>
      </w:r>
      <w:r>
        <w:rPr>
          <w:rFonts w:asciiTheme="majorBidi" w:hAnsiTheme="majorBidi" w:cstheme="majorBidi"/>
          <w:noProof/>
          <w:sz w:val="28"/>
          <w:szCs w:val="28"/>
          <w:lang w:bidi="ar-IQ"/>
        </w:rPr>
        <w:t xml:space="preserve"> </w:t>
      </w:r>
      <w:r w:rsidRPr="00391827">
        <w:rPr>
          <w:rFonts w:asciiTheme="majorBidi" w:hAnsiTheme="majorBidi" w:cstheme="majorBidi"/>
          <w:noProof/>
          <w:sz w:val="28"/>
          <w:szCs w:val="28"/>
          <w:lang w:bidi="ar-IQ"/>
        </w:rPr>
        <w:t>evaluate the mounting using addi</w:t>
      </w:r>
      <w:r>
        <w:rPr>
          <w:rFonts w:asciiTheme="majorBidi" w:hAnsiTheme="majorBidi" w:cstheme="majorBidi"/>
          <w:noProof/>
          <w:sz w:val="28"/>
          <w:szCs w:val="28"/>
          <w:lang w:bidi="ar-IQ"/>
        </w:rPr>
        <w:t xml:space="preserve">tional jaw relation records </w:t>
      </w:r>
      <w:r w:rsidRPr="00391827">
        <w:rPr>
          <w:rFonts w:asciiTheme="majorBidi" w:hAnsiTheme="majorBidi" w:cstheme="majorBidi"/>
          <w:noProof/>
          <w:sz w:val="28"/>
          <w:szCs w:val="28"/>
          <w:lang w:bidi="ar-IQ"/>
        </w:rPr>
        <w:t>. As a result, the importance of a face-bow transfer becomes</w:t>
      </w:r>
      <w:r>
        <w:rPr>
          <w:rFonts w:asciiTheme="majorBidi" w:hAnsiTheme="majorBidi" w:cstheme="majorBidi"/>
          <w:noProof/>
          <w:sz w:val="28"/>
          <w:szCs w:val="28"/>
          <w:lang w:bidi="ar-IQ"/>
        </w:rPr>
        <w:t xml:space="preserve"> </w:t>
      </w:r>
      <w:r w:rsidRPr="00391827">
        <w:rPr>
          <w:rFonts w:asciiTheme="majorBidi" w:hAnsiTheme="majorBidi" w:cstheme="majorBidi"/>
          <w:noProof/>
          <w:sz w:val="28"/>
          <w:szCs w:val="28"/>
          <w:lang w:bidi="ar-IQ"/>
        </w:rPr>
        <w:t>particularly evident at this stage of treatment. For a mounting to</w:t>
      </w:r>
      <w:r>
        <w:rPr>
          <w:rFonts w:asciiTheme="majorBidi" w:hAnsiTheme="majorBidi" w:cstheme="majorBidi"/>
          <w:noProof/>
          <w:sz w:val="28"/>
          <w:szCs w:val="28"/>
          <w:lang w:bidi="ar-IQ"/>
        </w:rPr>
        <w:t xml:space="preserve"> </w:t>
      </w:r>
      <w:r w:rsidRPr="00391827">
        <w:rPr>
          <w:rFonts w:asciiTheme="majorBidi" w:hAnsiTheme="majorBidi" w:cstheme="majorBidi"/>
          <w:noProof/>
          <w:sz w:val="28"/>
          <w:szCs w:val="28"/>
          <w:lang w:bidi="ar-IQ"/>
        </w:rPr>
        <w:t>accept additional jaw relation records, the arc of rotation for the</w:t>
      </w:r>
      <w:r>
        <w:rPr>
          <w:rFonts w:asciiTheme="majorBidi" w:hAnsiTheme="majorBidi" w:cstheme="majorBidi"/>
          <w:noProof/>
          <w:sz w:val="28"/>
          <w:szCs w:val="28"/>
          <w:lang w:bidi="ar-IQ"/>
        </w:rPr>
        <w:t xml:space="preserve"> </w:t>
      </w:r>
      <w:r w:rsidRPr="00391827">
        <w:rPr>
          <w:rFonts w:asciiTheme="majorBidi" w:hAnsiTheme="majorBidi" w:cstheme="majorBidi"/>
          <w:noProof/>
          <w:sz w:val="28"/>
          <w:szCs w:val="28"/>
          <w:lang w:bidi="ar-IQ"/>
        </w:rPr>
        <w:t>articulator must be the same as the arc of rotation for the</w:t>
      </w:r>
      <w:r>
        <w:rPr>
          <w:rFonts w:asciiTheme="majorBidi" w:hAnsiTheme="majorBidi" w:cstheme="majorBidi"/>
          <w:noProof/>
          <w:sz w:val="28"/>
          <w:szCs w:val="28"/>
          <w:lang w:bidi="ar-IQ"/>
        </w:rPr>
        <w:t xml:space="preserve"> </w:t>
      </w:r>
      <w:r w:rsidRPr="00391827">
        <w:rPr>
          <w:rFonts w:asciiTheme="majorBidi" w:hAnsiTheme="majorBidi" w:cstheme="majorBidi"/>
          <w:noProof/>
          <w:sz w:val="28"/>
          <w:szCs w:val="28"/>
          <w:lang w:bidi="ar-IQ"/>
        </w:rPr>
        <w:t>patient’s mandible.</w:t>
      </w:r>
    </w:p>
    <w:p w:rsidR="00391827" w:rsidRDefault="00391827" w:rsidP="00391827">
      <w:pPr>
        <w:bidi w:val="0"/>
        <w:spacing w:after="0"/>
        <w:jc w:val="both"/>
        <w:rPr>
          <w:rFonts w:asciiTheme="majorBidi" w:hAnsiTheme="majorBidi" w:cstheme="majorBidi"/>
          <w:noProof/>
          <w:sz w:val="28"/>
          <w:szCs w:val="28"/>
          <w:lang w:bidi="ar-IQ"/>
        </w:rPr>
      </w:pPr>
    </w:p>
    <w:p w:rsidR="00391827" w:rsidRDefault="00391827" w:rsidP="00391827">
      <w:pPr>
        <w:bidi w:val="0"/>
        <w:spacing w:after="0"/>
        <w:jc w:val="both"/>
        <w:rPr>
          <w:rFonts w:asciiTheme="majorBidi" w:hAnsiTheme="majorBidi" w:cstheme="majorBidi"/>
          <w:b/>
          <w:bCs/>
          <w:noProof/>
          <w:sz w:val="28"/>
          <w:szCs w:val="28"/>
          <w:u w:val="single"/>
          <w:lang w:bidi="ar-IQ"/>
        </w:rPr>
      </w:pPr>
      <w:r w:rsidRPr="00391827">
        <w:rPr>
          <w:rFonts w:asciiTheme="majorBidi" w:hAnsiTheme="majorBidi" w:cstheme="majorBidi"/>
          <w:b/>
          <w:bCs/>
          <w:noProof/>
          <w:sz w:val="28"/>
          <w:szCs w:val="28"/>
          <w:u w:val="single"/>
          <w:lang w:bidi="ar-IQ"/>
        </w:rPr>
        <w:t>Making a polyvinylsiloxane verification record</w:t>
      </w:r>
    </w:p>
    <w:p w:rsidR="00391827" w:rsidRPr="00391827" w:rsidRDefault="00391827" w:rsidP="0008300A">
      <w:pPr>
        <w:bidi w:val="0"/>
        <w:spacing w:after="0"/>
        <w:jc w:val="both"/>
        <w:rPr>
          <w:rFonts w:asciiTheme="majorBidi" w:hAnsiTheme="majorBidi" w:cstheme="majorBidi"/>
          <w:noProof/>
          <w:sz w:val="28"/>
          <w:szCs w:val="28"/>
          <w:lang w:bidi="ar-IQ"/>
        </w:rPr>
      </w:pPr>
      <w:r w:rsidRPr="00391827">
        <w:rPr>
          <w:rFonts w:asciiTheme="majorBidi" w:hAnsiTheme="majorBidi" w:cstheme="majorBidi"/>
          <w:noProof/>
          <w:sz w:val="28"/>
          <w:szCs w:val="28"/>
          <w:lang w:bidi="ar-IQ"/>
        </w:rPr>
        <w:t>The patient is instructed to open the mouth moderately. The</w:t>
      </w:r>
      <w:r w:rsidR="0008300A">
        <w:rPr>
          <w:rFonts w:asciiTheme="majorBidi" w:hAnsiTheme="majorBidi" w:cstheme="majorBidi"/>
          <w:noProof/>
          <w:sz w:val="28"/>
          <w:szCs w:val="28"/>
          <w:lang w:bidi="ar-IQ"/>
        </w:rPr>
        <w:t xml:space="preserve"> </w:t>
      </w:r>
      <w:r w:rsidRPr="00391827">
        <w:rPr>
          <w:rFonts w:asciiTheme="majorBidi" w:hAnsiTheme="majorBidi" w:cstheme="majorBidi"/>
          <w:noProof/>
          <w:sz w:val="28"/>
          <w:szCs w:val="28"/>
          <w:lang w:bidi="ar-IQ"/>
        </w:rPr>
        <w:t>fingers of one hand are positioned to permit visualization of the</w:t>
      </w:r>
      <w:r w:rsidR="0008300A">
        <w:rPr>
          <w:rFonts w:asciiTheme="majorBidi" w:hAnsiTheme="majorBidi" w:cstheme="majorBidi"/>
          <w:noProof/>
          <w:sz w:val="28"/>
          <w:szCs w:val="28"/>
          <w:lang w:bidi="ar-IQ"/>
        </w:rPr>
        <w:t xml:space="preserve"> </w:t>
      </w:r>
      <w:r>
        <w:rPr>
          <w:rFonts w:asciiTheme="majorBidi" w:hAnsiTheme="majorBidi" w:cstheme="majorBidi"/>
          <w:noProof/>
          <w:sz w:val="28"/>
          <w:szCs w:val="28"/>
          <w:lang w:bidi="ar-IQ"/>
        </w:rPr>
        <w:t xml:space="preserve">dental arches </w:t>
      </w:r>
      <w:r w:rsidRPr="00391827">
        <w:rPr>
          <w:rFonts w:asciiTheme="majorBidi" w:hAnsiTheme="majorBidi" w:cstheme="majorBidi"/>
          <w:noProof/>
          <w:sz w:val="28"/>
          <w:szCs w:val="28"/>
          <w:lang w:bidi="ar-IQ"/>
        </w:rPr>
        <w:t>. The polyvinylsiloxane registration</w:t>
      </w:r>
      <w:r w:rsidR="0008300A">
        <w:rPr>
          <w:rFonts w:asciiTheme="majorBidi" w:hAnsiTheme="majorBidi" w:cstheme="majorBidi"/>
          <w:noProof/>
          <w:sz w:val="28"/>
          <w:szCs w:val="28"/>
          <w:lang w:bidi="ar-IQ"/>
        </w:rPr>
        <w:t xml:space="preserve"> </w:t>
      </w:r>
      <w:r w:rsidRPr="00391827">
        <w:rPr>
          <w:rFonts w:asciiTheme="majorBidi" w:hAnsiTheme="majorBidi" w:cstheme="majorBidi"/>
          <w:noProof/>
          <w:sz w:val="28"/>
          <w:szCs w:val="28"/>
          <w:lang w:bidi="ar-IQ"/>
        </w:rPr>
        <w:t>material is mixed and introduc</w:t>
      </w:r>
      <w:r>
        <w:rPr>
          <w:rFonts w:asciiTheme="majorBidi" w:hAnsiTheme="majorBidi" w:cstheme="majorBidi"/>
          <w:noProof/>
          <w:sz w:val="28"/>
          <w:szCs w:val="28"/>
          <w:lang w:bidi="ar-IQ"/>
        </w:rPr>
        <w:t xml:space="preserve">ed into the patient’s mouth </w:t>
      </w:r>
      <w:r w:rsidRPr="00391827">
        <w:rPr>
          <w:rFonts w:asciiTheme="majorBidi" w:hAnsiTheme="majorBidi" w:cstheme="majorBidi"/>
          <w:noProof/>
          <w:sz w:val="28"/>
          <w:szCs w:val="28"/>
          <w:lang w:bidi="ar-IQ"/>
        </w:rPr>
        <w:t>. The operator’s remaining hand is then positioned on the</w:t>
      </w:r>
    </w:p>
    <w:p w:rsidR="00391827" w:rsidRDefault="00391827" w:rsidP="0008300A">
      <w:pPr>
        <w:bidi w:val="0"/>
        <w:spacing w:after="0"/>
        <w:jc w:val="both"/>
        <w:rPr>
          <w:rFonts w:asciiTheme="majorBidi" w:hAnsiTheme="majorBidi" w:cstheme="majorBidi"/>
          <w:noProof/>
          <w:sz w:val="28"/>
          <w:szCs w:val="28"/>
          <w:lang w:bidi="ar-IQ"/>
        </w:rPr>
      </w:pPr>
      <w:r w:rsidRPr="00391827">
        <w:rPr>
          <w:rFonts w:asciiTheme="majorBidi" w:hAnsiTheme="majorBidi" w:cstheme="majorBidi"/>
          <w:noProof/>
          <w:sz w:val="28"/>
          <w:szCs w:val="28"/>
          <w:lang w:bidi="ar-IQ"/>
        </w:rPr>
        <w:t>facial surfaces of the mandibular anterior teeth, and the patient</w:t>
      </w:r>
      <w:r w:rsidR="0008300A">
        <w:rPr>
          <w:rFonts w:asciiTheme="majorBidi" w:hAnsiTheme="majorBidi" w:cstheme="majorBidi"/>
          <w:noProof/>
          <w:sz w:val="28"/>
          <w:szCs w:val="28"/>
          <w:lang w:bidi="ar-IQ"/>
        </w:rPr>
        <w:t xml:space="preserve"> </w:t>
      </w:r>
      <w:r w:rsidRPr="00391827">
        <w:rPr>
          <w:rFonts w:asciiTheme="majorBidi" w:hAnsiTheme="majorBidi" w:cstheme="majorBidi"/>
          <w:noProof/>
          <w:sz w:val="28"/>
          <w:szCs w:val="28"/>
          <w:lang w:bidi="ar-IQ"/>
        </w:rPr>
        <w:t>is guided into the prescribe</w:t>
      </w:r>
      <w:r>
        <w:rPr>
          <w:rFonts w:asciiTheme="majorBidi" w:hAnsiTheme="majorBidi" w:cstheme="majorBidi"/>
          <w:noProof/>
          <w:sz w:val="28"/>
          <w:szCs w:val="28"/>
          <w:lang w:bidi="ar-IQ"/>
        </w:rPr>
        <w:t xml:space="preserve">d closure </w:t>
      </w:r>
      <w:r w:rsidRPr="00391827">
        <w:rPr>
          <w:rFonts w:asciiTheme="majorBidi" w:hAnsiTheme="majorBidi" w:cstheme="majorBidi"/>
          <w:noProof/>
          <w:sz w:val="28"/>
          <w:szCs w:val="28"/>
          <w:lang w:bidi="ar-IQ"/>
        </w:rPr>
        <w:t>. This position is</w:t>
      </w:r>
      <w:r w:rsidR="0008300A">
        <w:rPr>
          <w:rFonts w:asciiTheme="majorBidi" w:hAnsiTheme="majorBidi" w:cstheme="majorBidi"/>
          <w:noProof/>
          <w:sz w:val="28"/>
          <w:szCs w:val="28"/>
          <w:lang w:bidi="ar-IQ"/>
        </w:rPr>
        <w:t xml:space="preserve"> </w:t>
      </w:r>
      <w:r w:rsidRPr="00391827">
        <w:rPr>
          <w:rFonts w:asciiTheme="majorBidi" w:hAnsiTheme="majorBidi" w:cstheme="majorBidi"/>
          <w:noProof/>
          <w:sz w:val="28"/>
          <w:szCs w:val="28"/>
          <w:lang w:bidi="ar-IQ"/>
        </w:rPr>
        <w:t>maintained until the polyvinylsiloxane material has reached a</w:t>
      </w:r>
      <w:r w:rsidR="0008300A">
        <w:rPr>
          <w:rFonts w:asciiTheme="majorBidi" w:hAnsiTheme="majorBidi" w:cstheme="majorBidi"/>
          <w:noProof/>
          <w:sz w:val="28"/>
          <w:szCs w:val="28"/>
          <w:lang w:bidi="ar-IQ"/>
        </w:rPr>
        <w:t xml:space="preserve"> </w:t>
      </w:r>
      <w:r w:rsidRPr="00391827">
        <w:rPr>
          <w:rFonts w:asciiTheme="majorBidi" w:hAnsiTheme="majorBidi" w:cstheme="majorBidi"/>
          <w:noProof/>
          <w:sz w:val="28"/>
          <w:szCs w:val="28"/>
          <w:lang w:bidi="ar-IQ"/>
        </w:rPr>
        <w:t>suitable consistency.</w:t>
      </w:r>
    </w:p>
    <w:p w:rsidR="0008300A" w:rsidRDefault="0008300A" w:rsidP="0008300A">
      <w:pPr>
        <w:bidi w:val="0"/>
        <w:spacing w:after="0"/>
        <w:jc w:val="both"/>
        <w:rPr>
          <w:rFonts w:asciiTheme="majorBidi" w:hAnsiTheme="majorBidi" w:cstheme="majorBidi"/>
          <w:noProof/>
          <w:sz w:val="28"/>
          <w:szCs w:val="28"/>
          <w:lang w:bidi="ar-IQ"/>
        </w:rPr>
      </w:pPr>
      <w:r w:rsidRPr="0008300A">
        <w:rPr>
          <w:rFonts w:asciiTheme="majorBidi" w:hAnsiTheme="majorBidi" w:cstheme="majorBidi"/>
          <w:noProof/>
          <w:sz w:val="28"/>
          <w:szCs w:val="28"/>
          <w:lang w:bidi="ar-IQ"/>
        </w:rPr>
        <w:t>When the recording medium has set, the patient is instructed</w:t>
      </w:r>
      <w:r>
        <w:rPr>
          <w:rFonts w:asciiTheme="majorBidi" w:hAnsiTheme="majorBidi" w:cstheme="majorBidi"/>
          <w:noProof/>
          <w:sz w:val="28"/>
          <w:szCs w:val="28"/>
          <w:lang w:bidi="ar-IQ"/>
        </w:rPr>
        <w:t xml:space="preserve"> </w:t>
      </w:r>
      <w:r w:rsidRPr="0008300A">
        <w:rPr>
          <w:rFonts w:asciiTheme="majorBidi" w:hAnsiTheme="majorBidi" w:cstheme="majorBidi"/>
          <w:noProof/>
          <w:sz w:val="28"/>
          <w:szCs w:val="28"/>
          <w:lang w:bidi="ar-IQ"/>
        </w:rPr>
        <w:t>to open the mouth. The record and removable partial denture (or</w:t>
      </w:r>
      <w:r>
        <w:rPr>
          <w:rFonts w:asciiTheme="majorBidi" w:hAnsiTheme="majorBidi" w:cstheme="majorBidi"/>
          <w:noProof/>
          <w:sz w:val="28"/>
          <w:szCs w:val="28"/>
          <w:lang w:bidi="ar-IQ"/>
        </w:rPr>
        <w:t xml:space="preserve"> </w:t>
      </w:r>
      <w:r w:rsidRPr="0008300A">
        <w:rPr>
          <w:rFonts w:asciiTheme="majorBidi" w:hAnsiTheme="majorBidi" w:cstheme="majorBidi"/>
          <w:noProof/>
          <w:sz w:val="28"/>
          <w:szCs w:val="28"/>
          <w:lang w:bidi="ar-IQ"/>
        </w:rPr>
        <w:t>dentures) are removed from the oral cavity. The record is</w:t>
      </w:r>
      <w:r>
        <w:rPr>
          <w:rFonts w:asciiTheme="majorBidi" w:hAnsiTheme="majorBidi" w:cstheme="majorBidi"/>
          <w:noProof/>
          <w:sz w:val="28"/>
          <w:szCs w:val="28"/>
          <w:lang w:bidi="ar-IQ"/>
        </w:rPr>
        <w:t xml:space="preserve"> </w:t>
      </w:r>
      <w:r w:rsidRPr="0008300A">
        <w:rPr>
          <w:rFonts w:asciiTheme="majorBidi" w:hAnsiTheme="majorBidi" w:cstheme="majorBidi"/>
          <w:noProof/>
          <w:sz w:val="28"/>
          <w:szCs w:val="28"/>
          <w:lang w:bidi="ar-IQ"/>
        </w:rPr>
        <w:t>carefully examined to determine its acceptability. There should be</w:t>
      </w:r>
      <w:r>
        <w:rPr>
          <w:rFonts w:asciiTheme="majorBidi" w:hAnsiTheme="majorBidi" w:cstheme="majorBidi"/>
          <w:noProof/>
          <w:sz w:val="28"/>
          <w:szCs w:val="28"/>
          <w:lang w:bidi="ar-IQ"/>
        </w:rPr>
        <w:t xml:space="preserve"> </w:t>
      </w:r>
      <w:r w:rsidRPr="0008300A">
        <w:rPr>
          <w:rFonts w:asciiTheme="majorBidi" w:hAnsiTheme="majorBidi" w:cstheme="majorBidi"/>
          <w:noProof/>
          <w:sz w:val="28"/>
          <w:szCs w:val="28"/>
          <w:lang w:bidi="ar-IQ"/>
        </w:rPr>
        <w:t>no signs of penetration through the record. If the record is</w:t>
      </w:r>
      <w:r>
        <w:rPr>
          <w:rFonts w:asciiTheme="majorBidi" w:hAnsiTheme="majorBidi" w:cstheme="majorBidi"/>
          <w:noProof/>
          <w:sz w:val="28"/>
          <w:szCs w:val="28"/>
          <w:lang w:bidi="ar-IQ"/>
        </w:rPr>
        <w:t xml:space="preserve"> </w:t>
      </w:r>
      <w:r w:rsidRPr="0008300A">
        <w:rPr>
          <w:rFonts w:asciiTheme="majorBidi" w:hAnsiTheme="majorBidi" w:cstheme="majorBidi"/>
          <w:noProof/>
          <w:sz w:val="28"/>
          <w:szCs w:val="28"/>
          <w:lang w:bidi="ar-IQ"/>
        </w:rPr>
        <w:t>acceptable, it is properly trimmed using a surgical scalpel</w:t>
      </w:r>
      <w:r>
        <w:rPr>
          <w:rFonts w:asciiTheme="majorBidi" w:hAnsiTheme="majorBidi" w:cstheme="majorBidi"/>
          <w:noProof/>
          <w:sz w:val="28"/>
          <w:szCs w:val="28"/>
          <w:lang w:bidi="ar-IQ"/>
        </w:rPr>
        <w:t>.</w:t>
      </w:r>
    </w:p>
    <w:p w:rsidR="0008300A" w:rsidRDefault="0008300A" w:rsidP="0008300A">
      <w:pPr>
        <w:bidi w:val="0"/>
        <w:spacing w:after="0"/>
        <w:jc w:val="both"/>
        <w:rPr>
          <w:rFonts w:asciiTheme="majorBidi" w:hAnsiTheme="majorBidi" w:cstheme="majorBidi"/>
          <w:noProof/>
          <w:sz w:val="28"/>
          <w:szCs w:val="28"/>
          <w:lang w:bidi="ar-IQ"/>
        </w:rPr>
      </w:pPr>
    </w:p>
    <w:p w:rsidR="0008300A" w:rsidRDefault="0008300A" w:rsidP="0008300A">
      <w:pPr>
        <w:bidi w:val="0"/>
        <w:spacing w:after="0"/>
        <w:jc w:val="both"/>
        <w:rPr>
          <w:rFonts w:asciiTheme="majorBidi" w:hAnsiTheme="majorBidi" w:cstheme="majorBidi"/>
          <w:noProof/>
          <w:sz w:val="28"/>
          <w:szCs w:val="28"/>
          <w:lang w:bidi="ar-IQ"/>
        </w:rPr>
      </w:pPr>
    </w:p>
    <w:p w:rsidR="0008300A" w:rsidRDefault="0008300A" w:rsidP="0008300A">
      <w:pPr>
        <w:bidi w:val="0"/>
        <w:spacing w:after="0"/>
        <w:jc w:val="both"/>
        <w:rPr>
          <w:rFonts w:asciiTheme="majorBidi" w:hAnsiTheme="majorBidi" w:cstheme="majorBidi"/>
          <w:noProof/>
          <w:sz w:val="28"/>
          <w:szCs w:val="28"/>
          <w:lang w:bidi="ar-IQ"/>
        </w:rPr>
      </w:pPr>
    </w:p>
    <w:p w:rsidR="0008300A" w:rsidRDefault="0008300A" w:rsidP="0008300A">
      <w:pPr>
        <w:bidi w:val="0"/>
        <w:spacing w:after="0"/>
        <w:jc w:val="both"/>
        <w:rPr>
          <w:rFonts w:asciiTheme="majorBidi" w:hAnsiTheme="majorBidi" w:cstheme="majorBidi"/>
          <w:noProof/>
          <w:sz w:val="28"/>
          <w:szCs w:val="28"/>
          <w:lang w:bidi="ar-IQ"/>
        </w:rPr>
      </w:pPr>
    </w:p>
    <w:p w:rsidR="0008300A" w:rsidRDefault="0008300A" w:rsidP="0008300A">
      <w:pPr>
        <w:bidi w:val="0"/>
        <w:spacing w:after="0"/>
        <w:jc w:val="both"/>
        <w:rPr>
          <w:noProof/>
          <w:rtl/>
        </w:rPr>
      </w:pPr>
      <w:r>
        <w:rPr>
          <w:noProof/>
        </w:rPr>
        <w:lastRenderedPageBreak/>
        <w:drawing>
          <wp:anchor distT="0" distB="0" distL="114300" distR="114300" simplePos="0" relativeHeight="251670528" behindDoc="0" locked="0" layoutInCell="1" allowOverlap="1">
            <wp:simplePos x="0" y="0"/>
            <wp:positionH relativeFrom="margin">
              <wp:align>right</wp:align>
            </wp:positionH>
            <wp:positionV relativeFrom="paragraph">
              <wp:posOffset>1612900</wp:posOffset>
            </wp:positionV>
            <wp:extent cx="2113280" cy="1362710"/>
            <wp:effectExtent l="0" t="0" r="1270" b="889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35494" t="31421" r="33909" b="31317"/>
                    <a:stretch/>
                  </pic:blipFill>
                  <pic:spPr bwMode="auto">
                    <a:xfrm>
                      <a:off x="0" y="0"/>
                      <a:ext cx="2113280" cy="13627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simplePos x="0" y="0"/>
            <wp:positionH relativeFrom="column">
              <wp:posOffset>2954044</wp:posOffset>
            </wp:positionH>
            <wp:positionV relativeFrom="paragraph">
              <wp:posOffset>263</wp:posOffset>
            </wp:positionV>
            <wp:extent cx="2863970" cy="144907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24534" t="32290" r="21159" b="18839"/>
                    <a:stretch/>
                  </pic:blipFill>
                  <pic:spPr bwMode="auto">
                    <a:xfrm>
                      <a:off x="0" y="0"/>
                      <a:ext cx="2863970" cy="1449070"/>
                    </a:xfrm>
                    <a:prstGeom prst="rect">
                      <a:avLst/>
                    </a:prstGeom>
                    <a:ln>
                      <a:noFill/>
                    </a:ln>
                    <a:extLst>
                      <a:ext uri="{53640926-AAD7-44D8-BBD7-CCE9431645EC}">
                        <a14:shadowObscured xmlns:a14="http://schemas.microsoft.com/office/drawing/2010/main"/>
                      </a:ext>
                    </a:extLst>
                  </pic:spPr>
                </pic:pic>
              </a:graphicData>
            </a:graphic>
          </wp:anchor>
        </w:drawing>
      </w:r>
    </w:p>
    <w:p w:rsidR="0008300A" w:rsidRDefault="0008300A" w:rsidP="0008300A">
      <w:pPr>
        <w:bidi w:val="0"/>
      </w:pPr>
    </w:p>
    <w:p w:rsidR="0008300A" w:rsidRDefault="0008300A" w:rsidP="0008300A">
      <w:pPr>
        <w:bidi w:val="0"/>
      </w:pPr>
    </w:p>
    <w:p w:rsidR="0008300A" w:rsidRDefault="0008300A" w:rsidP="0008300A">
      <w:pPr>
        <w:bidi w:val="0"/>
      </w:pPr>
    </w:p>
    <w:p w:rsidR="0008300A" w:rsidRDefault="0008300A" w:rsidP="0008300A">
      <w:pPr>
        <w:bidi w:val="0"/>
      </w:pPr>
    </w:p>
    <w:p w:rsidR="0008300A" w:rsidRDefault="0008300A" w:rsidP="0008300A">
      <w:pPr>
        <w:bidi w:val="0"/>
      </w:pPr>
    </w:p>
    <w:p w:rsidR="0008300A" w:rsidRDefault="0008300A" w:rsidP="0008300A">
      <w:pPr>
        <w:bidi w:val="0"/>
      </w:pPr>
    </w:p>
    <w:p w:rsidR="0008300A" w:rsidRDefault="0008300A" w:rsidP="0008300A">
      <w:pPr>
        <w:bidi w:val="0"/>
      </w:pPr>
    </w:p>
    <w:p w:rsidR="0008300A" w:rsidRDefault="0008300A" w:rsidP="0008300A">
      <w:pPr>
        <w:bidi w:val="0"/>
      </w:pPr>
    </w:p>
    <w:p w:rsidR="00C24CFB" w:rsidRDefault="00C24CFB" w:rsidP="0008300A">
      <w:pPr>
        <w:bidi w:val="0"/>
      </w:pPr>
    </w:p>
    <w:p w:rsidR="00C24CFB" w:rsidRDefault="00C24CFB" w:rsidP="00C24CFB">
      <w:pPr>
        <w:bidi w:val="0"/>
      </w:pPr>
    </w:p>
    <w:p w:rsidR="0008300A" w:rsidRPr="00C24CFB" w:rsidRDefault="00C24CFB" w:rsidP="00C24CFB">
      <w:pPr>
        <w:jc w:val="both"/>
        <w:rPr>
          <w:sz w:val="20"/>
          <w:szCs w:val="20"/>
        </w:rPr>
      </w:pPr>
      <w:r>
        <w:t xml:space="preserve">                                                                                    </w:t>
      </w:r>
      <w:r w:rsidR="0008300A">
        <w:t xml:space="preserve">  </w:t>
      </w:r>
      <w:r w:rsidR="0008300A" w:rsidRPr="00C24CFB">
        <w:rPr>
          <w:sz w:val="20"/>
          <w:szCs w:val="20"/>
        </w:rPr>
        <w:t>The operat</w:t>
      </w:r>
      <w:r>
        <w:rPr>
          <w:sz w:val="20"/>
          <w:szCs w:val="20"/>
        </w:rPr>
        <w:t>or’s dominant hand is</w:t>
      </w:r>
      <w:r w:rsidRPr="00C24CFB">
        <w:rPr>
          <w:sz w:val="20"/>
          <w:szCs w:val="20"/>
        </w:rPr>
        <w:t xml:space="preserve"> </w:t>
      </w:r>
      <w:r w:rsidR="0008300A" w:rsidRPr="00C24CFB">
        <w:rPr>
          <w:sz w:val="20"/>
          <w:szCs w:val="20"/>
        </w:rPr>
        <w:t>properly positioned and used to guide mandibular closure.</w:t>
      </w:r>
    </w:p>
    <w:p w:rsidR="0008300A" w:rsidRDefault="003154F9" w:rsidP="003154F9">
      <w:pPr>
        <w:bidi w:val="0"/>
      </w:pPr>
      <w:r>
        <w:rPr>
          <w:noProof/>
        </w:rPr>
        <w:drawing>
          <wp:anchor distT="0" distB="0" distL="114300" distR="114300" simplePos="0" relativeHeight="251671552" behindDoc="0" locked="0" layoutInCell="1" allowOverlap="1">
            <wp:simplePos x="0" y="0"/>
            <wp:positionH relativeFrom="column">
              <wp:posOffset>2850515</wp:posOffset>
            </wp:positionH>
            <wp:positionV relativeFrom="paragraph">
              <wp:posOffset>62230</wp:posOffset>
            </wp:positionV>
            <wp:extent cx="2414270" cy="1310640"/>
            <wp:effectExtent l="0" t="0" r="5080" b="381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24700" t="46253" r="38318" b="9509"/>
                    <a:stretch/>
                  </pic:blipFill>
                  <pic:spPr bwMode="auto">
                    <a:xfrm>
                      <a:off x="0" y="0"/>
                      <a:ext cx="2414270" cy="1310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3154F9" w:rsidRDefault="003154F9" w:rsidP="003154F9">
      <w:pPr>
        <w:bidi w:val="0"/>
      </w:pPr>
    </w:p>
    <w:p w:rsidR="003154F9" w:rsidRDefault="003154F9" w:rsidP="003154F9">
      <w:pPr>
        <w:bidi w:val="0"/>
      </w:pPr>
    </w:p>
    <w:p w:rsidR="003154F9" w:rsidRDefault="003154F9" w:rsidP="003154F9">
      <w:pPr>
        <w:bidi w:val="0"/>
      </w:pPr>
    </w:p>
    <w:p w:rsidR="003154F9" w:rsidRDefault="003154F9" w:rsidP="003154F9">
      <w:pPr>
        <w:bidi w:val="0"/>
      </w:pPr>
    </w:p>
    <w:p w:rsidR="003154F9" w:rsidRDefault="003154F9" w:rsidP="003154F9">
      <w:pPr>
        <w:bidi w:val="0"/>
      </w:pPr>
    </w:p>
    <w:p w:rsidR="003154F9" w:rsidRPr="003154F9" w:rsidRDefault="003154F9" w:rsidP="003154F9">
      <w:pPr>
        <w:bidi w:val="0"/>
        <w:rPr>
          <w:rFonts w:asciiTheme="majorBidi" w:hAnsiTheme="majorBidi" w:cstheme="majorBidi"/>
          <w:b/>
          <w:bCs/>
          <w:sz w:val="28"/>
          <w:szCs w:val="28"/>
          <w:u w:val="single"/>
        </w:rPr>
      </w:pPr>
      <w:r w:rsidRPr="003154F9">
        <w:rPr>
          <w:rFonts w:asciiTheme="majorBidi" w:hAnsiTheme="majorBidi" w:cstheme="majorBidi"/>
          <w:b/>
          <w:bCs/>
          <w:sz w:val="28"/>
          <w:szCs w:val="28"/>
          <w:u w:val="single"/>
        </w:rPr>
        <w:t>Choice of tooth materials</w:t>
      </w:r>
    </w:p>
    <w:p w:rsidR="003154F9" w:rsidRPr="003154F9" w:rsidRDefault="003154F9" w:rsidP="001C79D6">
      <w:pPr>
        <w:bidi w:val="0"/>
        <w:jc w:val="both"/>
        <w:rPr>
          <w:rFonts w:asciiTheme="majorBidi" w:hAnsiTheme="majorBidi" w:cstheme="majorBidi"/>
          <w:sz w:val="28"/>
          <w:szCs w:val="28"/>
          <w:rtl/>
        </w:rPr>
      </w:pPr>
      <w:r w:rsidRPr="003154F9">
        <w:rPr>
          <w:rFonts w:asciiTheme="majorBidi" w:hAnsiTheme="majorBidi" w:cstheme="majorBidi"/>
          <w:sz w:val="28"/>
          <w:szCs w:val="28"/>
        </w:rPr>
        <w:t>Acrylic resin pontics are the teeth of choice for most patients. Current cross - linked polymers resist abrasion and are compatible with opposing occlusal surfaces of enamel or metal. However, if the RPD pontics oppose porcelain restorations, consideration should be given to more wear - resistant materials such as metal occlusal surfaces or porcelain denture teeth. Since porcelain</w:t>
      </w:r>
      <w:r>
        <w:rPr>
          <w:rFonts w:asciiTheme="majorBidi" w:hAnsiTheme="majorBidi" w:cstheme="majorBidi"/>
          <w:sz w:val="28"/>
          <w:szCs w:val="28"/>
        </w:rPr>
        <w:t xml:space="preserve"> </w:t>
      </w:r>
      <w:r w:rsidRPr="003154F9">
        <w:rPr>
          <w:rFonts w:asciiTheme="majorBidi" w:hAnsiTheme="majorBidi" w:cstheme="majorBidi"/>
          <w:sz w:val="28"/>
          <w:szCs w:val="28"/>
        </w:rPr>
        <w:t xml:space="preserve">teeth are attached to the denture </w:t>
      </w:r>
      <w:r>
        <w:rPr>
          <w:rFonts w:asciiTheme="majorBidi" w:hAnsiTheme="majorBidi" w:cstheme="majorBidi"/>
          <w:sz w:val="28"/>
          <w:szCs w:val="28"/>
        </w:rPr>
        <w:t xml:space="preserve">base by </w:t>
      </w:r>
      <w:r w:rsidRPr="003154F9">
        <w:rPr>
          <w:rFonts w:asciiTheme="majorBidi" w:hAnsiTheme="majorBidi" w:cstheme="majorBidi"/>
          <w:sz w:val="28"/>
          <w:szCs w:val="28"/>
        </w:rPr>
        <w:t>mechanical retention, they require additional</w:t>
      </w:r>
      <w:r>
        <w:rPr>
          <w:rFonts w:asciiTheme="majorBidi" w:hAnsiTheme="majorBidi" w:cstheme="majorBidi"/>
          <w:sz w:val="28"/>
          <w:szCs w:val="28"/>
        </w:rPr>
        <w:t xml:space="preserve"> </w:t>
      </w:r>
      <w:r w:rsidRPr="003154F9">
        <w:rPr>
          <w:rFonts w:asciiTheme="majorBidi" w:hAnsiTheme="majorBidi" w:cstheme="majorBidi"/>
          <w:sz w:val="28"/>
          <w:szCs w:val="28"/>
        </w:rPr>
        <w:t>interocclusal space when compared to acrylic</w:t>
      </w:r>
      <w:r>
        <w:rPr>
          <w:rFonts w:asciiTheme="majorBidi" w:hAnsiTheme="majorBidi" w:cstheme="majorBidi"/>
          <w:sz w:val="28"/>
          <w:szCs w:val="28"/>
        </w:rPr>
        <w:t xml:space="preserve"> </w:t>
      </w:r>
      <w:r w:rsidRPr="003154F9">
        <w:rPr>
          <w:rFonts w:asciiTheme="majorBidi" w:hAnsiTheme="majorBidi" w:cstheme="majorBidi"/>
          <w:sz w:val="28"/>
          <w:szCs w:val="28"/>
        </w:rPr>
        <w:t>resin denture teeth, which have the ability</w:t>
      </w:r>
      <w:r>
        <w:rPr>
          <w:rFonts w:asciiTheme="majorBidi" w:hAnsiTheme="majorBidi" w:cstheme="majorBidi"/>
          <w:sz w:val="28"/>
          <w:szCs w:val="28"/>
        </w:rPr>
        <w:t xml:space="preserve"> </w:t>
      </w:r>
      <w:r w:rsidRPr="003154F9">
        <w:rPr>
          <w:rFonts w:asciiTheme="majorBidi" w:hAnsiTheme="majorBidi" w:cstheme="majorBidi"/>
          <w:sz w:val="28"/>
          <w:szCs w:val="28"/>
        </w:rPr>
        <w:t>to bond to the denture base. Some patients</w:t>
      </w:r>
      <w:r>
        <w:rPr>
          <w:rFonts w:asciiTheme="majorBidi" w:hAnsiTheme="majorBidi" w:cstheme="majorBidi"/>
          <w:sz w:val="28"/>
          <w:szCs w:val="28"/>
        </w:rPr>
        <w:t xml:space="preserve"> </w:t>
      </w:r>
      <w:r w:rsidRPr="003154F9">
        <w:rPr>
          <w:rFonts w:asciiTheme="majorBidi" w:hAnsiTheme="majorBidi" w:cstheme="majorBidi"/>
          <w:sz w:val="28"/>
          <w:szCs w:val="28"/>
        </w:rPr>
        <w:t>also report unnatural sounds — for example,</w:t>
      </w:r>
      <w:r>
        <w:rPr>
          <w:rFonts w:asciiTheme="majorBidi" w:hAnsiTheme="majorBidi" w:cstheme="majorBidi"/>
          <w:sz w:val="28"/>
          <w:szCs w:val="28"/>
        </w:rPr>
        <w:t xml:space="preserve"> </w:t>
      </w:r>
      <w:r w:rsidRPr="003154F9">
        <w:rPr>
          <w:rFonts w:asciiTheme="majorBidi" w:hAnsiTheme="majorBidi" w:cstheme="majorBidi"/>
          <w:sz w:val="28"/>
          <w:szCs w:val="28"/>
        </w:rPr>
        <w:t>“</w:t>
      </w:r>
      <w:r w:rsidR="002D1382" w:rsidRPr="003154F9">
        <w:rPr>
          <w:rFonts w:asciiTheme="majorBidi" w:hAnsiTheme="majorBidi" w:cstheme="majorBidi"/>
          <w:sz w:val="28"/>
          <w:szCs w:val="28"/>
        </w:rPr>
        <w:t>clacking”</w:t>
      </w:r>
      <w:r w:rsidRPr="003154F9">
        <w:rPr>
          <w:rFonts w:asciiTheme="majorBidi" w:hAnsiTheme="majorBidi" w:cstheme="majorBidi"/>
          <w:sz w:val="28"/>
          <w:szCs w:val="28"/>
        </w:rPr>
        <w:t xml:space="preserve"> — when porcelain denture teeth</w:t>
      </w:r>
      <w:r>
        <w:rPr>
          <w:rFonts w:asciiTheme="majorBidi" w:hAnsiTheme="majorBidi" w:cstheme="majorBidi"/>
          <w:sz w:val="28"/>
          <w:szCs w:val="28"/>
        </w:rPr>
        <w:t xml:space="preserve"> </w:t>
      </w:r>
      <w:r w:rsidRPr="003154F9">
        <w:rPr>
          <w:rFonts w:asciiTheme="majorBidi" w:hAnsiTheme="majorBidi" w:cstheme="majorBidi"/>
          <w:sz w:val="28"/>
          <w:szCs w:val="28"/>
        </w:rPr>
        <w:t xml:space="preserve">oppose each other. </w:t>
      </w:r>
      <w:r w:rsidR="001C79D6">
        <w:rPr>
          <w:rFonts w:asciiTheme="majorBidi" w:hAnsiTheme="majorBidi" w:cstheme="majorBidi"/>
          <w:sz w:val="28"/>
          <w:szCs w:val="28"/>
        </w:rPr>
        <w:t xml:space="preserve">Other, </w:t>
      </w:r>
      <w:r w:rsidRPr="003154F9">
        <w:rPr>
          <w:rFonts w:asciiTheme="majorBidi" w:hAnsiTheme="majorBidi" w:cstheme="majorBidi"/>
          <w:sz w:val="28"/>
          <w:szCs w:val="28"/>
        </w:rPr>
        <w:t>recommend</w:t>
      </w:r>
      <w:r>
        <w:rPr>
          <w:rFonts w:asciiTheme="majorBidi" w:hAnsiTheme="majorBidi" w:cstheme="majorBidi"/>
          <w:sz w:val="28"/>
          <w:szCs w:val="28"/>
        </w:rPr>
        <w:t xml:space="preserve"> </w:t>
      </w:r>
      <w:r w:rsidRPr="003154F9">
        <w:rPr>
          <w:rFonts w:asciiTheme="majorBidi" w:hAnsiTheme="majorBidi" w:cstheme="majorBidi"/>
          <w:sz w:val="28"/>
          <w:szCs w:val="28"/>
        </w:rPr>
        <w:t>that custom glass ceramic occlusal surfaces be</w:t>
      </w:r>
      <w:r>
        <w:rPr>
          <w:rFonts w:asciiTheme="majorBidi" w:hAnsiTheme="majorBidi" w:cstheme="majorBidi"/>
          <w:sz w:val="28"/>
          <w:szCs w:val="28"/>
        </w:rPr>
        <w:t xml:space="preserve"> </w:t>
      </w:r>
      <w:r w:rsidRPr="003154F9">
        <w:rPr>
          <w:rFonts w:asciiTheme="majorBidi" w:hAnsiTheme="majorBidi" w:cstheme="majorBidi"/>
          <w:sz w:val="28"/>
          <w:szCs w:val="28"/>
        </w:rPr>
        <w:t>fabricated and cemented to prepared acrylic</w:t>
      </w:r>
      <w:r>
        <w:rPr>
          <w:rFonts w:asciiTheme="majorBidi" w:hAnsiTheme="majorBidi" w:cstheme="majorBidi"/>
          <w:sz w:val="28"/>
          <w:szCs w:val="28"/>
        </w:rPr>
        <w:t xml:space="preserve"> </w:t>
      </w:r>
      <w:r w:rsidRPr="003154F9">
        <w:rPr>
          <w:rFonts w:asciiTheme="majorBidi" w:hAnsiTheme="majorBidi" w:cstheme="majorBidi"/>
          <w:sz w:val="28"/>
          <w:szCs w:val="28"/>
        </w:rPr>
        <w:t>resin denture teeth in order to reduce the wear</w:t>
      </w:r>
      <w:r>
        <w:rPr>
          <w:rFonts w:asciiTheme="majorBidi" w:hAnsiTheme="majorBidi" w:cstheme="majorBidi"/>
          <w:sz w:val="28"/>
          <w:szCs w:val="28"/>
        </w:rPr>
        <w:t xml:space="preserve"> </w:t>
      </w:r>
      <w:r w:rsidRPr="003154F9">
        <w:rPr>
          <w:rFonts w:asciiTheme="majorBidi" w:hAnsiTheme="majorBidi" w:cstheme="majorBidi"/>
          <w:sz w:val="28"/>
          <w:szCs w:val="28"/>
        </w:rPr>
        <w:t>caused by opposing ceramic occlusal surfaces.</w:t>
      </w:r>
    </w:p>
    <w:sectPr w:rsidR="003154F9" w:rsidRPr="003154F9" w:rsidSect="001C71C9">
      <w:footerReference w:type="default" r:id="rId21"/>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2C13" w:rsidRDefault="00312C13" w:rsidP="00DC1A5A">
      <w:pPr>
        <w:spacing w:after="0" w:line="240" w:lineRule="auto"/>
      </w:pPr>
      <w:r>
        <w:separator/>
      </w:r>
    </w:p>
  </w:endnote>
  <w:endnote w:type="continuationSeparator" w:id="0">
    <w:p w:rsidR="00312C13" w:rsidRDefault="00312C13" w:rsidP="00DC1A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278212242"/>
      <w:docPartObj>
        <w:docPartGallery w:val="Page Numbers (Bottom of Page)"/>
        <w:docPartUnique/>
      </w:docPartObj>
    </w:sdtPr>
    <w:sdtEndPr/>
    <w:sdtContent>
      <w:p w:rsidR="00DC1A5A" w:rsidRDefault="00DC1A5A">
        <w:pPr>
          <w:pStyle w:val="Footer"/>
        </w:pPr>
        <w:r>
          <w:fldChar w:fldCharType="begin"/>
        </w:r>
        <w:r>
          <w:instrText xml:space="preserve"> PAGE   \* MERGEFORMAT </w:instrText>
        </w:r>
        <w:r>
          <w:fldChar w:fldCharType="separate"/>
        </w:r>
        <w:r w:rsidR="00817F34">
          <w:rPr>
            <w:noProof/>
            <w:rtl/>
          </w:rPr>
          <w:t>8</w:t>
        </w:r>
        <w:r>
          <w:rPr>
            <w:noProof/>
          </w:rPr>
          <w:fldChar w:fldCharType="end"/>
        </w:r>
      </w:p>
    </w:sdtContent>
  </w:sdt>
  <w:p w:rsidR="00DC1A5A" w:rsidRDefault="00DC1A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2C13" w:rsidRDefault="00312C13" w:rsidP="00DC1A5A">
      <w:pPr>
        <w:spacing w:after="0" w:line="240" w:lineRule="auto"/>
      </w:pPr>
      <w:r>
        <w:separator/>
      </w:r>
    </w:p>
  </w:footnote>
  <w:footnote w:type="continuationSeparator" w:id="0">
    <w:p w:rsidR="00312C13" w:rsidRDefault="00312C13" w:rsidP="00DC1A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54A48"/>
    <w:multiLevelType w:val="hybridMultilevel"/>
    <w:tmpl w:val="4BAEE6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5C023E"/>
    <w:multiLevelType w:val="hybridMultilevel"/>
    <w:tmpl w:val="6C3A5A56"/>
    <w:lvl w:ilvl="0" w:tplc="FB963EAE">
      <w:start w:val="1"/>
      <w:numFmt w:val="bullet"/>
      <w:lvlText w:val=""/>
      <w:lvlJc w:val="left"/>
      <w:pPr>
        <w:tabs>
          <w:tab w:val="num" w:pos="720"/>
        </w:tabs>
        <w:ind w:left="720" w:hanging="360"/>
      </w:pPr>
      <w:rPr>
        <w:rFonts w:ascii="Wingdings" w:hAnsi="Wingdings" w:hint="default"/>
      </w:rPr>
    </w:lvl>
    <w:lvl w:ilvl="1" w:tplc="21FE6326">
      <w:start w:val="1"/>
      <w:numFmt w:val="decimal"/>
      <w:lvlText w:val="%2."/>
      <w:lvlJc w:val="left"/>
      <w:pPr>
        <w:tabs>
          <w:tab w:val="num" w:pos="1440"/>
        </w:tabs>
        <w:ind w:left="1440" w:hanging="360"/>
      </w:pPr>
    </w:lvl>
    <w:lvl w:ilvl="2" w:tplc="26FE270A">
      <w:start w:val="1"/>
      <w:numFmt w:val="decimal"/>
      <w:lvlText w:val="%3."/>
      <w:lvlJc w:val="left"/>
      <w:pPr>
        <w:tabs>
          <w:tab w:val="num" w:pos="2160"/>
        </w:tabs>
        <w:ind w:left="2160" w:hanging="360"/>
      </w:pPr>
    </w:lvl>
    <w:lvl w:ilvl="3" w:tplc="020CC306">
      <w:start w:val="1"/>
      <w:numFmt w:val="decimal"/>
      <w:lvlText w:val="%4."/>
      <w:lvlJc w:val="left"/>
      <w:pPr>
        <w:tabs>
          <w:tab w:val="num" w:pos="2880"/>
        </w:tabs>
        <w:ind w:left="2880" w:hanging="360"/>
      </w:pPr>
    </w:lvl>
    <w:lvl w:ilvl="4" w:tplc="6BD06272">
      <w:start w:val="1"/>
      <w:numFmt w:val="decimal"/>
      <w:lvlText w:val="%5."/>
      <w:lvlJc w:val="left"/>
      <w:pPr>
        <w:tabs>
          <w:tab w:val="num" w:pos="3600"/>
        </w:tabs>
        <w:ind w:left="3600" w:hanging="360"/>
      </w:pPr>
    </w:lvl>
    <w:lvl w:ilvl="5" w:tplc="1E70EEA6">
      <w:start w:val="1"/>
      <w:numFmt w:val="decimal"/>
      <w:lvlText w:val="%6."/>
      <w:lvlJc w:val="left"/>
      <w:pPr>
        <w:tabs>
          <w:tab w:val="num" w:pos="4320"/>
        </w:tabs>
        <w:ind w:left="4320" w:hanging="360"/>
      </w:pPr>
    </w:lvl>
    <w:lvl w:ilvl="6" w:tplc="F8E2AFE0">
      <w:start w:val="1"/>
      <w:numFmt w:val="decimal"/>
      <w:lvlText w:val="%7."/>
      <w:lvlJc w:val="left"/>
      <w:pPr>
        <w:tabs>
          <w:tab w:val="num" w:pos="5040"/>
        </w:tabs>
        <w:ind w:left="5040" w:hanging="360"/>
      </w:pPr>
    </w:lvl>
    <w:lvl w:ilvl="7" w:tplc="D3BEC622">
      <w:start w:val="1"/>
      <w:numFmt w:val="decimal"/>
      <w:lvlText w:val="%8."/>
      <w:lvlJc w:val="left"/>
      <w:pPr>
        <w:tabs>
          <w:tab w:val="num" w:pos="5760"/>
        </w:tabs>
        <w:ind w:left="5760" w:hanging="360"/>
      </w:pPr>
    </w:lvl>
    <w:lvl w:ilvl="8" w:tplc="98081A70">
      <w:start w:val="1"/>
      <w:numFmt w:val="decimal"/>
      <w:lvlText w:val="%9."/>
      <w:lvlJc w:val="left"/>
      <w:pPr>
        <w:tabs>
          <w:tab w:val="num" w:pos="6480"/>
        </w:tabs>
        <w:ind w:left="6480" w:hanging="360"/>
      </w:pPr>
    </w:lvl>
  </w:abstractNum>
  <w:abstractNum w:abstractNumId="2" w15:restartNumberingAfterBreak="0">
    <w:nsid w:val="13A71D42"/>
    <w:multiLevelType w:val="hybridMultilevel"/>
    <w:tmpl w:val="5D0873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495A20"/>
    <w:multiLevelType w:val="hybridMultilevel"/>
    <w:tmpl w:val="A8043B98"/>
    <w:lvl w:ilvl="0" w:tplc="AD1A6A56">
      <w:start w:val="1"/>
      <w:numFmt w:val="bullet"/>
      <w:lvlText w:val=""/>
      <w:lvlJc w:val="left"/>
      <w:pPr>
        <w:tabs>
          <w:tab w:val="num" w:pos="720"/>
        </w:tabs>
        <w:ind w:left="720" w:hanging="360"/>
      </w:pPr>
      <w:rPr>
        <w:rFonts w:ascii="Wingdings" w:hAnsi="Wingdings" w:hint="default"/>
      </w:rPr>
    </w:lvl>
    <w:lvl w:ilvl="1" w:tplc="0596C5FA">
      <w:start w:val="1"/>
      <w:numFmt w:val="decimal"/>
      <w:lvlText w:val="%2."/>
      <w:lvlJc w:val="left"/>
      <w:pPr>
        <w:tabs>
          <w:tab w:val="num" w:pos="1440"/>
        </w:tabs>
        <w:ind w:left="1440" w:hanging="360"/>
      </w:pPr>
    </w:lvl>
    <w:lvl w:ilvl="2" w:tplc="A87E5F6E">
      <w:start w:val="1"/>
      <w:numFmt w:val="decimal"/>
      <w:lvlText w:val="%3."/>
      <w:lvlJc w:val="left"/>
      <w:pPr>
        <w:tabs>
          <w:tab w:val="num" w:pos="2160"/>
        </w:tabs>
        <w:ind w:left="2160" w:hanging="360"/>
      </w:pPr>
    </w:lvl>
    <w:lvl w:ilvl="3" w:tplc="75F48596">
      <w:start w:val="1"/>
      <w:numFmt w:val="decimal"/>
      <w:lvlText w:val="%4."/>
      <w:lvlJc w:val="left"/>
      <w:pPr>
        <w:tabs>
          <w:tab w:val="num" w:pos="2880"/>
        </w:tabs>
        <w:ind w:left="2880" w:hanging="360"/>
      </w:pPr>
    </w:lvl>
    <w:lvl w:ilvl="4" w:tplc="432667E2">
      <w:start w:val="1"/>
      <w:numFmt w:val="decimal"/>
      <w:lvlText w:val="%5."/>
      <w:lvlJc w:val="left"/>
      <w:pPr>
        <w:tabs>
          <w:tab w:val="num" w:pos="3600"/>
        </w:tabs>
        <w:ind w:left="3600" w:hanging="360"/>
      </w:pPr>
    </w:lvl>
    <w:lvl w:ilvl="5" w:tplc="E7DC8F04">
      <w:start w:val="1"/>
      <w:numFmt w:val="decimal"/>
      <w:lvlText w:val="%6."/>
      <w:lvlJc w:val="left"/>
      <w:pPr>
        <w:tabs>
          <w:tab w:val="num" w:pos="4320"/>
        </w:tabs>
        <w:ind w:left="4320" w:hanging="360"/>
      </w:pPr>
    </w:lvl>
    <w:lvl w:ilvl="6" w:tplc="FE06D0F6">
      <w:start w:val="1"/>
      <w:numFmt w:val="decimal"/>
      <w:lvlText w:val="%7."/>
      <w:lvlJc w:val="left"/>
      <w:pPr>
        <w:tabs>
          <w:tab w:val="num" w:pos="5040"/>
        </w:tabs>
        <w:ind w:left="5040" w:hanging="360"/>
      </w:pPr>
    </w:lvl>
    <w:lvl w:ilvl="7" w:tplc="E46A677C">
      <w:start w:val="1"/>
      <w:numFmt w:val="decimal"/>
      <w:lvlText w:val="%8."/>
      <w:lvlJc w:val="left"/>
      <w:pPr>
        <w:tabs>
          <w:tab w:val="num" w:pos="5760"/>
        </w:tabs>
        <w:ind w:left="5760" w:hanging="360"/>
      </w:pPr>
    </w:lvl>
    <w:lvl w:ilvl="8" w:tplc="8E561318">
      <w:start w:val="1"/>
      <w:numFmt w:val="decimal"/>
      <w:lvlText w:val="%9."/>
      <w:lvlJc w:val="left"/>
      <w:pPr>
        <w:tabs>
          <w:tab w:val="num" w:pos="6480"/>
        </w:tabs>
        <w:ind w:left="6480" w:hanging="360"/>
      </w:pPr>
    </w:lvl>
  </w:abstractNum>
  <w:abstractNum w:abstractNumId="4" w15:restartNumberingAfterBreak="0">
    <w:nsid w:val="487440E8"/>
    <w:multiLevelType w:val="hybridMultilevel"/>
    <w:tmpl w:val="C17C5718"/>
    <w:lvl w:ilvl="0" w:tplc="5C42D912">
      <w:start w:val="1"/>
      <w:numFmt w:val="bullet"/>
      <w:lvlText w:val=""/>
      <w:lvlJc w:val="left"/>
      <w:pPr>
        <w:tabs>
          <w:tab w:val="num" w:pos="720"/>
        </w:tabs>
        <w:ind w:left="720" w:hanging="360"/>
      </w:pPr>
      <w:rPr>
        <w:rFonts w:ascii="Wingdings" w:hAnsi="Wingdings" w:hint="default"/>
      </w:rPr>
    </w:lvl>
    <w:lvl w:ilvl="1" w:tplc="24B220AE">
      <w:start w:val="1529"/>
      <w:numFmt w:val="bullet"/>
      <w:lvlText w:val=""/>
      <w:lvlJc w:val="left"/>
      <w:pPr>
        <w:tabs>
          <w:tab w:val="num" w:pos="1440"/>
        </w:tabs>
        <w:ind w:left="1440" w:hanging="360"/>
      </w:pPr>
      <w:rPr>
        <w:rFonts w:ascii="Wingdings" w:hAnsi="Wingdings" w:hint="default"/>
      </w:rPr>
    </w:lvl>
    <w:lvl w:ilvl="2" w:tplc="95A6A238">
      <w:numFmt w:val="bullet"/>
      <w:lvlText w:val=""/>
      <w:lvlJc w:val="left"/>
      <w:pPr>
        <w:ind w:left="2160" w:hanging="360"/>
      </w:pPr>
      <w:rPr>
        <w:rFonts w:ascii="Symbol" w:eastAsiaTheme="minorEastAsia" w:hAnsi="Symbol" w:cstheme="majorBidi" w:hint="default"/>
      </w:rPr>
    </w:lvl>
    <w:lvl w:ilvl="3" w:tplc="3A9CC132">
      <w:start w:val="1"/>
      <w:numFmt w:val="decimal"/>
      <w:lvlText w:val="%4."/>
      <w:lvlJc w:val="left"/>
      <w:pPr>
        <w:tabs>
          <w:tab w:val="num" w:pos="2880"/>
        </w:tabs>
        <w:ind w:left="2880" w:hanging="360"/>
      </w:pPr>
    </w:lvl>
    <w:lvl w:ilvl="4" w:tplc="13E47068">
      <w:start w:val="1"/>
      <w:numFmt w:val="decimal"/>
      <w:lvlText w:val="%5."/>
      <w:lvlJc w:val="left"/>
      <w:pPr>
        <w:tabs>
          <w:tab w:val="num" w:pos="3600"/>
        </w:tabs>
        <w:ind w:left="3600" w:hanging="360"/>
      </w:pPr>
    </w:lvl>
    <w:lvl w:ilvl="5" w:tplc="E85E00DA">
      <w:start w:val="1"/>
      <w:numFmt w:val="decimal"/>
      <w:lvlText w:val="%6."/>
      <w:lvlJc w:val="left"/>
      <w:pPr>
        <w:tabs>
          <w:tab w:val="num" w:pos="4320"/>
        </w:tabs>
        <w:ind w:left="4320" w:hanging="360"/>
      </w:pPr>
    </w:lvl>
    <w:lvl w:ilvl="6" w:tplc="1ABE51D0">
      <w:start w:val="1"/>
      <w:numFmt w:val="decimal"/>
      <w:lvlText w:val="%7."/>
      <w:lvlJc w:val="left"/>
      <w:pPr>
        <w:tabs>
          <w:tab w:val="num" w:pos="5040"/>
        </w:tabs>
        <w:ind w:left="5040" w:hanging="360"/>
      </w:pPr>
    </w:lvl>
    <w:lvl w:ilvl="7" w:tplc="0A0CA7D8">
      <w:start w:val="1"/>
      <w:numFmt w:val="decimal"/>
      <w:lvlText w:val="%8."/>
      <w:lvlJc w:val="left"/>
      <w:pPr>
        <w:tabs>
          <w:tab w:val="num" w:pos="5760"/>
        </w:tabs>
        <w:ind w:left="5760" w:hanging="360"/>
      </w:pPr>
    </w:lvl>
    <w:lvl w:ilvl="8" w:tplc="7D9E89C2">
      <w:start w:val="1"/>
      <w:numFmt w:val="decimal"/>
      <w:lvlText w:val="%9."/>
      <w:lvlJc w:val="left"/>
      <w:pPr>
        <w:tabs>
          <w:tab w:val="num" w:pos="6480"/>
        </w:tabs>
        <w:ind w:left="6480" w:hanging="360"/>
      </w:pPr>
    </w:lvl>
  </w:abstractNum>
  <w:abstractNum w:abstractNumId="5" w15:restartNumberingAfterBreak="0">
    <w:nsid w:val="5480688D"/>
    <w:multiLevelType w:val="hybridMultilevel"/>
    <w:tmpl w:val="48D6B6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38F430A"/>
    <w:multiLevelType w:val="hybridMultilevel"/>
    <w:tmpl w:val="357411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7B6786B"/>
    <w:multiLevelType w:val="hybridMultilevel"/>
    <w:tmpl w:val="DA70B2D0"/>
    <w:lvl w:ilvl="0" w:tplc="62247C58">
      <w:start w:val="1"/>
      <w:numFmt w:val="bullet"/>
      <w:lvlText w:val=""/>
      <w:lvlJc w:val="left"/>
      <w:pPr>
        <w:tabs>
          <w:tab w:val="num" w:pos="720"/>
        </w:tabs>
        <w:ind w:left="720" w:hanging="360"/>
      </w:pPr>
      <w:rPr>
        <w:rFonts w:ascii="Wingdings" w:hAnsi="Wingdings" w:hint="default"/>
      </w:rPr>
    </w:lvl>
    <w:lvl w:ilvl="1" w:tplc="E2D21D8E">
      <w:start w:val="1"/>
      <w:numFmt w:val="decimal"/>
      <w:lvlText w:val="%2."/>
      <w:lvlJc w:val="left"/>
      <w:pPr>
        <w:tabs>
          <w:tab w:val="num" w:pos="1440"/>
        </w:tabs>
        <w:ind w:left="1440" w:hanging="360"/>
      </w:pPr>
    </w:lvl>
    <w:lvl w:ilvl="2" w:tplc="240A0378">
      <w:start w:val="1"/>
      <w:numFmt w:val="decimal"/>
      <w:lvlText w:val="%3."/>
      <w:lvlJc w:val="left"/>
      <w:pPr>
        <w:tabs>
          <w:tab w:val="num" w:pos="2160"/>
        </w:tabs>
        <w:ind w:left="2160" w:hanging="360"/>
      </w:pPr>
    </w:lvl>
    <w:lvl w:ilvl="3" w:tplc="82347B56">
      <w:start w:val="1"/>
      <w:numFmt w:val="decimal"/>
      <w:lvlText w:val="%4."/>
      <w:lvlJc w:val="left"/>
      <w:pPr>
        <w:tabs>
          <w:tab w:val="num" w:pos="2880"/>
        </w:tabs>
        <w:ind w:left="2880" w:hanging="360"/>
      </w:pPr>
    </w:lvl>
    <w:lvl w:ilvl="4" w:tplc="0A9E9BB4">
      <w:start w:val="1"/>
      <w:numFmt w:val="decimal"/>
      <w:lvlText w:val="%5."/>
      <w:lvlJc w:val="left"/>
      <w:pPr>
        <w:tabs>
          <w:tab w:val="num" w:pos="3600"/>
        </w:tabs>
        <w:ind w:left="3600" w:hanging="360"/>
      </w:pPr>
    </w:lvl>
    <w:lvl w:ilvl="5" w:tplc="AE0EF958">
      <w:start w:val="1"/>
      <w:numFmt w:val="decimal"/>
      <w:lvlText w:val="%6."/>
      <w:lvlJc w:val="left"/>
      <w:pPr>
        <w:tabs>
          <w:tab w:val="num" w:pos="4320"/>
        </w:tabs>
        <w:ind w:left="4320" w:hanging="360"/>
      </w:pPr>
    </w:lvl>
    <w:lvl w:ilvl="6" w:tplc="28F6D5F0">
      <w:start w:val="1"/>
      <w:numFmt w:val="decimal"/>
      <w:lvlText w:val="%7."/>
      <w:lvlJc w:val="left"/>
      <w:pPr>
        <w:tabs>
          <w:tab w:val="num" w:pos="5040"/>
        </w:tabs>
        <w:ind w:left="5040" w:hanging="360"/>
      </w:pPr>
    </w:lvl>
    <w:lvl w:ilvl="7" w:tplc="1486C7DE">
      <w:start w:val="1"/>
      <w:numFmt w:val="decimal"/>
      <w:lvlText w:val="%8."/>
      <w:lvlJc w:val="left"/>
      <w:pPr>
        <w:tabs>
          <w:tab w:val="num" w:pos="5760"/>
        </w:tabs>
        <w:ind w:left="5760" w:hanging="360"/>
      </w:pPr>
    </w:lvl>
    <w:lvl w:ilvl="8" w:tplc="315CE6EE">
      <w:start w:val="1"/>
      <w:numFmt w:val="decimal"/>
      <w:lvlText w:val="%9."/>
      <w:lvlJc w:val="left"/>
      <w:pPr>
        <w:tabs>
          <w:tab w:val="num" w:pos="6480"/>
        </w:tabs>
        <w:ind w:left="6480" w:hanging="360"/>
      </w:pPr>
    </w:lvl>
  </w:abstractNum>
  <w:num w:numId="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2"/>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5280"/>
    <w:rsid w:val="00062F79"/>
    <w:rsid w:val="0008300A"/>
    <w:rsid w:val="000A66AF"/>
    <w:rsid w:val="00166A08"/>
    <w:rsid w:val="00181904"/>
    <w:rsid w:val="00187885"/>
    <w:rsid w:val="001C71C9"/>
    <w:rsid w:val="001C79D6"/>
    <w:rsid w:val="001E1894"/>
    <w:rsid w:val="002D1382"/>
    <w:rsid w:val="00312C13"/>
    <w:rsid w:val="003154F9"/>
    <w:rsid w:val="003272EF"/>
    <w:rsid w:val="00391827"/>
    <w:rsid w:val="003B11AE"/>
    <w:rsid w:val="003E0703"/>
    <w:rsid w:val="003F01AB"/>
    <w:rsid w:val="00457242"/>
    <w:rsid w:val="00492BE3"/>
    <w:rsid w:val="00493B00"/>
    <w:rsid w:val="004C6E24"/>
    <w:rsid w:val="004D0EF4"/>
    <w:rsid w:val="004D3DBD"/>
    <w:rsid w:val="004E7148"/>
    <w:rsid w:val="004F4C70"/>
    <w:rsid w:val="006F5280"/>
    <w:rsid w:val="00780064"/>
    <w:rsid w:val="007B6B5C"/>
    <w:rsid w:val="007F0649"/>
    <w:rsid w:val="00817F34"/>
    <w:rsid w:val="00841FBE"/>
    <w:rsid w:val="008B52BD"/>
    <w:rsid w:val="008C3B3F"/>
    <w:rsid w:val="009513FF"/>
    <w:rsid w:val="00995CF9"/>
    <w:rsid w:val="00A1065E"/>
    <w:rsid w:val="00A72F83"/>
    <w:rsid w:val="00AF63FA"/>
    <w:rsid w:val="00B42D03"/>
    <w:rsid w:val="00B82F4F"/>
    <w:rsid w:val="00BE1458"/>
    <w:rsid w:val="00C24CFB"/>
    <w:rsid w:val="00C47EAD"/>
    <w:rsid w:val="00D320F0"/>
    <w:rsid w:val="00D4303B"/>
    <w:rsid w:val="00DB207C"/>
    <w:rsid w:val="00DC1A5A"/>
    <w:rsid w:val="00DC7396"/>
    <w:rsid w:val="00E712EC"/>
    <w:rsid w:val="00F14C74"/>
    <w:rsid w:val="00F337C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E97863"/>
  <w15:chartTrackingRefBased/>
  <w15:docId w15:val="{621F050C-95CC-473A-8151-D47FF4C57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5280"/>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93B00"/>
    <w:pPr>
      <w:ind w:left="720"/>
      <w:contextualSpacing/>
    </w:pPr>
  </w:style>
  <w:style w:type="paragraph" w:styleId="Header">
    <w:name w:val="header"/>
    <w:basedOn w:val="Normal"/>
    <w:link w:val="HeaderChar"/>
    <w:uiPriority w:val="99"/>
    <w:unhideWhenUsed/>
    <w:rsid w:val="00DC1A5A"/>
    <w:pPr>
      <w:tabs>
        <w:tab w:val="center" w:pos="4153"/>
        <w:tab w:val="right" w:pos="8306"/>
      </w:tabs>
      <w:spacing w:after="0" w:line="240" w:lineRule="auto"/>
    </w:pPr>
  </w:style>
  <w:style w:type="character" w:customStyle="1" w:styleId="HeaderChar">
    <w:name w:val="Header Char"/>
    <w:basedOn w:val="DefaultParagraphFont"/>
    <w:link w:val="Header"/>
    <w:uiPriority w:val="99"/>
    <w:rsid w:val="00DC1A5A"/>
  </w:style>
  <w:style w:type="paragraph" w:styleId="Footer">
    <w:name w:val="footer"/>
    <w:basedOn w:val="Normal"/>
    <w:link w:val="FooterChar"/>
    <w:uiPriority w:val="99"/>
    <w:unhideWhenUsed/>
    <w:rsid w:val="00DC1A5A"/>
    <w:pPr>
      <w:tabs>
        <w:tab w:val="center" w:pos="4153"/>
        <w:tab w:val="right" w:pos="8306"/>
      </w:tabs>
      <w:spacing w:after="0" w:line="240" w:lineRule="auto"/>
    </w:pPr>
  </w:style>
  <w:style w:type="character" w:customStyle="1" w:styleId="FooterChar">
    <w:name w:val="Footer Char"/>
    <w:basedOn w:val="DefaultParagraphFont"/>
    <w:link w:val="Footer"/>
    <w:uiPriority w:val="99"/>
    <w:rsid w:val="00DC1A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6022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1712</TotalTime>
  <Pages>8</Pages>
  <Words>1926</Words>
  <Characters>10979</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12880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Windows User</cp:lastModifiedBy>
  <cp:revision>16</cp:revision>
  <dcterms:created xsi:type="dcterms:W3CDTF">2017-11-03T12:45:00Z</dcterms:created>
  <dcterms:modified xsi:type="dcterms:W3CDTF">2018-11-11T15:32:00Z</dcterms:modified>
</cp:coreProperties>
</file>