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F99" w:rsidRDefault="00927F99" w:rsidP="00927F99">
      <w:pPr>
        <w:autoSpaceDE w:val="0"/>
        <w:autoSpaceDN w:val="0"/>
        <w:bidi w:val="0"/>
        <w:adjustRightInd w:val="0"/>
        <w:spacing w:after="0" w:line="240" w:lineRule="auto"/>
        <w:rPr>
          <w:rFonts w:ascii="Arial" w:hAnsi="Arial" w:cs="Arial"/>
          <w:b/>
          <w:bCs/>
          <w:sz w:val="48"/>
          <w:szCs w:val="48"/>
        </w:rPr>
      </w:pPr>
      <w:r w:rsidRPr="00183564">
        <w:rPr>
          <w:rFonts w:asciiTheme="majorBidi" w:hAnsiTheme="majorBidi" w:cstheme="majorBidi"/>
          <w:b/>
          <w:bCs/>
          <w:sz w:val="36"/>
          <w:szCs w:val="36"/>
        </w:rPr>
        <w:t xml:space="preserve">Lec.                    </w:t>
      </w:r>
      <w:r>
        <w:rPr>
          <w:rFonts w:asciiTheme="majorBidi" w:hAnsiTheme="majorBidi" w:cstheme="majorBidi"/>
          <w:b/>
          <w:bCs/>
          <w:sz w:val="48"/>
          <w:szCs w:val="48"/>
        </w:rPr>
        <w:t xml:space="preserve">Prosthodontic       </w:t>
      </w:r>
      <w:r w:rsidRPr="00030F34">
        <w:rPr>
          <w:rFonts w:asciiTheme="majorBidi" w:hAnsiTheme="majorBidi" w:cstheme="majorBidi" w:hint="cs"/>
          <w:b/>
          <w:bCs/>
          <w:sz w:val="36"/>
          <w:szCs w:val="36"/>
          <w:rtl/>
          <w:lang w:bidi="ar-IQ"/>
        </w:rPr>
        <w:t>د.حكمت جميل</w:t>
      </w:r>
    </w:p>
    <w:p w:rsidR="00927F99" w:rsidRDefault="00927F99" w:rsidP="00927F99">
      <w:pPr>
        <w:autoSpaceDE w:val="0"/>
        <w:autoSpaceDN w:val="0"/>
        <w:bidi w:val="0"/>
        <w:adjustRightInd w:val="0"/>
        <w:spacing w:after="0" w:line="240" w:lineRule="auto"/>
        <w:rPr>
          <w:rFonts w:ascii="Arial" w:hAnsi="Arial" w:cs="Arial"/>
          <w:b/>
          <w:bCs/>
          <w:sz w:val="48"/>
          <w:szCs w:val="48"/>
        </w:rPr>
      </w:pPr>
    </w:p>
    <w:p w:rsidR="00DA7D84" w:rsidRPr="00DA7D84" w:rsidRDefault="001D1379" w:rsidP="00927F99">
      <w:pPr>
        <w:autoSpaceDE w:val="0"/>
        <w:autoSpaceDN w:val="0"/>
        <w:bidi w:val="0"/>
        <w:adjustRightInd w:val="0"/>
        <w:spacing w:after="0" w:line="240" w:lineRule="auto"/>
        <w:rPr>
          <w:rFonts w:ascii="Arial" w:hAnsi="Arial" w:cs="Arial"/>
          <w:b/>
          <w:bCs/>
          <w:sz w:val="48"/>
          <w:szCs w:val="48"/>
        </w:rPr>
      </w:pPr>
      <w:r w:rsidRPr="00DA7D84">
        <w:rPr>
          <w:rFonts w:ascii="Arial" w:hAnsi="Arial" w:cs="Arial"/>
          <w:b/>
          <w:bCs/>
          <w:sz w:val="48"/>
          <w:szCs w:val="48"/>
        </w:rPr>
        <w:t>Pre-prosthetic</w:t>
      </w:r>
      <w:r w:rsidR="00DA7D84" w:rsidRPr="00DA7D84">
        <w:rPr>
          <w:rFonts w:ascii="Arial" w:hAnsi="Arial" w:cs="Arial"/>
          <w:b/>
          <w:bCs/>
          <w:sz w:val="48"/>
          <w:szCs w:val="48"/>
        </w:rPr>
        <w:t xml:space="preserve"> Surgical</w:t>
      </w:r>
    </w:p>
    <w:p w:rsidR="001D1379" w:rsidRDefault="00DA7D84" w:rsidP="0015484D">
      <w:pPr>
        <w:bidi w:val="0"/>
        <w:jc w:val="both"/>
        <w:rPr>
          <w:rFonts w:ascii="Arial" w:hAnsi="Arial" w:cs="Arial"/>
          <w:b/>
          <w:bCs/>
          <w:sz w:val="64"/>
          <w:szCs w:val="64"/>
        </w:rPr>
      </w:pPr>
      <w:r w:rsidRPr="00DA7D84">
        <w:rPr>
          <w:rFonts w:ascii="Arial" w:hAnsi="Arial" w:cs="Arial"/>
          <w:b/>
          <w:bCs/>
          <w:sz w:val="48"/>
          <w:szCs w:val="48"/>
        </w:rPr>
        <w:t>Considerations</w:t>
      </w:r>
    </w:p>
    <w:p w:rsidR="001D1379" w:rsidRPr="001D1379" w:rsidRDefault="001D1379" w:rsidP="0015484D">
      <w:pPr>
        <w:bidi w:val="0"/>
        <w:jc w:val="both"/>
        <w:rPr>
          <w:rFonts w:asciiTheme="minorBidi" w:hAnsiTheme="minorBidi"/>
          <w:sz w:val="28"/>
          <w:szCs w:val="28"/>
        </w:rPr>
      </w:pPr>
      <w:r w:rsidRPr="001D1379">
        <w:rPr>
          <w:rFonts w:asciiTheme="minorBidi" w:hAnsiTheme="minorBidi"/>
          <w:sz w:val="28"/>
          <w:szCs w:val="28"/>
        </w:rPr>
        <w:t>Treatment methods to improve the patient's denture foundation and ridge relations are usually either nonsurgical</w:t>
      </w:r>
      <w:r w:rsidRPr="001D1379">
        <w:rPr>
          <w:rFonts w:asciiTheme="minorBidi" w:hAnsiTheme="minorBidi"/>
          <w:b/>
          <w:bCs/>
          <w:sz w:val="28"/>
          <w:szCs w:val="28"/>
        </w:rPr>
        <w:t xml:space="preserve"> </w:t>
      </w:r>
      <w:r w:rsidRPr="001D1379">
        <w:rPr>
          <w:rFonts w:asciiTheme="minorBidi" w:hAnsiTheme="minorBidi"/>
          <w:sz w:val="28"/>
          <w:szCs w:val="28"/>
        </w:rPr>
        <w:t>or surgical</w:t>
      </w:r>
      <w:r w:rsidRPr="001D1379">
        <w:rPr>
          <w:rFonts w:asciiTheme="minorBidi" w:hAnsiTheme="minorBidi"/>
          <w:b/>
          <w:bCs/>
          <w:sz w:val="28"/>
          <w:szCs w:val="28"/>
        </w:rPr>
        <w:t xml:space="preserve"> </w:t>
      </w:r>
      <w:r w:rsidRPr="001D1379">
        <w:rPr>
          <w:rFonts w:asciiTheme="minorBidi" w:hAnsiTheme="minorBidi"/>
          <w:sz w:val="28"/>
          <w:szCs w:val="28"/>
        </w:rPr>
        <w:t>in nature, but can be a combination of both methods.</w:t>
      </w:r>
    </w:p>
    <w:p w:rsidR="001D1379" w:rsidRPr="002443AF" w:rsidRDefault="001D1379" w:rsidP="0015484D">
      <w:pPr>
        <w:autoSpaceDE w:val="0"/>
        <w:autoSpaceDN w:val="0"/>
        <w:bidi w:val="0"/>
        <w:adjustRightInd w:val="0"/>
        <w:spacing w:after="0" w:line="240" w:lineRule="auto"/>
        <w:jc w:val="both"/>
        <w:rPr>
          <w:rFonts w:ascii="Arial" w:hAnsi="Arial" w:cs="Arial"/>
          <w:b/>
          <w:bCs/>
          <w:sz w:val="32"/>
          <w:szCs w:val="32"/>
        </w:rPr>
      </w:pPr>
      <w:r w:rsidRPr="002443AF">
        <w:rPr>
          <w:rFonts w:ascii="Arial" w:hAnsi="Arial" w:cs="Arial"/>
          <w:b/>
          <w:bCs/>
          <w:sz w:val="32"/>
          <w:szCs w:val="32"/>
        </w:rPr>
        <w:t>NONSURGICAL METHODS</w:t>
      </w:r>
    </w:p>
    <w:p w:rsidR="001D1379" w:rsidRPr="00B35C75" w:rsidRDefault="001D1379" w:rsidP="0015484D">
      <w:pPr>
        <w:autoSpaceDE w:val="0"/>
        <w:autoSpaceDN w:val="0"/>
        <w:bidi w:val="0"/>
        <w:adjustRightInd w:val="0"/>
        <w:spacing w:after="0" w:line="240" w:lineRule="auto"/>
        <w:jc w:val="both"/>
        <w:rPr>
          <w:rFonts w:asciiTheme="minorBidi" w:hAnsiTheme="minorBidi"/>
          <w:sz w:val="28"/>
          <w:szCs w:val="28"/>
        </w:rPr>
      </w:pPr>
      <w:r w:rsidRPr="00B35C75">
        <w:rPr>
          <w:rFonts w:asciiTheme="minorBidi" w:hAnsiTheme="minorBidi"/>
          <w:sz w:val="28"/>
          <w:szCs w:val="28"/>
        </w:rPr>
        <w:t>Nonsurgical methods of</w:t>
      </w:r>
      <w:r w:rsidRPr="00B35C75">
        <w:rPr>
          <w:rFonts w:asciiTheme="minorBidi" w:hAnsiTheme="minorBidi"/>
          <w:b/>
          <w:bCs/>
          <w:sz w:val="28"/>
          <w:szCs w:val="28"/>
        </w:rPr>
        <w:t xml:space="preserve"> </w:t>
      </w:r>
      <w:r w:rsidRPr="00B35C75">
        <w:rPr>
          <w:rFonts w:asciiTheme="minorBidi" w:hAnsiTheme="minorBidi"/>
          <w:sz w:val="28"/>
          <w:szCs w:val="28"/>
        </w:rPr>
        <w:t>edentulous mouth preparation include the following</w:t>
      </w:r>
      <w:r w:rsidRPr="00B35C75">
        <w:rPr>
          <w:rFonts w:asciiTheme="minorBidi" w:hAnsiTheme="minorBidi"/>
          <w:b/>
          <w:bCs/>
          <w:sz w:val="28"/>
          <w:szCs w:val="28"/>
        </w:rPr>
        <w:t xml:space="preserve"> </w:t>
      </w:r>
      <w:r w:rsidRPr="00B35C75">
        <w:rPr>
          <w:rFonts w:asciiTheme="minorBidi" w:hAnsiTheme="minorBidi"/>
          <w:sz w:val="28"/>
          <w:szCs w:val="28"/>
        </w:rPr>
        <w:t>methods;</w:t>
      </w:r>
    </w:p>
    <w:p w:rsidR="001D1379" w:rsidRDefault="001D1379" w:rsidP="0015484D">
      <w:pPr>
        <w:autoSpaceDE w:val="0"/>
        <w:autoSpaceDN w:val="0"/>
        <w:bidi w:val="0"/>
        <w:adjustRightInd w:val="0"/>
        <w:spacing w:after="0" w:line="240" w:lineRule="auto"/>
        <w:jc w:val="both"/>
        <w:rPr>
          <w:rFonts w:ascii="Times New Roman" w:hAnsi="Times New Roman" w:cs="Times New Roman"/>
          <w:sz w:val="21"/>
          <w:szCs w:val="21"/>
        </w:rPr>
      </w:pPr>
    </w:p>
    <w:p w:rsidR="001D1379" w:rsidRPr="002443AF" w:rsidRDefault="001D1379" w:rsidP="0015484D">
      <w:pPr>
        <w:pStyle w:val="ListParagraph"/>
        <w:numPr>
          <w:ilvl w:val="0"/>
          <w:numId w:val="1"/>
        </w:numPr>
        <w:autoSpaceDE w:val="0"/>
        <w:autoSpaceDN w:val="0"/>
        <w:bidi w:val="0"/>
        <w:adjustRightInd w:val="0"/>
        <w:spacing w:after="0" w:line="240" w:lineRule="auto"/>
        <w:jc w:val="lowKashida"/>
        <w:rPr>
          <w:rFonts w:ascii="Times New Roman" w:hAnsi="Times New Roman" w:cs="Times New Roman"/>
          <w:sz w:val="32"/>
          <w:szCs w:val="32"/>
        </w:rPr>
      </w:pPr>
      <w:r w:rsidRPr="002443AF">
        <w:rPr>
          <w:rFonts w:ascii="Arial" w:hAnsi="Arial" w:cs="Arial"/>
          <w:b/>
          <w:bCs/>
          <w:sz w:val="32"/>
          <w:szCs w:val="32"/>
        </w:rPr>
        <w:t xml:space="preserve">Rest </w:t>
      </w:r>
      <w:r w:rsidRPr="002443AF">
        <w:rPr>
          <w:rFonts w:asciiTheme="minorBidi" w:hAnsiTheme="minorBidi"/>
          <w:b/>
          <w:bCs/>
          <w:sz w:val="32"/>
          <w:szCs w:val="32"/>
        </w:rPr>
        <w:t>for</w:t>
      </w:r>
      <w:r w:rsidRPr="002443AF">
        <w:rPr>
          <w:rFonts w:ascii="Times New Roman" w:hAnsi="Times New Roman" w:cs="Times New Roman"/>
          <w:b/>
          <w:bCs/>
          <w:sz w:val="32"/>
          <w:szCs w:val="32"/>
        </w:rPr>
        <w:t xml:space="preserve"> </w:t>
      </w:r>
      <w:r w:rsidRPr="002443AF">
        <w:rPr>
          <w:rFonts w:ascii="Arial" w:hAnsi="Arial" w:cs="Arial"/>
          <w:b/>
          <w:bCs/>
          <w:sz w:val="32"/>
          <w:szCs w:val="32"/>
        </w:rPr>
        <w:t>the Denture-Supporting Tissues</w:t>
      </w:r>
    </w:p>
    <w:p w:rsidR="002443AF" w:rsidRPr="002443AF" w:rsidRDefault="001D1379" w:rsidP="0015484D">
      <w:pPr>
        <w:autoSpaceDE w:val="0"/>
        <w:autoSpaceDN w:val="0"/>
        <w:bidi w:val="0"/>
        <w:adjustRightInd w:val="0"/>
        <w:spacing w:after="0" w:line="240" w:lineRule="auto"/>
        <w:jc w:val="lowKashida"/>
        <w:rPr>
          <w:rFonts w:asciiTheme="minorBidi" w:hAnsiTheme="minorBidi"/>
          <w:sz w:val="28"/>
          <w:szCs w:val="28"/>
        </w:rPr>
      </w:pPr>
      <w:r w:rsidRPr="001D1379">
        <w:rPr>
          <w:rFonts w:asciiTheme="minorBidi" w:hAnsiTheme="minorBidi"/>
          <w:sz w:val="28"/>
          <w:szCs w:val="28"/>
        </w:rPr>
        <w:t>Rest for the denture-supporting tissues can be achieved by</w:t>
      </w:r>
      <w:r w:rsidRPr="001D1379">
        <w:rPr>
          <w:rFonts w:asciiTheme="minorBidi" w:hAnsiTheme="minorBidi"/>
          <w:b/>
          <w:bCs/>
          <w:sz w:val="28"/>
          <w:szCs w:val="28"/>
        </w:rPr>
        <w:t xml:space="preserve"> </w:t>
      </w:r>
      <w:r w:rsidRPr="001D1379">
        <w:rPr>
          <w:rFonts w:asciiTheme="minorBidi" w:hAnsiTheme="minorBidi"/>
          <w:sz w:val="28"/>
          <w:szCs w:val="28"/>
        </w:rPr>
        <w:t>removal of the dentures from the mouth for an extended period or the use of temporary</w:t>
      </w:r>
      <w:r w:rsidRPr="001D1379">
        <w:rPr>
          <w:rFonts w:asciiTheme="minorBidi" w:hAnsiTheme="minorBidi"/>
          <w:b/>
          <w:bCs/>
          <w:sz w:val="28"/>
          <w:szCs w:val="28"/>
        </w:rPr>
        <w:t xml:space="preserve"> </w:t>
      </w:r>
      <w:r w:rsidRPr="001D1379">
        <w:rPr>
          <w:rFonts w:asciiTheme="minorBidi" w:hAnsiTheme="minorBidi"/>
          <w:sz w:val="28"/>
          <w:szCs w:val="28"/>
        </w:rPr>
        <w:t>soft liners inside the</w:t>
      </w:r>
      <w:r w:rsidRPr="001D1379">
        <w:rPr>
          <w:rFonts w:asciiTheme="minorBidi" w:hAnsiTheme="minorBidi"/>
          <w:b/>
          <w:bCs/>
          <w:sz w:val="28"/>
          <w:szCs w:val="28"/>
        </w:rPr>
        <w:t xml:space="preserve"> </w:t>
      </w:r>
      <w:r w:rsidRPr="001D1379">
        <w:rPr>
          <w:rFonts w:asciiTheme="minorBidi" w:hAnsiTheme="minorBidi"/>
          <w:sz w:val="28"/>
          <w:szCs w:val="28"/>
        </w:rPr>
        <w:t>old dentures.</w:t>
      </w:r>
      <w:r w:rsidRPr="001D1379">
        <w:rPr>
          <w:rFonts w:asciiTheme="minorBidi" w:hAnsiTheme="minorBidi"/>
          <w:sz w:val="21"/>
          <w:szCs w:val="21"/>
        </w:rPr>
        <w:t xml:space="preserve"> </w:t>
      </w:r>
      <w:r w:rsidRPr="001D1379">
        <w:rPr>
          <w:rFonts w:asciiTheme="minorBidi" w:hAnsiTheme="minorBidi"/>
          <w:sz w:val="28"/>
          <w:szCs w:val="28"/>
        </w:rPr>
        <w:t>Both procedures allow deformed tissue of the residual ridges to return to normal form</w:t>
      </w:r>
      <w:r w:rsidR="002443AF">
        <w:rPr>
          <w:rFonts w:asciiTheme="minorBidi" w:hAnsiTheme="minorBidi"/>
          <w:sz w:val="28"/>
          <w:szCs w:val="28"/>
        </w:rPr>
        <w:t>.</w:t>
      </w:r>
      <w:r w:rsidR="002443AF" w:rsidRPr="002443AF">
        <w:rPr>
          <w:rFonts w:ascii="Times New Roman" w:hAnsi="Times New Roman" w:cs="Times New Roman"/>
          <w:b/>
          <w:bCs/>
          <w:sz w:val="21"/>
          <w:szCs w:val="21"/>
        </w:rPr>
        <w:t xml:space="preserve"> </w:t>
      </w:r>
      <w:r w:rsidR="002443AF" w:rsidRPr="002443AF">
        <w:rPr>
          <w:rFonts w:asciiTheme="minorBidi" w:hAnsiTheme="minorBidi"/>
          <w:sz w:val="28"/>
          <w:szCs w:val="28"/>
        </w:rPr>
        <w:t>Clinical reports and experience</w:t>
      </w:r>
      <w:r w:rsidR="002443AF" w:rsidRPr="002443AF">
        <w:rPr>
          <w:rFonts w:asciiTheme="minorBidi" w:hAnsiTheme="minorBidi"/>
          <w:b/>
          <w:bCs/>
          <w:sz w:val="28"/>
          <w:szCs w:val="28"/>
        </w:rPr>
        <w:t xml:space="preserve"> </w:t>
      </w:r>
      <w:r w:rsidR="002443AF" w:rsidRPr="002443AF">
        <w:rPr>
          <w:rFonts w:asciiTheme="minorBidi" w:hAnsiTheme="minorBidi"/>
          <w:sz w:val="28"/>
          <w:szCs w:val="28"/>
        </w:rPr>
        <w:t>also support the</w:t>
      </w:r>
    </w:p>
    <w:p w:rsidR="002443AF" w:rsidRPr="002443AF" w:rsidRDefault="002443AF" w:rsidP="0015484D">
      <w:pPr>
        <w:autoSpaceDE w:val="0"/>
        <w:autoSpaceDN w:val="0"/>
        <w:bidi w:val="0"/>
        <w:adjustRightInd w:val="0"/>
        <w:spacing w:after="0" w:line="240" w:lineRule="auto"/>
        <w:jc w:val="lowKashida"/>
        <w:rPr>
          <w:rFonts w:asciiTheme="minorBidi" w:hAnsiTheme="minorBidi"/>
          <w:b/>
          <w:bCs/>
          <w:sz w:val="28"/>
          <w:szCs w:val="28"/>
        </w:rPr>
      </w:pPr>
      <w:r w:rsidRPr="002443AF">
        <w:rPr>
          <w:rFonts w:asciiTheme="minorBidi" w:hAnsiTheme="minorBidi"/>
          <w:sz w:val="28"/>
          <w:szCs w:val="28"/>
        </w:rPr>
        <w:t xml:space="preserve">merits of regular finger or toothbrush massage of denture-bearing </w:t>
      </w:r>
      <w:r>
        <w:rPr>
          <w:rFonts w:asciiTheme="minorBidi" w:hAnsiTheme="minorBidi"/>
          <w:sz w:val="28"/>
          <w:szCs w:val="28"/>
        </w:rPr>
        <w:t>m</w:t>
      </w:r>
      <w:r w:rsidRPr="002443AF">
        <w:rPr>
          <w:rFonts w:asciiTheme="minorBidi" w:hAnsiTheme="minorBidi"/>
          <w:sz w:val="28"/>
          <w:szCs w:val="28"/>
        </w:rPr>
        <w:t>ucosa, especially of those areas that appear edematous and enlarged</w:t>
      </w:r>
      <w:r>
        <w:rPr>
          <w:rFonts w:asciiTheme="minorBidi" w:hAnsiTheme="minorBidi"/>
          <w:sz w:val="28"/>
          <w:szCs w:val="28"/>
        </w:rPr>
        <w:t>.</w:t>
      </w:r>
    </w:p>
    <w:p w:rsidR="002443AF" w:rsidRDefault="002443AF" w:rsidP="0015484D">
      <w:pPr>
        <w:autoSpaceDE w:val="0"/>
        <w:autoSpaceDN w:val="0"/>
        <w:bidi w:val="0"/>
        <w:adjustRightInd w:val="0"/>
        <w:spacing w:after="0" w:line="240" w:lineRule="auto"/>
        <w:jc w:val="both"/>
        <w:rPr>
          <w:rFonts w:asciiTheme="minorBidi" w:hAnsiTheme="minorBidi"/>
          <w:b/>
          <w:bCs/>
          <w:i/>
          <w:iCs/>
          <w:sz w:val="32"/>
          <w:szCs w:val="32"/>
        </w:rPr>
      </w:pPr>
    </w:p>
    <w:p w:rsidR="002443AF" w:rsidRPr="0095333E" w:rsidRDefault="002443AF" w:rsidP="0015484D">
      <w:pPr>
        <w:pStyle w:val="ListParagraph"/>
        <w:numPr>
          <w:ilvl w:val="0"/>
          <w:numId w:val="1"/>
        </w:numPr>
        <w:autoSpaceDE w:val="0"/>
        <w:autoSpaceDN w:val="0"/>
        <w:bidi w:val="0"/>
        <w:adjustRightInd w:val="0"/>
        <w:spacing w:after="0" w:line="240" w:lineRule="auto"/>
        <w:jc w:val="lowKashida"/>
        <w:rPr>
          <w:rFonts w:asciiTheme="minorBidi" w:hAnsiTheme="minorBidi"/>
          <w:sz w:val="32"/>
          <w:szCs w:val="32"/>
        </w:rPr>
      </w:pPr>
      <w:r w:rsidRPr="0095333E">
        <w:rPr>
          <w:rFonts w:asciiTheme="minorBidi" w:hAnsiTheme="minorBidi"/>
          <w:b/>
          <w:bCs/>
          <w:sz w:val="32"/>
          <w:szCs w:val="32"/>
        </w:rPr>
        <w:t>Occlusal Correction of the Old Prostheses</w:t>
      </w:r>
    </w:p>
    <w:p w:rsidR="002443AF" w:rsidRPr="002443AF" w:rsidRDefault="002443AF" w:rsidP="0015484D">
      <w:pPr>
        <w:autoSpaceDE w:val="0"/>
        <w:autoSpaceDN w:val="0"/>
        <w:bidi w:val="0"/>
        <w:adjustRightInd w:val="0"/>
        <w:spacing w:after="0" w:line="240" w:lineRule="auto"/>
        <w:jc w:val="lowKashida"/>
        <w:rPr>
          <w:rFonts w:asciiTheme="minorBidi" w:hAnsiTheme="minorBidi"/>
          <w:sz w:val="28"/>
          <w:szCs w:val="28"/>
        </w:rPr>
      </w:pPr>
      <w:r w:rsidRPr="002443AF">
        <w:rPr>
          <w:rFonts w:asciiTheme="minorBidi" w:hAnsiTheme="minorBidi"/>
          <w:sz w:val="28"/>
          <w:szCs w:val="28"/>
        </w:rPr>
        <w:t xml:space="preserve">An attempt should first be made to restore an optimal vertical dimension </w:t>
      </w:r>
      <w:r>
        <w:rPr>
          <w:rFonts w:asciiTheme="minorBidi" w:hAnsiTheme="minorBidi"/>
          <w:sz w:val="28"/>
          <w:szCs w:val="28"/>
        </w:rPr>
        <w:t>o</w:t>
      </w:r>
      <w:r w:rsidRPr="002443AF">
        <w:rPr>
          <w:rFonts w:asciiTheme="minorBidi" w:hAnsiTheme="minorBidi"/>
          <w:sz w:val="28"/>
          <w:szCs w:val="28"/>
        </w:rPr>
        <w:t>f occlusion to the dentures presently worn by t</w:t>
      </w:r>
      <w:r>
        <w:rPr>
          <w:rFonts w:asciiTheme="minorBidi" w:hAnsiTheme="minorBidi"/>
          <w:sz w:val="28"/>
          <w:szCs w:val="28"/>
        </w:rPr>
        <w:t>h</w:t>
      </w:r>
      <w:r w:rsidRPr="002443AF">
        <w:rPr>
          <w:rFonts w:asciiTheme="minorBidi" w:hAnsiTheme="minorBidi"/>
          <w:sz w:val="28"/>
          <w:szCs w:val="28"/>
        </w:rPr>
        <w:t>e patient with an interim resilient lining m</w:t>
      </w:r>
      <w:r>
        <w:rPr>
          <w:rFonts w:asciiTheme="minorBidi" w:hAnsiTheme="minorBidi"/>
          <w:sz w:val="28"/>
          <w:szCs w:val="28"/>
        </w:rPr>
        <w:t>a</w:t>
      </w:r>
      <w:r w:rsidRPr="002443AF">
        <w:rPr>
          <w:rFonts w:asciiTheme="minorBidi" w:hAnsiTheme="minorBidi"/>
          <w:sz w:val="28"/>
          <w:szCs w:val="28"/>
        </w:rPr>
        <w:t>terial. This step enables the dentist to prognosticate the amount of vertical facial support that the patient can tolerate, and it allows the presumably deformed tissues to recover</w:t>
      </w:r>
      <w:r w:rsidR="00927F99">
        <w:rPr>
          <w:rFonts w:asciiTheme="minorBidi" w:hAnsiTheme="minorBidi"/>
          <w:sz w:val="28"/>
          <w:szCs w:val="28"/>
        </w:rPr>
        <w:t>.</w:t>
      </w:r>
    </w:p>
    <w:p w:rsidR="002443AF" w:rsidRPr="002443AF" w:rsidRDefault="002443AF" w:rsidP="0015484D">
      <w:pPr>
        <w:autoSpaceDE w:val="0"/>
        <w:autoSpaceDN w:val="0"/>
        <w:bidi w:val="0"/>
        <w:adjustRightInd w:val="0"/>
        <w:spacing w:after="0" w:line="240" w:lineRule="auto"/>
        <w:jc w:val="both"/>
        <w:rPr>
          <w:rFonts w:asciiTheme="minorBidi" w:hAnsiTheme="minorBidi"/>
          <w:sz w:val="28"/>
          <w:szCs w:val="28"/>
        </w:rPr>
      </w:pPr>
    </w:p>
    <w:p w:rsidR="002443AF" w:rsidRPr="002443AF" w:rsidRDefault="002443AF" w:rsidP="0015484D">
      <w:pPr>
        <w:autoSpaceDE w:val="0"/>
        <w:autoSpaceDN w:val="0"/>
        <w:bidi w:val="0"/>
        <w:adjustRightInd w:val="0"/>
        <w:spacing w:after="0" w:line="240" w:lineRule="auto"/>
        <w:jc w:val="both"/>
        <w:rPr>
          <w:rFonts w:asciiTheme="minorBidi" w:hAnsiTheme="minorBidi"/>
          <w:i/>
          <w:iCs/>
          <w:sz w:val="28"/>
          <w:szCs w:val="28"/>
        </w:rPr>
      </w:pPr>
    </w:p>
    <w:p w:rsidR="002443AF" w:rsidRPr="002443AF" w:rsidRDefault="002443AF" w:rsidP="0015484D">
      <w:pPr>
        <w:pStyle w:val="ListParagraph"/>
        <w:numPr>
          <w:ilvl w:val="0"/>
          <w:numId w:val="1"/>
        </w:numPr>
        <w:autoSpaceDE w:val="0"/>
        <w:autoSpaceDN w:val="0"/>
        <w:bidi w:val="0"/>
        <w:adjustRightInd w:val="0"/>
        <w:spacing w:after="0" w:line="240" w:lineRule="auto"/>
        <w:jc w:val="both"/>
        <w:rPr>
          <w:rFonts w:asciiTheme="minorBidi" w:hAnsiTheme="minorBidi"/>
          <w:b/>
          <w:bCs/>
          <w:i/>
          <w:iCs/>
          <w:sz w:val="32"/>
          <w:szCs w:val="32"/>
        </w:rPr>
      </w:pPr>
      <w:r w:rsidRPr="002443AF">
        <w:rPr>
          <w:rFonts w:asciiTheme="minorBidi" w:hAnsiTheme="minorBidi"/>
          <w:b/>
          <w:bCs/>
          <w:sz w:val="32"/>
          <w:szCs w:val="32"/>
        </w:rPr>
        <w:t xml:space="preserve">Good </w:t>
      </w:r>
      <w:r w:rsidRPr="0095333E">
        <w:rPr>
          <w:rFonts w:asciiTheme="minorBidi" w:hAnsiTheme="minorBidi"/>
          <w:b/>
          <w:bCs/>
          <w:sz w:val="32"/>
          <w:szCs w:val="32"/>
        </w:rPr>
        <w:t>Nutrition</w:t>
      </w:r>
    </w:p>
    <w:p w:rsidR="0015484D" w:rsidRPr="00927F99" w:rsidRDefault="002443AF" w:rsidP="00927F99">
      <w:pPr>
        <w:autoSpaceDE w:val="0"/>
        <w:autoSpaceDN w:val="0"/>
        <w:bidi w:val="0"/>
        <w:adjustRightInd w:val="0"/>
        <w:spacing w:after="0" w:line="240" w:lineRule="auto"/>
        <w:jc w:val="lowKashida"/>
        <w:rPr>
          <w:rFonts w:asciiTheme="minorBidi" w:hAnsiTheme="minorBidi"/>
          <w:sz w:val="28"/>
          <w:szCs w:val="28"/>
        </w:rPr>
      </w:pPr>
      <w:r w:rsidRPr="0015484D">
        <w:rPr>
          <w:rFonts w:asciiTheme="minorBidi" w:hAnsiTheme="minorBidi"/>
          <w:sz w:val="28"/>
          <w:szCs w:val="28"/>
        </w:rPr>
        <w:t>A good nutritional program must be emphasized for each edentulous patient. This program is especially important for the geriatric patient whose metabolic and masticatory efficiency may be compromise</w:t>
      </w:r>
      <w:r w:rsidR="00927F99">
        <w:rPr>
          <w:rFonts w:asciiTheme="minorBidi" w:hAnsiTheme="minorBidi"/>
          <w:sz w:val="28"/>
          <w:szCs w:val="28"/>
        </w:rPr>
        <w:t>.</w:t>
      </w:r>
    </w:p>
    <w:p w:rsidR="0015484D" w:rsidRDefault="0015484D" w:rsidP="0015484D">
      <w:pPr>
        <w:autoSpaceDE w:val="0"/>
        <w:autoSpaceDN w:val="0"/>
        <w:bidi w:val="0"/>
        <w:adjustRightInd w:val="0"/>
        <w:spacing w:after="0" w:line="240" w:lineRule="auto"/>
        <w:jc w:val="both"/>
        <w:rPr>
          <w:rFonts w:ascii="Arial" w:hAnsi="Arial" w:cs="Arial"/>
          <w:b/>
          <w:bCs/>
          <w:sz w:val="32"/>
          <w:szCs w:val="32"/>
        </w:rPr>
      </w:pPr>
    </w:p>
    <w:p w:rsidR="00927F99" w:rsidRDefault="00927F99" w:rsidP="0015484D">
      <w:pPr>
        <w:autoSpaceDE w:val="0"/>
        <w:autoSpaceDN w:val="0"/>
        <w:bidi w:val="0"/>
        <w:adjustRightInd w:val="0"/>
        <w:spacing w:after="0" w:line="240" w:lineRule="auto"/>
        <w:jc w:val="both"/>
        <w:rPr>
          <w:rFonts w:ascii="Arial" w:hAnsi="Arial" w:cs="Arial"/>
          <w:b/>
          <w:bCs/>
          <w:sz w:val="32"/>
          <w:szCs w:val="32"/>
        </w:rPr>
      </w:pPr>
    </w:p>
    <w:p w:rsidR="00854AB9" w:rsidRPr="00854AB9" w:rsidRDefault="00854AB9" w:rsidP="00927F99">
      <w:pPr>
        <w:autoSpaceDE w:val="0"/>
        <w:autoSpaceDN w:val="0"/>
        <w:bidi w:val="0"/>
        <w:adjustRightInd w:val="0"/>
        <w:spacing w:after="0" w:line="240" w:lineRule="auto"/>
        <w:jc w:val="both"/>
        <w:rPr>
          <w:rFonts w:ascii="Arial" w:hAnsi="Arial" w:cs="Arial"/>
          <w:b/>
          <w:bCs/>
          <w:sz w:val="32"/>
          <w:szCs w:val="32"/>
        </w:rPr>
      </w:pPr>
      <w:r w:rsidRPr="00854AB9">
        <w:rPr>
          <w:rFonts w:ascii="Arial" w:hAnsi="Arial" w:cs="Arial"/>
          <w:b/>
          <w:bCs/>
          <w:sz w:val="32"/>
          <w:szCs w:val="32"/>
        </w:rPr>
        <w:lastRenderedPageBreak/>
        <w:t>SURGICAL METHODS</w:t>
      </w:r>
    </w:p>
    <w:p w:rsidR="00854AB9" w:rsidRDefault="00854AB9" w:rsidP="0015484D">
      <w:pPr>
        <w:autoSpaceDE w:val="0"/>
        <w:autoSpaceDN w:val="0"/>
        <w:bidi w:val="0"/>
        <w:adjustRightInd w:val="0"/>
        <w:spacing w:after="0" w:line="240" w:lineRule="auto"/>
        <w:jc w:val="both"/>
        <w:rPr>
          <w:rFonts w:ascii="Times New Roman" w:hAnsi="Times New Roman" w:cs="Times New Roman"/>
          <w:b/>
          <w:bCs/>
        </w:rPr>
      </w:pPr>
    </w:p>
    <w:p w:rsidR="00854AB9" w:rsidRPr="00854AB9" w:rsidRDefault="00854AB9" w:rsidP="0015484D">
      <w:pPr>
        <w:autoSpaceDE w:val="0"/>
        <w:autoSpaceDN w:val="0"/>
        <w:bidi w:val="0"/>
        <w:adjustRightInd w:val="0"/>
        <w:spacing w:after="0" w:line="240" w:lineRule="auto"/>
        <w:jc w:val="both"/>
        <w:rPr>
          <w:rFonts w:asciiTheme="minorBidi" w:hAnsiTheme="minorBidi"/>
          <w:sz w:val="28"/>
          <w:szCs w:val="28"/>
        </w:rPr>
      </w:pPr>
      <w:r w:rsidRPr="00854AB9">
        <w:rPr>
          <w:rFonts w:asciiTheme="minorBidi" w:hAnsiTheme="minorBidi"/>
          <w:sz w:val="28"/>
          <w:szCs w:val="28"/>
        </w:rPr>
        <w:t>Frequently, certain conditions of the denture</w:t>
      </w:r>
      <w:r>
        <w:rPr>
          <w:rFonts w:asciiTheme="minorBidi" w:hAnsiTheme="minorBidi"/>
          <w:sz w:val="28"/>
          <w:szCs w:val="28"/>
        </w:rPr>
        <w:t xml:space="preserve"> </w:t>
      </w:r>
      <w:r w:rsidRPr="00854AB9">
        <w:rPr>
          <w:rFonts w:asciiTheme="minorBidi" w:hAnsiTheme="minorBidi"/>
          <w:sz w:val="28"/>
          <w:szCs w:val="28"/>
        </w:rPr>
        <w:t>bearing tissues require ed</w:t>
      </w:r>
      <w:r>
        <w:rPr>
          <w:rFonts w:asciiTheme="minorBidi" w:hAnsiTheme="minorBidi"/>
          <w:sz w:val="28"/>
          <w:szCs w:val="28"/>
        </w:rPr>
        <w:t xml:space="preserve">entulous </w:t>
      </w:r>
      <w:r w:rsidRPr="00854AB9">
        <w:rPr>
          <w:rFonts w:asciiTheme="minorBidi" w:hAnsiTheme="minorBidi"/>
          <w:sz w:val="28"/>
          <w:szCs w:val="28"/>
        </w:rPr>
        <w:t>patients to be treated surgically. These c</w:t>
      </w:r>
      <w:r>
        <w:rPr>
          <w:rFonts w:asciiTheme="minorBidi" w:hAnsiTheme="minorBidi"/>
          <w:sz w:val="28"/>
          <w:szCs w:val="28"/>
        </w:rPr>
        <w:t>on</w:t>
      </w:r>
      <w:r w:rsidRPr="00854AB9">
        <w:rPr>
          <w:rFonts w:asciiTheme="minorBidi" w:hAnsiTheme="minorBidi"/>
          <w:sz w:val="28"/>
          <w:szCs w:val="28"/>
        </w:rPr>
        <w:t>ditions are the result of unfa</w:t>
      </w:r>
      <w:r>
        <w:rPr>
          <w:rFonts w:asciiTheme="minorBidi" w:hAnsiTheme="minorBidi"/>
          <w:sz w:val="28"/>
          <w:szCs w:val="28"/>
        </w:rPr>
        <w:t xml:space="preserve">vorable </w:t>
      </w:r>
      <w:r w:rsidRPr="00854AB9">
        <w:rPr>
          <w:rFonts w:asciiTheme="minorBidi" w:hAnsiTheme="minorBidi"/>
          <w:sz w:val="28"/>
          <w:szCs w:val="28"/>
        </w:rPr>
        <w:t>morphological variation</w:t>
      </w:r>
      <w:r>
        <w:rPr>
          <w:rFonts w:asciiTheme="minorBidi" w:hAnsiTheme="minorBidi"/>
          <w:i/>
          <w:iCs/>
          <w:sz w:val="28"/>
          <w:szCs w:val="28"/>
        </w:rPr>
        <w:t xml:space="preserve"> </w:t>
      </w:r>
      <w:r w:rsidRPr="00854AB9">
        <w:rPr>
          <w:rFonts w:asciiTheme="minorBidi" w:hAnsiTheme="minorBidi"/>
          <w:sz w:val="28"/>
          <w:szCs w:val="28"/>
        </w:rPr>
        <w:t>the denture</w:t>
      </w:r>
      <w:r>
        <w:rPr>
          <w:rFonts w:asciiTheme="minorBidi" w:hAnsiTheme="minorBidi"/>
          <w:sz w:val="28"/>
          <w:szCs w:val="28"/>
        </w:rPr>
        <w:t xml:space="preserve"> bearing </w:t>
      </w:r>
      <w:r w:rsidRPr="00854AB9">
        <w:rPr>
          <w:rFonts w:asciiTheme="minorBidi" w:hAnsiTheme="minorBidi"/>
          <w:sz w:val="28"/>
          <w:szCs w:val="28"/>
        </w:rPr>
        <w:t>area</w:t>
      </w:r>
      <w:r w:rsidRPr="00854AB9">
        <w:rPr>
          <w:rFonts w:asciiTheme="minorBidi" w:hAnsiTheme="minorBidi"/>
          <w:i/>
          <w:iCs/>
          <w:sz w:val="28"/>
          <w:szCs w:val="28"/>
        </w:rPr>
        <w:t xml:space="preserve"> </w:t>
      </w:r>
      <w:r w:rsidRPr="007C50CF">
        <w:rPr>
          <w:rFonts w:asciiTheme="minorBidi" w:hAnsiTheme="minorBidi"/>
          <w:sz w:val="28"/>
          <w:szCs w:val="28"/>
        </w:rPr>
        <w:t>or</w:t>
      </w:r>
      <w:r w:rsidRPr="00854AB9">
        <w:rPr>
          <w:rFonts w:asciiTheme="minorBidi" w:hAnsiTheme="minorBidi"/>
          <w:i/>
          <w:iCs/>
          <w:sz w:val="28"/>
          <w:szCs w:val="28"/>
        </w:rPr>
        <w:t xml:space="preserve">, </w:t>
      </w:r>
      <w:r w:rsidRPr="00854AB9">
        <w:rPr>
          <w:rFonts w:asciiTheme="minorBidi" w:hAnsiTheme="minorBidi"/>
          <w:sz w:val="28"/>
          <w:szCs w:val="28"/>
        </w:rPr>
        <w:t>mo</w:t>
      </w:r>
      <w:r>
        <w:rPr>
          <w:rFonts w:asciiTheme="minorBidi" w:hAnsiTheme="minorBidi"/>
          <w:sz w:val="28"/>
          <w:szCs w:val="28"/>
        </w:rPr>
        <w:t xml:space="preserve">re </w:t>
      </w:r>
      <w:r w:rsidRPr="00854AB9">
        <w:rPr>
          <w:rFonts w:asciiTheme="minorBidi" w:hAnsiTheme="minorBidi"/>
          <w:sz w:val="28"/>
          <w:szCs w:val="28"/>
        </w:rPr>
        <w:t xml:space="preserve">commonly, </w:t>
      </w:r>
      <w:r>
        <w:rPr>
          <w:rFonts w:asciiTheme="minorBidi" w:hAnsiTheme="minorBidi"/>
          <w:sz w:val="28"/>
          <w:szCs w:val="28"/>
        </w:rPr>
        <w:t xml:space="preserve">result from long term </w:t>
      </w:r>
      <w:r w:rsidRPr="00854AB9">
        <w:rPr>
          <w:rFonts w:asciiTheme="minorBidi" w:hAnsiTheme="minorBidi"/>
          <w:sz w:val="28"/>
          <w:szCs w:val="28"/>
        </w:rPr>
        <w:t>wear</w:t>
      </w:r>
      <w:r w:rsidRPr="00854AB9">
        <w:rPr>
          <w:rFonts w:asciiTheme="minorBidi" w:hAnsiTheme="minorBidi"/>
          <w:i/>
          <w:iCs/>
          <w:sz w:val="28"/>
          <w:szCs w:val="28"/>
        </w:rPr>
        <w:t xml:space="preserve"> </w:t>
      </w:r>
      <w:r w:rsidRPr="00854AB9">
        <w:rPr>
          <w:rFonts w:asciiTheme="minorBidi" w:hAnsiTheme="minorBidi"/>
          <w:sz w:val="28"/>
          <w:szCs w:val="28"/>
        </w:rPr>
        <w:t>of ill-fitting dentures.</w:t>
      </w:r>
      <w:r w:rsidRPr="00854AB9">
        <w:rPr>
          <w:rFonts w:ascii="Times New Roman" w:hAnsi="Times New Roman" w:cs="Times New Roman"/>
          <w:sz w:val="21"/>
          <w:szCs w:val="21"/>
        </w:rPr>
        <w:t xml:space="preserve"> </w:t>
      </w:r>
      <w:r w:rsidRPr="00854AB9">
        <w:rPr>
          <w:rFonts w:asciiTheme="minorBidi" w:hAnsiTheme="minorBidi"/>
          <w:sz w:val="28"/>
          <w:szCs w:val="28"/>
        </w:rPr>
        <w:t>It is often far easier to make alterations in the prosthetic techniques and materials used than to subject the</w:t>
      </w:r>
    </w:p>
    <w:p w:rsidR="00854AB9" w:rsidRPr="00854AB9" w:rsidRDefault="00854AB9" w:rsidP="0015484D">
      <w:pPr>
        <w:autoSpaceDE w:val="0"/>
        <w:autoSpaceDN w:val="0"/>
        <w:bidi w:val="0"/>
        <w:adjustRightInd w:val="0"/>
        <w:spacing w:after="0" w:line="240" w:lineRule="auto"/>
        <w:jc w:val="both"/>
        <w:rPr>
          <w:rFonts w:asciiTheme="minorBidi" w:hAnsiTheme="minorBidi"/>
          <w:sz w:val="28"/>
          <w:szCs w:val="28"/>
        </w:rPr>
      </w:pPr>
      <w:r w:rsidRPr="00854AB9">
        <w:rPr>
          <w:rFonts w:asciiTheme="minorBidi" w:hAnsiTheme="minorBidi"/>
          <w:sz w:val="28"/>
          <w:szCs w:val="28"/>
        </w:rPr>
        <w:t>patient to a surgical intervention. The key consideration is whether a good prosthodontic prognosis will result from the surgical outcome.</w:t>
      </w:r>
    </w:p>
    <w:p w:rsidR="0074316D" w:rsidRDefault="0074316D" w:rsidP="0074316D">
      <w:pPr>
        <w:autoSpaceDE w:val="0"/>
        <w:autoSpaceDN w:val="0"/>
        <w:bidi w:val="0"/>
        <w:adjustRightInd w:val="0"/>
        <w:spacing w:after="0" w:line="240" w:lineRule="auto"/>
        <w:jc w:val="both"/>
        <w:rPr>
          <w:rFonts w:ascii="Arial" w:hAnsi="Arial" w:cs="Arial"/>
          <w:b/>
          <w:bCs/>
          <w:sz w:val="32"/>
          <w:szCs w:val="32"/>
        </w:rPr>
      </w:pPr>
    </w:p>
    <w:p w:rsidR="0074316D" w:rsidRPr="0074316D" w:rsidRDefault="0074316D" w:rsidP="0074316D">
      <w:pPr>
        <w:autoSpaceDE w:val="0"/>
        <w:autoSpaceDN w:val="0"/>
        <w:bidi w:val="0"/>
        <w:adjustRightInd w:val="0"/>
        <w:spacing w:after="0" w:line="240" w:lineRule="auto"/>
        <w:jc w:val="both"/>
        <w:rPr>
          <w:rFonts w:asciiTheme="minorBidi" w:hAnsiTheme="minorBidi"/>
          <w:sz w:val="32"/>
          <w:szCs w:val="32"/>
        </w:rPr>
      </w:pPr>
      <w:r w:rsidRPr="0074316D">
        <w:rPr>
          <w:rFonts w:ascii="Arial" w:hAnsi="Arial" w:cs="Arial"/>
          <w:b/>
          <w:bCs/>
          <w:sz w:val="32"/>
          <w:szCs w:val="32"/>
        </w:rPr>
        <w:t>Surgica</w:t>
      </w:r>
      <w:r>
        <w:rPr>
          <w:rFonts w:ascii="Arial" w:hAnsi="Arial" w:cs="Arial"/>
          <w:b/>
          <w:bCs/>
          <w:sz w:val="32"/>
          <w:szCs w:val="32"/>
        </w:rPr>
        <w:t>l</w:t>
      </w:r>
      <w:r w:rsidRPr="0074316D">
        <w:rPr>
          <w:rFonts w:ascii="Arial" w:hAnsi="Arial" w:cs="Arial"/>
          <w:b/>
          <w:bCs/>
          <w:sz w:val="32"/>
          <w:szCs w:val="32"/>
        </w:rPr>
        <w:t xml:space="preserve"> Guides (T</w:t>
      </w:r>
      <w:r>
        <w:rPr>
          <w:rFonts w:ascii="Arial" w:hAnsi="Arial" w:cs="Arial"/>
          <w:b/>
          <w:bCs/>
          <w:sz w:val="32"/>
          <w:szCs w:val="32"/>
        </w:rPr>
        <w:t>e</w:t>
      </w:r>
      <w:r w:rsidRPr="0074316D">
        <w:rPr>
          <w:rFonts w:ascii="Arial" w:hAnsi="Arial" w:cs="Arial"/>
          <w:b/>
          <w:bCs/>
          <w:sz w:val="32"/>
          <w:szCs w:val="32"/>
        </w:rPr>
        <w:t>mp</w:t>
      </w:r>
      <w:r>
        <w:rPr>
          <w:rFonts w:ascii="Arial" w:hAnsi="Arial" w:cs="Arial"/>
          <w:b/>
          <w:bCs/>
          <w:sz w:val="32"/>
          <w:szCs w:val="32"/>
        </w:rPr>
        <w:t>l</w:t>
      </w:r>
      <w:r w:rsidRPr="0074316D">
        <w:rPr>
          <w:rFonts w:ascii="Arial" w:hAnsi="Arial" w:cs="Arial"/>
          <w:b/>
          <w:bCs/>
          <w:sz w:val="32"/>
          <w:szCs w:val="32"/>
        </w:rPr>
        <w:t>ates)</w:t>
      </w:r>
    </w:p>
    <w:p w:rsidR="0074316D" w:rsidRPr="0074316D" w:rsidRDefault="0074316D" w:rsidP="0074316D">
      <w:pPr>
        <w:autoSpaceDE w:val="0"/>
        <w:autoSpaceDN w:val="0"/>
        <w:bidi w:val="0"/>
        <w:adjustRightInd w:val="0"/>
        <w:spacing w:after="0" w:line="240" w:lineRule="auto"/>
        <w:jc w:val="lowKashida"/>
        <w:rPr>
          <w:rFonts w:asciiTheme="minorBidi" w:hAnsiTheme="minorBidi"/>
          <w:sz w:val="28"/>
          <w:szCs w:val="28"/>
        </w:rPr>
      </w:pPr>
      <w:r w:rsidRPr="0074316D">
        <w:rPr>
          <w:rFonts w:asciiTheme="minorBidi" w:hAnsiTheme="minorBidi"/>
          <w:sz w:val="28"/>
          <w:szCs w:val="28"/>
        </w:rPr>
        <w:t>When moderate amounts of bone recontouring are required and the treatment plan requires a degree of precision in the amount and location of bone to be removed, surgical guides are excellent adjuncts. Using a duplicated diagnostic cast, the areas of concern</w:t>
      </w:r>
    </w:p>
    <w:p w:rsidR="0074316D" w:rsidRPr="0074316D" w:rsidRDefault="0074316D" w:rsidP="0074316D">
      <w:pPr>
        <w:autoSpaceDE w:val="0"/>
        <w:autoSpaceDN w:val="0"/>
        <w:bidi w:val="0"/>
        <w:adjustRightInd w:val="0"/>
        <w:spacing w:after="0" w:line="240" w:lineRule="auto"/>
        <w:jc w:val="lowKashida"/>
        <w:rPr>
          <w:rFonts w:asciiTheme="minorBidi" w:hAnsiTheme="minorBidi"/>
          <w:sz w:val="28"/>
          <w:szCs w:val="28"/>
        </w:rPr>
      </w:pPr>
      <w:r w:rsidRPr="0074316D">
        <w:rPr>
          <w:rFonts w:asciiTheme="minorBidi" w:hAnsiTheme="minorBidi"/>
          <w:sz w:val="28"/>
          <w:szCs w:val="28"/>
        </w:rPr>
        <w:t>are modified to achieve the ideal ridge fo</w:t>
      </w:r>
      <w:r>
        <w:rPr>
          <w:rFonts w:asciiTheme="minorBidi" w:hAnsiTheme="minorBidi"/>
          <w:sz w:val="28"/>
          <w:szCs w:val="28"/>
        </w:rPr>
        <w:t>rm</w:t>
      </w:r>
      <w:r w:rsidRPr="0074316D">
        <w:rPr>
          <w:rFonts w:asciiTheme="minorBidi" w:hAnsiTheme="minorBidi"/>
          <w:sz w:val="28"/>
          <w:szCs w:val="28"/>
        </w:rPr>
        <w:t>. A clear rigid guide is</w:t>
      </w:r>
    </w:p>
    <w:p w:rsidR="0074316D" w:rsidRPr="0074316D" w:rsidRDefault="0074316D" w:rsidP="0074316D">
      <w:pPr>
        <w:autoSpaceDE w:val="0"/>
        <w:autoSpaceDN w:val="0"/>
        <w:bidi w:val="0"/>
        <w:adjustRightInd w:val="0"/>
        <w:spacing w:after="0" w:line="240" w:lineRule="auto"/>
        <w:jc w:val="lowKashida"/>
        <w:rPr>
          <w:rFonts w:asciiTheme="minorBidi" w:hAnsiTheme="minorBidi"/>
          <w:sz w:val="28"/>
          <w:szCs w:val="28"/>
        </w:rPr>
      </w:pPr>
      <w:r w:rsidRPr="0074316D">
        <w:rPr>
          <w:rFonts w:asciiTheme="minorBidi" w:hAnsiTheme="minorBidi"/>
          <w:sz w:val="28"/>
          <w:szCs w:val="28"/>
        </w:rPr>
        <w:t>then fabricated using a vac</w:t>
      </w:r>
      <w:r>
        <w:rPr>
          <w:rFonts w:asciiTheme="minorBidi" w:hAnsiTheme="minorBidi"/>
          <w:sz w:val="28"/>
          <w:szCs w:val="28"/>
        </w:rPr>
        <w:t>uu</w:t>
      </w:r>
      <w:r w:rsidRPr="0074316D">
        <w:rPr>
          <w:rFonts w:asciiTheme="minorBidi" w:hAnsiTheme="minorBidi"/>
          <w:sz w:val="28"/>
          <w:szCs w:val="28"/>
        </w:rPr>
        <w:t>m-formed technique. During the surgical procedure, after recontouring has been accomplished, the surgical guide is placed over the area wit</w:t>
      </w:r>
      <w:r>
        <w:rPr>
          <w:rFonts w:asciiTheme="minorBidi" w:hAnsiTheme="minorBidi"/>
          <w:sz w:val="28"/>
          <w:szCs w:val="28"/>
        </w:rPr>
        <w:t>h</w:t>
      </w:r>
      <w:r w:rsidRPr="0074316D">
        <w:rPr>
          <w:rFonts w:asciiTheme="minorBidi" w:hAnsiTheme="minorBidi"/>
          <w:sz w:val="28"/>
          <w:szCs w:val="28"/>
        </w:rPr>
        <w:t xml:space="preserve"> the flap repositioned, and</w:t>
      </w:r>
      <w:r>
        <w:rPr>
          <w:rFonts w:asciiTheme="minorBidi" w:hAnsiTheme="minorBidi"/>
          <w:sz w:val="28"/>
          <w:szCs w:val="28"/>
        </w:rPr>
        <w:t xml:space="preserve"> </w:t>
      </w:r>
      <w:r w:rsidRPr="0074316D">
        <w:rPr>
          <w:rFonts w:asciiTheme="minorBidi" w:hAnsiTheme="minorBidi"/>
          <w:sz w:val="28"/>
          <w:szCs w:val="28"/>
        </w:rPr>
        <w:t>areas of soft tissue blanching are obser</w:t>
      </w:r>
      <w:r>
        <w:rPr>
          <w:rFonts w:asciiTheme="minorBidi" w:hAnsiTheme="minorBidi"/>
          <w:sz w:val="28"/>
          <w:szCs w:val="28"/>
        </w:rPr>
        <w:t>v</w:t>
      </w:r>
      <w:r w:rsidRPr="0074316D">
        <w:rPr>
          <w:rFonts w:asciiTheme="minorBidi" w:hAnsiTheme="minorBidi"/>
          <w:sz w:val="28"/>
          <w:szCs w:val="28"/>
        </w:rPr>
        <w:t>ed. These blanching areas represent areas where additional remo</w:t>
      </w:r>
      <w:r>
        <w:rPr>
          <w:rFonts w:asciiTheme="minorBidi" w:hAnsiTheme="minorBidi"/>
          <w:sz w:val="28"/>
          <w:szCs w:val="28"/>
        </w:rPr>
        <w:t>v</w:t>
      </w:r>
      <w:r w:rsidRPr="0074316D">
        <w:rPr>
          <w:rFonts w:asciiTheme="minorBidi" w:hAnsiTheme="minorBidi"/>
          <w:sz w:val="28"/>
          <w:szCs w:val="28"/>
        </w:rPr>
        <w:t>al of bone and recontouring are still required. This procedure is repeated until no blanching exists and the surgical guide is stable when seated. Soft tissue trimming, if necessary, can now be done.</w:t>
      </w:r>
    </w:p>
    <w:p w:rsidR="0074316D" w:rsidRPr="0074316D" w:rsidRDefault="0074316D" w:rsidP="0074316D">
      <w:pPr>
        <w:autoSpaceDE w:val="0"/>
        <w:autoSpaceDN w:val="0"/>
        <w:bidi w:val="0"/>
        <w:adjustRightInd w:val="0"/>
        <w:spacing w:after="0" w:line="240" w:lineRule="auto"/>
        <w:rPr>
          <w:rFonts w:asciiTheme="minorBidi" w:hAnsiTheme="minorBidi"/>
          <w:sz w:val="28"/>
          <w:szCs w:val="28"/>
        </w:rPr>
      </w:pPr>
    </w:p>
    <w:p w:rsidR="0074316D" w:rsidRPr="0074316D" w:rsidRDefault="0074316D" w:rsidP="0074316D">
      <w:pPr>
        <w:autoSpaceDE w:val="0"/>
        <w:autoSpaceDN w:val="0"/>
        <w:bidi w:val="0"/>
        <w:adjustRightInd w:val="0"/>
        <w:spacing w:after="0" w:line="240" w:lineRule="auto"/>
        <w:rPr>
          <w:rFonts w:asciiTheme="minorBidi" w:hAnsiTheme="minorBidi"/>
          <w:sz w:val="28"/>
          <w:szCs w:val="28"/>
        </w:rPr>
      </w:pPr>
    </w:p>
    <w:p w:rsidR="00854AB9" w:rsidRPr="00F371E9" w:rsidRDefault="00072BB1" w:rsidP="0074316D">
      <w:pPr>
        <w:autoSpaceDE w:val="0"/>
        <w:autoSpaceDN w:val="0"/>
        <w:bidi w:val="0"/>
        <w:adjustRightInd w:val="0"/>
        <w:spacing w:after="0" w:line="240" w:lineRule="auto"/>
        <w:jc w:val="both"/>
        <w:rPr>
          <w:rFonts w:asciiTheme="minorBidi" w:hAnsiTheme="minorBidi"/>
          <w:sz w:val="32"/>
          <w:szCs w:val="32"/>
        </w:rPr>
      </w:pPr>
      <w:r w:rsidRPr="00F371E9">
        <w:rPr>
          <w:rFonts w:ascii="Arial" w:hAnsi="Arial" w:cs="Arial"/>
          <w:b/>
          <w:bCs/>
          <w:sz w:val="32"/>
          <w:szCs w:val="32"/>
        </w:rPr>
        <w:t>Commonly Used Preprosthetic Procedures</w:t>
      </w:r>
    </w:p>
    <w:p w:rsidR="00072BB1" w:rsidRPr="00854AB9" w:rsidRDefault="00072BB1" w:rsidP="0015484D">
      <w:pPr>
        <w:autoSpaceDE w:val="0"/>
        <w:autoSpaceDN w:val="0"/>
        <w:bidi w:val="0"/>
        <w:adjustRightInd w:val="0"/>
        <w:spacing w:after="0" w:line="240" w:lineRule="auto"/>
        <w:jc w:val="both"/>
        <w:rPr>
          <w:rFonts w:asciiTheme="minorBidi" w:hAnsiTheme="minorBidi"/>
          <w:sz w:val="28"/>
          <w:szCs w:val="28"/>
        </w:rPr>
      </w:pPr>
      <w:r>
        <w:rPr>
          <w:rFonts w:asciiTheme="minorBidi" w:hAnsiTheme="minorBidi"/>
          <w:sz w:val="28"/>
          <w:szCs w:val="28"/>
        </w:rPr>
        <w:t>1.</w:t>
      </w:r>
      <w:r w:rsidRPr="00072BB1">
        <w:rPr>
          <w:rFonts w:asciiTheme="minorBidi" w:hAnsiTheme="minorBidi"/>
          <w:sz w:val="28"/>
          <w:szCs w:val="28"/>
        </w:rPr>
        <w:t xml:space="preserve"> Ridge </w:t>
      </w:r>
      <w:r w:rsidR="00B35C75" w:rsidRPr="00072BB1">
        <w:rPr>
          <w:rFonts w:asciiTheme="minorBidi" w:hAnsiTheme="minorBidi"/>
          <w:sz w:val="28"/>
          <w:szCs w:val="28"/>
        </w:rPr>
        <w:t xml:space="preserve">alveoloplasty </w:t>
      </w:r>
      <w:r w:rsidR="00B35C75">
        <w:rPr>
          <w:rFonts w:asciiTheme="minorBidi" w:hAnsiTheme="minorBidi"/>
          <w:sz w:val="28"/>
          <w:szCs w:val="28"/>
        </w:rPr>
        <w:t>with</w:t>
      </w:r>
      <w:r w:rsidR="00534D1C">
        <w:rPr>
          <w:rFonts w:asciiTheme="minorBidi" w:hAnsiTheme="minorBidi"/>
          <w:sz w:val="28"/>
          <w:szCs w:val="28"/>
        </w:rPr>
        <w:t xml:space="preserve"> or </w:t>
      </w:r>
      <w:r w:rsidRPr="00072BB1">
        <w:rPr>
          <w:rFonts w:asciiTheme="minorBidi" w:hAnsiTheme="minorBidi"/>
          <w:sz w:val="28"/>
          <w:szCs w:val="28"/>
        </w:rPr>
        <w:t>without extractions for reconto</w:t>
      </w:r>
      <w:r>
        <w:rPr>
          <w:rFonts w:asciiTheme="minorBidi" w:hAnsiTheme="minorBidi"/>
          <w:sz w:val="28"/>
          <w:szCs w:val="28"/>
        </w:rPr>
        <w:t>u</w:t>
      </w:r>
      <w:r w:rsidRPr="00072BB1">
        <w:rPr>
          <w:rFonts w:asciiTheme="minorBidi" w:hAnsiTheme="minorBidi"/>
          <w:sz w:val="28"/>
          <w:szCs w:val="28"/>
        </w:rPr>
        <w:t>ring of the knife edged ridge or other ridge deformity or contour problems</w:t>
      </w:r>
      <w:r w:rsidR="009A37BF">
        <w:rPr>
          <w:rFonts w:asciiTheme="minorBidi" w:hAnsiTheme="minorBidi"/>
          <w:sz w:val="28"/>
          <w:szCs w:val="28"/>
        </w:rPr>
        <w:t>.</w:t>
      </w:r>
    </w:p>
    <w:p w:rsidR="00072BB1" w:rsidRPr="00072BB1" w:rsidRDefault="00072BB1" w:rsidP="0015484D">
      <w:pPr>
        <w:autoSpaceDE w:val="0"/>
        <w:autoSpaceDN w:val="0"/>
        <w:bidi w:val="0"/>
        <w:adjustRightInd w:val="0"/>
        <w:spacing w:after="0" w:line="240" w:lineRule="auto"/>
        <w:jc w:val="both"/>
        <w:rPr>
          <w:rFonts w:asciiTheme="minorBidi" w:hAnsiTheme="minorBidi"/>
          <w:sz w:val="28"/>
          <w:szCs w:val="28"/>
        </w:rPr>
      </w:pPr>
      <w:r>
        <w:rPr>
          <w:rFonts w:asciiTheme="minorBidi" w:hAnsiTheme="minorBidi"/>
          <w:sz w:val="28"/>
          <w:szCs w:val="28"/>
        </w:rPr>
        <w:t>2.</w:t>
      </w:r>
      <w:r w:rsidRPr="00072BB1">
        <w:rPr>
          <w:rFonts w:asciiTheme="minorBidi" w:hAnsiTheme="minorBidi"/>
          <w:sz w:val="28"/>
          <w:szCs w:val="28"/>
        </w:rPr>
        <w:t xml:space="preserve"> Intraseptal alveoloplasty</w:t>
      </w:r>
      <w:r w:rsidR="009A37BF">
        <w:rPr>
          <w:rFonts w:asciiTheme="minorBidi" w:hAnsiTheme="minorBidi"/>
          <w:sz w:val="28"/>
          <w:szCs w:val="28"/>
        </w:rPr>
        <w:t>.</w:t>
      </w:r>
    </w:p>
    <w:p w:rsidR="0071159B" w:rsidRDefault="0071159B" w:rsidP="0015484D">
      <w:pPr>
        <w:autoSpaceDE w:val="0"/>
        <w:autoSpaceDN w:val="0"/>
        <w:bidi w:val="0"/>
        <w:adjustRightInd w:val="0"/>
        <w:spacing w:after="0" w:line="240" w:lineRule="auto"/>
        <w:jc w:val="both"/>
        <w:rPr>
          <w:rFonts w:asciiTheme="minorBidi" w:hAnsiTheme="minorBidi"/>
          <w:sz w:val="28"/>
          <w:szCs w:val="28"/>
        </w:rPr>
      </w:pPr>
      <w:r>
        <w:rPr>
          <w:rFonts w:asciiTheme="minorBidi" w:hAnsiTheme="minorBidi"/>
          <w:sz w:val="28"/>
          <w:szCs w:val="28"/>
        </w:rPr>
        <w:t>3.</w:t>
      </w:r>
      <w:r w:rsidRPr="00072BB1">
        <w:rPr>
          <w:rFonts w:asciiTheme="minorBidi" w:hAnsiTheme="minorBidi"/>
          <w:sz w:val="28"/>
          <w:szCs w:val="28"/>
        </w:rPr>
        <w:t xml:space="preserve"> Maxillary</w:t>
      </w:r>
      <w:r w:rsidR="00072BB1" w:rsidRPr="00072BB1">
        <w:rPr>
          <w:rFonts w:asciiTheme="minorBidi" w:hAnsiTheme="minorBidi"/>
          <w:sz w:val="28"/>
          <w:szCs w:val="28"/>
        </w:rPr>
        <w:t xml:space="preserve"> tuberosity </w:t>
      </w:r>
      <w:r>
        <w:rPr>
          <w:rFonts w:asciiTheme="minorBidi" w:hAnsiTheme="minorBidi"/>
          <w:sz w:val="28"/>
          <w:szCs w:val="28"/>
        </w:rPr>
        <w:t>reduction</w:t>
      </w:r>
      <w:r w:rsidR="009A37BF">
        <w:rPr>
          <w:rFonts w:asciiTheme="minorBidi" w:hAnsiTheme="minorBidi"/>
          <w:sz w:val="28"/>
          <w:szCs w:val="28"/>
        </w:rPr>
        <w:t>.</w:t>
      </w:r>
      <w:r>
        <w:rPr>
          <w:rFonts w:asciiTheme="minorBidi" w:hAnsiTheme="minorBidi"/>
          <w:sz w:val="28"/>
          <w:szCs w:val="28"/>
        </w:rPr>
        <w:t xml:space="preserve"> </w:t>
      </w:r>
    </w:p>
    <w:p w:rsidR="00072BB1" w:rsidRPr="00072BB1" w:rsidRDefault="0071159B" w:rsidP="0015484D">
      <w:pPr>
        <w:autoSpaceDE w:val="0"/>
        <w:autoSpaceDN w:val="0"/>
        <w:bidi w:val="0"/>
        <w:adjustRightInd w:val="0"/>
        <w:spacing w:after="0" w:line="240" w:lineRule="auto"/>
        <w:jc w:val="both"/>
        <w:rPr>
          <w:rFonts w:asciiTheme="minorBidi" w:hAnsiTheme="minorBidi"/>
          <w:sz w:val="28"/>
          <w:szCs w:val="28"/>
        </w:rPr>
      </w:pPr>
      <w:r>
        <w:rPr>
          <w:rFonts w:asciiTheme="minorBidi" w:hAnsiTheme="minorBidi"/>
          <w:sz w:val="28"/>
          <w:szCs w:val="28"/>
        </w:rPr>
        <w:t>4.</w:t>
      </w:r>
      <w:r w:rsidRPr="00072BB1">
        <w:rPr>
          <w:rFonts w:asciiTheme="minorBidi" w:hAnsiTheme="minorBidi"/>
          <w:sz w:val="28"/>
          <w:szCs w:val="28"/>
        </w:rPr>
        <w:t xml:space="preserve"> Recontouring</w:t>
      </w:r>
      <w:r w:rsidR="00072BB1" w:rsidRPr="00072BB1">
        <w:rPr>
          <w:rFonts w:asciiTheme="minorBidi" w:hAnsiTheme="minorBidi"/>
          <w:sz w:val="28"/>
          <w:szCs w:val="28"/>
        </w:rPr>
        <w:t xml:space="preserve"> of palatal and lateral exostosis and contour problems these include: mandibular tori removal; maxillary tori removal; mylohyoid ridge reduction; and genial tubercle reduction.</w:t>
      </w:r>
    </w:p>
    <w:p w:rsidR="0071159B" w:rsidRPr="0071159B" w:rsidRDefault="00DA7D84" w:rsidP="0015484D">
      <w:pPr>
        <w:autoSpaceDE w:val="0"/>
        <w:autoSpaceDN w:val="0"/>
        <w:bidi w:val="0"/>
        <w:adjustRightInd w:val="0"/>
        <w:spacing w:after="0" w:line="240" w:lineRule="auto"/>
        <w:jc w:val="both"/>
        <w:rPr>
          <w:rFonts w:asciiTheme="minorBidi" w:hAnsiTheme="minorBidi"/>
          <w:sz w:val="28"/>
          <w:szCs w:val="28"/>
        </w:rPr>
      </w:pPr>
      <w:r>
        <w:rPr>
          <w:rFonts w:asciiTheme="minorBidi" w:hAnsiTheme="minorBidi"/>
          <w:sz w:val="28"/>
          <w:szCs w:val="28"/>
        </w:rPr>
        <w:t>5.</w:t>
      </w:r>
      <w:r w:rsidRPr="0071159B">
        <w:rPr>
          <w:rFonts w:asciiTheme="minorBidi" w:hAnsiTheme="minorBidi"/>
          <w:sz w:val="28"/>
          <w:szCs w:val="28"/>
        </w:rPr>
        <w:t xml:space="preserve"> Soft</w:t>
      </w:r>
      <w:r w:rsidR="0071159B" w:rsidRPr="0071159B">
        <w:rPr>
          <w:rFonts w:asciiTheme="minorBidi" w:hAnsiTheme="minorBidi"/>
          <w:sz w:val="28"/>
          <w:szCs w:val="28"/>
        </w:rPr>
        <w:t xml:space="preserve"> tissue procedures might include maxillary tuberosity soft tissue reduction, maxillary labial frenectomy, mandibular lingual</w:t>
      </w:r>
    </w:p>
    <w:p w:rsidR="0071159B" w:rsidRPr="0071159B" w:rsidRDefault="0071159B" w:rsidP="0015484D">
      <w:pPr>
        <w:autoSpaceDE w:val="0"/>
        <w:autoSpaceDN w:val="0"/>
        <w:bidi w:val="0"/>
        <w:adjustRightInd w:val="0"/>
        <w:spacing w:after="0" w:line="240" w:lineRule="auto"/>
        <w:jc w:val="both"/>
        <w:rPr>
          <w:rFonts w:asciiTheme="minorBidi" w:hAnsiTheme="minorBidi"/>
          <w:sz w:val="28"/>
          <w:szCs w:val="28"/>
        </w:rPr>
      </w:pPr>
      <w:r w:rsidRPr="0071159B">
        <w:rPr>
          <w:rFonts w:asciiTheme="minorBidi" w:hAnsiTheme="minorBidi"/>
          <w:sz w:val="28"/>
          <w:szCs w:val="28"/>
        </w:rPr>
        <w:t>frenectomy, and excision of r</w:t>
      </w:r>
      <w:r>
        <w:rPr>
          <w:rFonts w:asciiTheme="minorBidi" w:hAnsiTheme="minorBidi"/>
          <w:sz w:val="28"/>
          <w:szCs w:val="28"/>
        </w:rPr>
        <w:t>e</w:t>
      </w:r>
      <w:r w:rsidRPr="0071159B">
        <w:rPr>
          <w:rFonts w:asciiTheme="minorBidi" w:hAnsiTheme="minorBidi"/>
          <w:sz w:val="28"/>
          <w:szCs w:val="28"/>
        </w:rPr>
        <w:t>d</w:t>
      </w:r>
      <w:r>
        <w:rPr>
          <w:rFonts w:asciiTheme="minorBidi" w:hAnsiTheme="minorBidi"/>
          <w:sz w:val="28"/>
          <w:szCs w:val="28"/>
        </w:rPr>
        <w:t>undant</w:t>
      </w:r>
      <w:r w:rsidRPr="0071159B">
        <w:rPr>
          <w:rFonts w:asciiTheme="minorBidi" w:hAnsiTheme="minorBidi"/>
          <w:sz w:val="28"/>
          <w:szCs w:val="28"/>
        </w:rPr>
        <w:t xml:space="preserve"> tissue.</w:t>
      </w:r>
    </w:p>
    <w:p w:rsidR="0071159B" w:rsidRPr="0071159B" w:rsidRDefault="0071159B" w:rsidP="0015484D">
      <w:pPr>
        <w:autoSpaceDE w:val="0"/>
        <w:autoSpaceDN w:val="0"/>
        <w:bidi w:val="0"/>
        <w:adjustRightInd w:val="0"/>
        <w:spacing w:after="0" w:line="240" w:lineRule="auto"/>
        <w:jc w:val="both"/>
        <w:rPr>
          <w:rFonts w:asciiTheme="minorBidi" w:hAnsiTheme="minorBidi"/>
          <w:sz w:val="28"/>
          <w:szCs w:val="28"/>
        </w:rPr>
      </w:pPr>
    </w:p>
    <w:p w:rsidR="0074316D" w:rsidRDefault="0074316D" w:rsidP="0015484D">
      <w:pPr>
        <w:autoSpaceDE w:val="0"/>
        <w:autoSpaceDN w:val="0"/>
        <w:bidi w:val="0"/>
        <w:adjustRightInd w:val="0"/>
        <w:spacing w:after="0" w:line="240" w:lineRule="auto"/>
        <w:jc w:val="both"/>
        <w:rPr>
          <w:rFonts w:ascii="Arial" w:hAnsi="Arial" w:cs="Arial"/>
          <w:b/>
          <w:bCs/>
          <w:sz w:val="26"/>
          <w:szCs w:val="26"/>
        </w:rPr>
      </w:pPr>
    </w:p>
    <w:p w:rsidR="0074316D" w:rsidRDefault="0074316D" w:rsidP="0074316D">
      <w:pPr>
        <w:autoSpaceDE w:val="0"/>
        <w:autoSpaceDN w:val="0"/>
        <w:bidi w:val="0"/>
        <w:adjustRightInd w:val="0"/>
        <w:spacing w:after="0" w:line="240" w:lineRule="auto"/>
        <w:jc w:val="both"/>
        <w:rPr>
          <w:rFonts w:ascii="Arial" w:hAnsi="Arial" w:cs="Arial"/>
          <w:b/>
          <w:bCs/>
          <w:sz w:val="26"/>
          <w:szCs w:val="26"/>
        </w:rPr>
      </w:pPr>
    </w:p>
    <w:p w:rsidR="0074316D" w:rsidRDefault="0074316D" w:rsidP="0074316D">
      <w:pPr>
        <w:autoSpaceDE w:val="0"/>
        <w:autoSpaceDN w:val="0"/>
        <w:bidi w:val="0"/>
        <w:adjustRightInd w:val="0"/>
        <w:spacing w:after="0" w:line="240" w:lineRule="auto"/>
        <w:jc w:val="both"/>
        <w:rPr>
          <w:rFonts w:ascii="Arial" w:hAnsi="Arial" w:cs="Arial"/>
          <w:b/>
          <w:bCs/>
          <w:sz w:val="26"/>
          <w:szCs w:val="26"/>
        </w:rPr>
      </w:pPr>
    </w:p>
    <w:p w:rsidR="00072BB1" w:rsidRPr="00F371E9" w:rsidRDefault="0071159B" w:rsidP="0074316D">
      <w:pPr>
        <w:autoSpaceDE w:val="0"/>
        <w:autoSpaceDN w:val="0"/>
        <w:bidi w:val="0"/>
        <w:adjustRightInd w:val="0"/>
        <w:spacing w:after="0" w:line="240" w:lineRule="auto"/>
        <w:jc w:val="both"/>
        <w:rPr>
          <w:rFonts w:asciiTheme="minorBidi" w:hAnsiTheme="minorBidi"/>
          <w:sz w:val="32"/>
          <w:szCs w:val="32"/>
        </w:rPr>
      </w:pPr>
      <w:r w:rsidRPr="00F371E9">
        <w:rPr>
          <w:rFonts w:ascii="Arial" w:hAnsi="Arial" w:cs="Arial"/>
          <w:b/>
          <w:bCs/>
          <w:sz w:val="32"/>
          <w:szCs w:val="32"/>
        </w:rPr>
        <w:t>Ridge A</w:t>
      </w:r>
      <w:r w:rsidR="00DA7D84" w:rsidRPr="00F371E9">
        <w:rPr>
          <w:rFonts w:ascii="Arial" w:hAnsi="Arial" w:cs="Arial"/>
          <w:b/>
          <w:bCs/>
          <w:sz w:val="32"/>
          <w:szCs w:val="32"/>
        </w:rPr>
        <w:t>lv</w:t>
      </w:r>
      <w:r w:rsidRPr="00F371E9">
        <w:rPr>
          <w:rFonts w:ascii="Arial" w:hAnsi="Arial" w:cs="Arial"/>
          <w:b/>
          <w:bCs/>
          <w:sz w:val="32"/>
          <w:szCs w:val="32"/>
        </w:rPr>
        <w:t>eo</w:t>
      </w:r>
      <w:r w:rsidR="00DA7D84" w:rsidRPr="00F371E9">
        <w:rPr>
          <w:rFonts w:ascii="Arial" w:hAnsi="Arial" w:cs="Arial"/>
          <w:b/>
          <w:bCs/>
          <w:sz w:val="32"/>
          <w:szCs w:val="32"/>
        </w:rPr>
        <w:t>l</w:t>
      </w:r>
      <w:r w:rsidRPr="00F371E9">
        <w:rPr>
          <w:rFonts w:ascii="Arial" w:hAnsi="Arial" w:cs="Arial"/>
          <w:b/>
          <w:bCs/>
          <w:sz w:val="32"/>
          <w:szCs w:val="32"/>
        </w:rPr>
        <w:t>oplasty</w:t>
      </w:r>
      <w:r w:rsidR="00DA7D84" w:rsidRPr="00F371E9">
        <w:rPr>
          <w:rFonts w:ascii="Arial" w:hAnsi="Arial" w:cs="Arial"/>
          <w:b/>
          <w:bCs/>
          <w:sz w:val="32"/>
          <w:szCs w:val="32"/>
        </w:rPr>
        <w:t xml:space="preserve"> with Extraction</w:t>
      </w:r>
    </w:p>
    <w:p w:rsidR="003B1EDF" w:rsidRPr="003B1EDF" w:rsidRDefault="00DA7D84" w:rsidP="0015484D">
      <w:pPr>
        <w:autoSpaceDE w:val="0"/>
        <w:autoSpaceDN w:val="0"/>
        <w:bidi w:val="0"/>
        <w:adjustRightInd w:val="0"/>
        <w:spacing w:after="0" w:line="240" w:lineRule="auto"/>
        <w:jc w:val="lowKashida"/>
        <w:rPr>
          <w:rFonts w:asciiTheme="minorBidi" w:hAnsiTheme="minorBidi"/>
          <w:sz w:val="28"/>
          <w:szCs w:val="28"/>
        </w:rPr>
      </w:pPr>
      <w:r w:rsidRPr="003B1EDF">
        <w:rPr>
          <w:rFonts w:asciiTheme="minorBidi" w:hAnsiTheme="minorBidi"/>
          <w:sz w:val="28"/>
          <w:szCs w:val="28"/>
        </w:rPr>
        <w:t>After extraction of a tooth or teeth, the clinician must make a determination about t</w:t>
      </w:r>
      <w:r w:rsidR="003B1EDF" w:rsidRPr="003B1EDF">
        <w:rPr>
          <w:rFonts w:asciiTheme="minorBidi" w:hAnsiTheme="minorBidi"/>
          <w:sz w:val="28"/>
          <w:szCs w:val="28"/>
        </w:rPr>
        <w:t>h</w:t>
      </w:r>
      <w:r w:rsidRPr="003B1EDF">
        <w:rPr>
          <w:rFonts w:asciiTheme="minorBidi" w:hAnsiTheme="minorBidi"/>
          <w:sz w:val="28"/>
          <w:szCs w:val="28"/>
        </w:rPr>
        <w:t>e appropriateness of the remaining ridge contour</w:t>
      </w:r>
      <w:r w:rsidR="003B1EDF" w:rsidRPr="003B1EDF">
        <w:rPr>
          <w:rFonts w:asciiTheme="minorBidi" w:hAnsiTheme="minorBidi"/>
          <w:sz w:val="28"/>
          <w:szCs w:val="28"/>
        </w:rPr>
        <w:t xml:space="preserve"> </w:t>
      </w:r>
      <w:r w:rsidRPr="003B1EDF">
        <w:rPr>
          <w:rFonts w:asciiTheme="minorBidi" w:hAnsiTheme="minorBidi"/>
          <w:sz w:val="28"/>
          <w:szCs w:val="28"/>
        </w:rPr>
        <w:t>to fit into the preprosthetic plan, and</w:t>
      </w:r>
      <w:r w:rsidR="003B1EDF" w:rsidRPr="003B1EDF">
        <w:rPr>
          <w:rFonts w:asciiTheme="minorBidi" w:hAnsiTheme="minorBidi"/>
          <w:sz w:val="28"/>
          <w:szCs w:val="28"/>
        </w:rPr>
        <w:t xml:space="preserve"> if the recontouring will be made at the time of the extraction or at a later time. If more</w:t>
      </w:r>
    </w:p>
    <w:p w:rsidR="003B1EDF" w:rsidRDefault="003B1EDF" w:rsidP="0015484D">
      <w:pPr>
        <w:autoSpaceDE w:val="0"/>
        <w:autoSpaceDN w:val="0"/>
        <w:bidi w:val="0"/>
        <w:adjustRightInd w:val="0"/>
        <w:spacing w:after="0" w:line="240" w:lineRule="auto"/>
        <w:jc w:val="lowKashida"/>
        <w:rPr>
          <w:rFonts w:asciiTheme="minorBidi" w:hAnsiTheme="minorBidi"/>
          <w:sz w:val="28"/>
          <w:szCs w:val="28"/>
        </w:rPr>
      </w:pPr>
      <w:r w:rsidRPr="003B1EDF">
        <w:rPr>
          <w:rFonts w:asciiTheme="minorBidi" w:hAnsiTheme="minorBidi"/>
          <w:sz w:val="28"/>
          <w:szCs w:val="28"/>
        </w:rPr>
        <w:t>than finger compression is needed, a full thickness flap should be elevated to a point apical to the area in need of recontouring . Depending on the amount of recontouring needed, a bone f</w:t>
      </w:r>
      <w:r>
        <w:rPr>
          <w:rFonts w:asciiTheme="minorBidi" w:hAnsiTheme="minorBidi"/>
          <w:sz w:val="28"/>
          <w:szCs w:val="28"/>
        </w:rPr>
        <w:t>i</w:t>
      </w:r>
      <w:r w:rsidRPr="003B1EDF">
        <w:rPr>
          <w:rFonts w:asciiTheme="minorBidi" w:hAnsiTheme="minorBidi"/>
          <w:sz w:val="28"/>
          <w:szCs w:val="28"/>
        </w:rPr>
        <w:t>le may be sufficient to produce t</w:t>
      </w:r>
      <w:r>
        <w:rPr>
          <w:rFonts w:asciiTheme="minorBidi" w:hAnsiTheme="minorBidi"/>
          <w:sz w:val="28"/>
          <w:szCs w:val="28"/>
        </w:rPr>
        <w:t>h</w:t>
      </w:r>
      <w:r w:rsidRPr="003B1EDF">
        <w:rPr>
          <w:rFonts w:asciiTheme="minorBidi" w:hAnsiTheme="minorBidi"/>
          <w:sz w:val="28"/>
          <w:szCs w:val="28"/>
        </w:rPr>
        <w:t>e desired contours. For greater recontouring, a side cutting rongeur or handpiece and acrylic resin bur can be used</w:t>
      </w:r>
      <w:r>
        <w:rPr>
          <w:rFonts w:asciiTheme="minorBidi" w:hAnsiTheme="minorBidi"/>
          <w:sz w:val="28"/>
          <w:szCs w:val="28"/>
        </w:rPr>
        <w:t>,</w:t>
      </w:r>
      <w:r w:rsidRPr="003B1EDF">
        <w:rPr>
          <w:rFonts w:ascii="Times New Roman" w:hAnsi="Times New Roman" w:cs="Times New Roman"/>
        </w:rPr>
        <w:t xml:space="preserve"> </w:t>
      </w:r>
      <w:r w:rsidRPr="003B1EDF">
        <w:rPr>
          <w:rFonts w:asciiTheme="minorBidi" w:hAnsiTheme="minorBidi"/>
          <w:sz w:val="28"/>
          <w:szCs w:val="28"/>
        </w:rPr>
        <w:t>when using these burs, always use copious irrigation to avoid overheating the bone and subsequent bony necrosis. Irrigation also cleans t</w:t>
      </w:r>
      <w:r>
        <w:rPr>
          <w:rFonts w:asciiTheme="minorBidi" w:hAnsiTheme="minorBidi"/>
          <w:sz w:val="28"/>
          <w:szCs w:val="28"/>
        </w:rPr>
        <w:t>h</w:t>
      </w:r>
      <w:r w:rsidRPr="003B1EDF">
        <w:rPr>
          <w:rFonts w:asciiTheme="minorBidi" w:hAnsiTheme="minorBidi"/>
          <w:sz w:val="28"/>
          <w:szCs w:val="28"/>
        </w:rPr>
        <w:t>e flutes of the b</w:t>
      </w:r>
      <w:r>
        <w:rPr>
          <w:rFonts w:asciiTheme="minorBidi" w:hAnsiTheme="minorBidi"/>
          <w:sz w:val="28"/>
          <w:szCs w:val="28"/>
        </w:rPr>
        <w:t>u</w:t>
      </w:r>
      <w:r w:rsidRPr="003B1EDF">
        <w:rPr>
          <w:rFonts w:asciiTheme="minorBidi" w:hAnsiTheme="minorBidi"/>
          <w:sz w:val="28"/>
          <w:szCs w:val="28"/>
        </w:rPr>
        <w:t>r and carries away debris. After bulk recontouring, a bone file is uses to "f</w:t>
      </w:r>
      <w:r>
        <w:rPr>
          <w:rFonts w:asciiTheme="minorBidi" w:hAnsiTheme="minorBidi"/>
          <w:sz w:val="28"/>
          <w:szCs w:val="28"/>
        </w:rPr>
        <w:t xml:space="preserve">ine </w:t>
      </w:r>
      <w:r w:rsidRPr="003B1EDF">
        <w:rPr>
          <w:rFonts w:asciiTheme="minorBidi" w:hAnsiTheme="minorBidi"/>
          <w:sz w:val="28"/>
          <w:szCs w:val="28"/>
        </w:rPr>
        <w:t>tune" t</w:t>
      </w:r>
      <w:r>
        <w:rPr>
          <w:rFonts w:asciiTheme="minorBidi" w:hAnsiTheme="minorBidi"/>
          <w:sz w:val="28"/>
          <w:szCs w:val="28"/>
        </w:rPr>
        <w:t>h</w:t>
      </w:r>
      <w:r w:rsidRPr="003B1EDF">
        <w:rPr>
          <w:rFonts w:asciiTheme="minorBidi" w:hAnsiTheme="minorBidi"/>
          <w:sz w:val="28"/>
          <w:szCs w:val="28"/>
        </w:rPr>
        <w:t>e recontouring.</w:t>
      </w:r>
    </w:p>
    <w:p w:rsidR="0074316D" w:rsidRPr="003B1EDF" w:rsidRDefault="0074316D" w:rsidP="0074316D">
      <w:pPr>
        <w:autoSpaceDE w:val="0"/>
        <w:autoSpaceDN w:val="0"/>
        <w:bidi w:val="0"/>
        <w:adjustRightInd w:val="0"/>
        <w:spacing w:after="0" w:line="240" w:lineRule="auto"/>
        <w:jc w:val="lowKashida"/>
        <w:rPr>
          <w:rFonts w:asciiTheme="minorBidi" w:hAnsiTheme="minorBidi"/>
          <w:sz w:val="28"/>
          <w:szCs w:val="28"/>
        </w:rPr>
      </w:pPr>
    </w:p>
    <w:p w:rsidR="003B1EDF" w:rsidRPr="003B1EDF" w:rsidRDefault="009A37BF" w:rsidP="009A37BF">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r>
        <w:rPr>
          <w:rFonts w:asciiTheme="minorBidi" w:hAnsiTheme="minorBidi"/>
          <w:noProof/>
          <w:sz w:val="28"/>
          <w:szCs w:val="28"/>
        </w:rPr>
        <w:drawing>
          <wp:inline distT="0" distB="0" distL="0" distR="0">
            <wp:extent cx="2325537" cy="1521767"/>
            <wp:effectExtent l="38100" t="57150" r="112863" b="97483"/>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24746" cy="152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316D" w:rsidRDefault="0074316D" w:rsidP="003B1EDF">
      <w:pPr>
        <w:autoSpaceDE w:val="0"/>
        <w:autoSpaceDN w:val="0"/>
        <w:bidi w:val="0"/>
        <w:adjustRightInd w:val="0"/>
        <w:spacing w:after="0" w:line="240" w:lineRule="auto"/>
        <w:rPr>
          <w:rFonts w:ascii="Arial" w:hAnsi="Arial" w:cs="Arial"/>
          <w:b/>
          <w:bCs/>
          <w:sz w:val="32"/>
          <w:szCs w:val="32"/>
        </w:rPr>
      </w:pPr>
    </w:p>
    <w:p w:rsidR="003B1EDF" w:rsidRPr="009A37BF" w:rsidRDefault="009A37BF" w:rsidP="0074316D">
      <w:pPr>
        <w:autoSpaceDE w:val="0"/>
        <w:autoSpaceDN w:val="0"/>
        <w:bidi w:val="0"/>
        <w:adjustRightInd w:val="0"/>
        <w:spacing w:after="0" w:line="240" w:lineRule="auto"/>
        <w:rPr>
          <w:rFonts w:ascii="Arial" w:hAnsi="Arial" w:cs="Arial"/>
          <w:b/>
          <w:bCs/>
          <w:sz w:val="32"/>
          <w:szCs w:val="32"/>
        </w:rPr>
      </w:pPr>
      <w:r w:rsidRPr="009A37BF">
        <w:rPr>
          <w:rFonts w:ascii="Arial" w:hAnsi="Arial" w:cs="Arial"/>
          <w:b/>
          <w:bCs/>
          <w:sz w:val="32"/>
          <w:szCs w:val="32"/>
        </w:rPr>
        <w:t>Intraseptal Alveoloplasty</w:t>
      </w:r>
    </w:p>
    <w:p w:rsidR="00F778B5" w:rsidRPr="00F778B5" w:rsidRDefault="009A37BF" w:rsidP="00F778B5">
      <w:pPr>
        <w:autoSpaceDE w:val="0"/>
        <w:autoSpaceDN w:val="0"/>
        <w:bidi w:val="0"/>
        <w:adjustRightInd w:val="0"/>
        <w:spacing w:after="0" w:line="240" w:lineRule="auto"/>
        <w:jc w:val="lowKashida"/>
        <w:rPr>
          <w:rFonts w:asciiTheme="minorBidi" w:hAnsiTheme="minorBidi"/>
          <w:sz w:val="28"/>
          <w:szCs w:val="28"/>
        </w:rPr>
      </w:pPr>
      <w:r w:rsidRPr="009A37BF">
        <w:rPr>
          <w:rFonts w:asciiTheme="minorBidi" w:hAnsiTheme="minorBidi"/>
          <w:sz w:val="28"/>
          <w:szCs w:val="28"/>
        </w:rPr>
        <w:t>When the ridge has acceptable contour and height but presents an unacceptable undercut, which extends to the base of the labial vestibule, the intraseptal alveoloplasty might be considered. This procedure is best accomplished at t</w:t>
      </w:r>
      <w:r>
        <w:rPr>
          <w:rFonts w:asciiTheme="minorBidi" w:hAnsiTheme="minorBidi"/>
          <w:sz w:val="28"/>
          <w:szCs w:val="28"/>
        </w:rPr>
        <w:t>h</w:t>
      </w:r>
      <w:r w:rsidRPr="009A37BF">
        <w:rPr>
          <w:rFonts w:asciiTheme="minorBidi" w:hAnsiTheme="minorBidi"/>
          <w:sz w:val="28"/>
          <w:szCs w:val="28"/>
        </w:rPr>
        <w:t xml:space="preserve">e time of extraction or early in the </w:t>
      </w:r>
      <w:r>
        <w:rPr>
          <w:rFonts w:asciiTheme="minorBidi" w:hAnsiTheme="minorBidi"/>
          <w:sz w:val="28"/>
          <w:szCs w:val="28"/>
        </w:rPr>
        <w:t>postoperative healing period, .a</w:t>
      </w:r>
      <w:r w:rsidRPr="009A37BF">
        <w:rPr>
          <w:rFonts w:asciiTheme="minorBidi" w:hAnsiTheme="minorBidi"/>
          <w:sz w:val="28"/>
          <w:szCs w:val="28"/>
        </w:rPr>
        <w:t>fter extraction of the teeth, the crestal tissue is slight</w:t>
      </w:r>
      <w:r>
        <w:rPr>
          <w:rFonts w:asciiTheme="minorBidi" w:hAnsiTheme="minorBidi"/>
          <w:sz w:val="28"/>
          <w:szCs w:val="28"/>
        </w:rPr>
        <w:t>l</w:t>
      </w:r>
      <w:r w:rsidRPr="009A37BF">
        <w:rPr>
          <w:rFonts w:asciiTheme="minorBidi" w:hAnsiTheme="minorBidi"/>
          <w:sz w:val="28"/>
          <w:szCs w:val="28"/>
        </w:rPr>
        <w:t>y elevated to fully expose the extraction socke</w:t>
      </w:r>
      <w:r>
        <w:rPr>
          <w:rFonts w:asciiTheme="minorBidi" w:hAnsiTheme="minorBidi"/>
          <w:sz w:val="28"/>
          <w:szCs w:val="28"/>
        </w:rPr>
        <w:t>t</w:t>
      </w:r>
      <w:r w:rsidRPr="009A37BF">
        <w:rPr>
          <w:rFonts w:asciiTheme="minorBidi" w:hAnsiTheme="minorBidi"/>
          <w:sz w:val="28"/>
          <w:szCs w:val="28"/>
        </w:rPr>
        <w:t>s. Using a small rongeur or handpiece and bur, the int</w:t>
      </w:r>
      <w:r w:rsidR="0015484D">
        <w:rPr>
          <w:rFonts w:asciiTheme="minorBidi" w:hAnsiTheme="minorBidi"/>
          <w:sz w:val="28"/>
          <w:szCs w:val="28"/>
        </w:rPr>
        <w:t>r</w:t>
      </w:r>
      <w:r w:rsidRPr="009A37BF">
        <w:rPr>
          <w:rFonts w:asciiTheme="minorBidi" w:hAnsiTheme="minorBidi"/>
          <w:sz w:val="28"/>
          <w:szCs w:val="28"/>
        </w:rPr>
        <w:t>aseptal bone is removed to the depth of the socket</w:t>
      </w:r>
      <w:r w:rsidR="0015484D">
        <w:rPr>
          <w:rFonts w:asciiTheme="minorBidi" w:hAnsiTheme="minorBidi"/>
          <w:sz w:val="28"/>
          <w:szCs w:val="28"/>
        </w:rPr>
        <w:t>.</w:t>
      </w:r>
      <w:r w:rsidR="0015484D" w:rsidRPr="0015484D">
        <w:rPr>
          <w:rFonts w:ascii="Times New Roman" w:hAnsi="Times New Roman" w:cs="Times New Roman"/>
        </w:rPr>
        <w:t xml:space="preserve"> </w:t>
      </w:r>
      <w:r w:rsidR="0015484D" w:rsidRPr="0015484D">
        <w:rPr>
          <w:rFonts w:asciiTheme="minorBidi" w:hAnsiTheme="minorBidi"/>
          <w:sz w:val="28"/>
          <w:szCs w:val="28"/>
        </w:rPr>
        <w:t>After adequate removal of bone, finger pressure is applied in a constant, controlled manner un</w:t>
      </w:r>
      <w:r w:rsidR="0015484D">
        <w:rPr>
          <w:rFonts w:asciiTheme="minorBidi" w:hAnsiTheme="minorBidi"/>
          <w:sz w:val="28"/>
          <w:szCs w:val="28"/>
        </w:rPr>
        <w:t>t</w:t>
      </w:r>
      <w:r w:rsidR="0015484D" w:rsidRPr="0015484D">
        <w:rPr>
          <w:rFonts w:asciiTheme="minorBidi" w:hAnsiTheme="minorBidi"/>
          <w:sz w:val="28"/>
          <w:szCs w:val="28"/>
        </w:rPr>
        <w:t>il the labiocortic</w:t>
      </w:r>
      <w:r w:rsidR="0015484D">
        <w:rPr>
          <w:rFonts w:asciiTheme="minorBidi" w:hAnsiTheme="minorBidi"/>
          <w:sz w:val="28"/>
          <w:szCs w:val="28"/>
        </w:rPr>
        <w:t>a</w:t>
      </w:r>
      <w:r w:rsidR="0015484D" w:rsidRPr="0015484D">
        <w:rPr>
          <w:rFonts w:asciiTheme="minorBidi" w:hAnsiTheme="minorBidi"/>
          <w:sz w:val="28"/>
          <w:szCs w:val="28"/>
        </w:rPr>
        <w:t xml:space="preserve">l plate is </w:t>
      </w:r>
      <w:r w:rsidR="00827D73" w:rsidRPr="0015484D">
        <w:rPr>
          <w:rFonts w:asciiTheme="minorBidi" w:hAnsiTheme="minorBidi"/>
          <w:sz w:val="28"/>
          <w:szCs w:val="28"/>
        </w:rPr>
        <w:t>greensick</w:t>
      </w:r>
      <w:r w:rsidR="0015484D" w:rsidRPr="0015484D">
        <w:rPr>
          <w:rFonts w:asciiTheme="minorBidi" w:hAnsiTheme="minorBidi"/>
          <w:sz w:val="28"/>
          <w:szCs w:val="28"/>
        </w:rPr>
        <w:t xml:space="preserve"> </w:t>
      </w:r>
      <w:r w:rsidR="0077548D" w:rsidRPr="0015484D">
        <w:rPr>
          <w:rFonts w:asciiTheme="minorBidi" w:hAnsiTheme="minorBidi"/>
          <w:sz w:val="28"/>
          <w:szCs w:val="28"/>
        </w:rPr>
        <w:t>fractured</w:t>
      </w:r>
      <w:r w:rsidR="0015484D" w:rsidRPr="0015484D">
        <w:rPr>
          <w:rFonts w:asciiTheme="minorBidi" w:hAnsiTheme="minorBidi"/>
          <w:sz w:val="28"/>
          <w:szCs w:val="28"/>
        </w:rPr>
        <w:t xml:space="preserve"> and can be positioned palatally, narrowing </w:t>
      </w:r>
      <w:r w:rsidR="0015484D">
        <w:rPr>
          <w:rFonts w:asciiTheme="minorBidi" w:hAnsiTheme="minorBidi"/>
          <w:sz w:val="28"/>
          <w:szCs w:val="28"/>
        </w:rPr>
        <w:t>the</w:t>
      </w:r>
      <w:r w:rsidR="0015484D" w:rsidRPr="0015484D">
        <w:rPr>
          <w:rFonts w:asciiTheme="minorBidi" w:hAnsiTheme="minorBidi"/>
          <w:sz w:val="28"/>
          <w:szCs w:val="28"/>
        </w:rPr>
        <w:t xml:space="preserve"> cres</w:t>
      </w:r>
      <w:r w:rsidR="0015484D">
        <w:rPr>
          <w:rFonts w:asciiTheme="minorBidi" w:hAnsiTheme="minorBidi"/>
          <w:sz w:val="28"/>
          <w:szCs w:val="28"/>
        </w:rPr>
        <w:t>t</w:t>
      </w:r>
      <w:r w:rsidR="0015484D" w:rsidRPr="0015484D">
        <w:rPr>
          <w:rFonts w:asciiTheme="minorBidi" w:hAnsiTheme="minorBidi"/>
          <w:sz w:val="28"/>
          <w:szCs w:val="28"/>
        </w:rPr>
        <w:t xml:space="preserve"> and eliminating </w:t>
      </w:r>
      <w:r w:rsidR="0015484D">
        <w:rPr>
          <w:rFonts w:asciiTheme="minorBidi" w:hAnsiTheme="minorBidi"/>
          <w:sz w:val="28"/>
          <w:szCs w:val="28"/>
        </w:rPr>
        <w:t>t</w:t>
      </w:r>
      <w:r w:rsidR="0015484D" w:rsidRPr="0015484D">
        <w:rPr>
          <w:rFonts w:asciiTheme="minorBidi" w:hAnsiTheme="minorBidi"/>
          <w:sz w:val="28"/>
          <w:szCs w:val="28"/>
        </w:rPr>
        <w:t>he undercut.</w:t>
      </w:r>
      <w:r w:rsidR="00F778B5" w:rsidRPr="00F778B5">
        <w:rPr>
          <w:rFonts w:asciiTheme="minorBidi" w:hAnsiTheme="minorBidi"/>
          <w:sz w:val="28"/>
          <w:szCs w:val="28"/>
        </w:rPr>
        <w:t xml:space="preserve"> A bone file can be used to smooth roug</w:t>
      </w:r>
      <w:r w:rsidR="00F778B5">
        <w:rPr>
          <w:rFonts w:asciiTheme="minorBidi" w:hAnsiTheme="minorBidi"/>
          <w:sz w:val="28"/>
          <w:szCs w:val="28"/>
        </w:rPr>
        <w:t>h</w:t>
      </w:r>
      <w:r w:rsidR="00F778B5" w:rsidRPr="00F778B5">
        <w:rPr>
          <w:rFonts w:asciiTheme="minorBidi" w:hAnsiTheme="minorBidi"/>
          <w:sz w:val="28"/>
          <w:szCs w:val="28"/>
        </w:rPr>
        <w:t>ened edges, and the site can be irrigated. The crestal soft tissue can now be approximated and closed wit</w:t>
      </w:r>
      <w:r w:rsidR="00F778B5">
        <w:rPr>
          <w:rFonts w:asciiTheme="minorBidi" w:hAnsiTheme="minorBidi"/>
          <w:sz w:val="28"/>
          <w:szCs w:val="28"/>
        </w:rPr>
        <w:t>h</w:t>
      </w:r>
      <w:r w:rsidR="00F778B5" w:rsidRPr="00F778B5">
        <w:rPr>
          <w:rFonts w:asciiTheme="minorBidi" w:hAnsiTheme="minorBidi"/>
          <w:sz w:val="28"/>
          <w:szCs w:val="28"/>
        </w:rPr>
        <w:t xml:space="preserve"> interrupted or continuous sutures. Ideally, a surgical stent or soft-tissue-lined </w:t>
      </w:r>
      <w:r w:rsidR="00F778B5" w:rsidRPr="00F778B5">
        <w:rPr>
          <w:rFonts w:asciiTheme="minorBidi" w:hAnsiTheme="minorBidi"/>
          <w:sz w:val="28"/>
          <w:szCs w:val="28"/>
        </w:rPr>
        <w:lastRenderedPageBreak/>
        <w:t>immediate denture can be inserted to maintain the reposi</w:t>
      </w:r>
      <w:r w:rsidR="00F778B5">
        <w:rPr>
          <w:rFonts w:asciiTheme="minorBidi" w:hAnsiTheme="minorBidi"/>
          <w:sz w:val="28"/>
          <w:szCs w:val="28"/>
        </w:rPr>
        <w:t xml:space="preserve">tioned </w:t>
      </w:r>
      <w:r w:rsidR="00F778B5" w:rsidRPr="00F778B5">
        <w:rPr>
          <w:rFonts w:asciiTheme="minorBidi" w:hAnsiTheme="minorBidi"/>
          <w:sz w:val="28"/>
          <w:szCs w:val="28"/>
        </w:rPr>
        <w:t>bony segment until the initial stages of healing have taken place, at about two weeks a</w:t>
      </w:r>
      <w:r w:rsidR="00F778B5">
        <w:rPr>
          <w:rFonts w:asciiTheme="minorBidi" w:hAnsiTheme="minorBidi"/>
          <w:sz w:val="28"/>
          <w:szCs w:val="28"/>
        </w:rPr>
        <w:t>f</w:t>
      </w:r>
      <w:r w:rsidR="00F778B5" w:rsidRPr="00F778B5">
        <w:rPr>
          <w:rFonts w:asciiTheme="minorBidi" w:hAnsiTheme="minorBidi"/>
          <w:sz w:val="28"/>
          <w:szCs w:val="28"/>
        </w:rPr>
        <w:t>ter the procedure.</w:t>
      </w:r>
    </w:p>
    <w:p w:rsidR="00C408A8" w:rsidRDefault="00F778B5" w:rsidP="00F778B5">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p>
    <w:p w:rsidR="00F778B5" w:rsidRPr="00F778B5" w:rsidRDefault="00C408A8" w:rsidP="00C408A8">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r w:rsidR="00F778B5">
        <w:rPr>
          <w:rFonts w:asciiTheme="minorBidi" w:hAnsiTheme="minorBidi"/>
          <w:sz w:val="28"/>
          <w:szCs w:val="28"/>
        </w:rPr>
        <w:t xml:space="preserve"> </w:t>
      </w:r>
      <w:r w:rsidR="00F778B5">
        <w:rPr>
          <w:rFonts w:asciiTheme="minorBidi" w:hAnsiTheme="minorBidi"/>
          <w:noProof/>
          <w:sz w:val="28"/>
          <w:szCs w:val="28"/>
        </w:rPr>
        <w:drawing>
          <wp:inline distT="0" distB="0" distL="0" distR="0">
            <wp:extent cx="3300323" cy="2113165"/>
            <wp:effectExtent l="38100" t="57150" r="109627" b="96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08094" cy="2118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78B5" w:rsidRPr="00F778B5" w:rsidRDefault="00F778B5" w:rsidP="00F778B5">
      <w:pPr>
        <w:autoSpaceDE w:val="0"/>
        <w:autoSpaceDN w:val="0"/>
        <w:bidi w:val="0"/>
        <w:adjustRightInd w:val="0"/>
        <w:spacing w:after="0" w:line="240" w:lineRule="auto"/>
        <w:rPr>
          <w:rFonts w:asciiTheme="minorBidi" w:hAnsiTheme="minorBidi"/>
          <w:sz w:val="28"/>
          <w:szCs w:val="28"/>
        </w:rPr>
      </w:pPr>
    </w:p>
    <w:p w:rsidR="00F778B5" w:rsidRPr="00F778B5" w:rsidRDefault="00F778B5" w:rsidP="00F778B5">
      <w:pPr>
        <w:autoSpaceDE w:val="0"/>
        <w:autoSpaceDN w:val="0"/>
        <w:bidi w:val="0"/>
        <w:adjustRightInd w:val="0"/>
        <w:spacing w:after="0" w:line="240" w:lineRule="auto"/>
        <w:rPr>
          <w:rFonts w:asciiTheme="minorBidi" w:hAnsiTheme="minorBidi"/>
          <w:sz w:val="28"/>
          <w:szCs w:val="28"/>
        </w:rPr>
      </w:pPr>
    </w:p>
    <w:p w:rsidR="00C408A8" w:rsidRDefault="00C408A8" w:rsidP="00C408A8">
      <w:pPr>
        <w:autoSpaceDE w:val="0"/>
        <w:autoSpaceDN w:val="0"/>
        <w:bidi w:val="0"/>
        <w:adjustRightInd w:val="0"/>
        <w:spacing w:after="0" w:line="240" w:lineRule="auto"/>
        <w:rPr>
          <w:rFonts w:ascii="Arial" w:hAnsi="Arial" w:cs="Arial"/>
          <w:b/>
          <w:bCs/>
          <w:sz w:val="32"/>
          <w:szCs w:val="32"/>
        </w:rPr>
      </w:pPr>
    </w:p>
    <w:p w:rsidR="00F778B5" w:rsidRPr="00F778B5" w:rsidRDefault="00F778B5" w:rsidP="00F371E9">
      <w:pPr>
        <w:autoSpaceDE w:val="0"/>
        <w:autoSpaceDN w:val="0"/>
        <w:bidi w:val="0"/>
        <w:adjustRightInd w:val="0"/>
        <w:spacing w:after="0" w:line="240" w:lineRule="auto"/>
        <w:rPr>
          <w:rFonts w:ascii="Arial" w:hAnsi="Arial" w:cs="Arial"/>
          <w:b/>
          <w:bCs/>
          <w:sz w:val="32"/>
          <w:szCs w:val="32"/>
        </w:rPr>
      </w:pPr>
      <w:r w:rsidRPr="00F778B5">
        <w:rPr>
          <w:rFonts w:ascii="Arial" w:hAnsi="Arial" w:cs="Arial"/>
          <w:b/>
          <w:bCs/>
          <w:sz w:val="32"/>
          <w:szCs w:val="32"/>
        </w:rPr>
        <w:t>Edentulous Ridge Al</w:t>
      </w:r>
      <w:r w:rsidR="00F371E9">
        <w:rPr>
          <w:rFonts w:ascii="Arial" w:hAnsi="Arial" w:cs="Arial"/>
          <w:b/>
          <w:bCs/>
          <w:sz w:val="32"/>
          <w:szCs w:val="32"/>
        </w:rPr>
        <w:t>v</w:t>
      </w:r>
      <w:r w:rsidRPr="00F778B5">
        <w:rPr>
          <w:rFonts w:ascii="Arial" w:hAnsi="Arial" w:cs="Arial"/>
          <w:b/>
          <w:bCs/>
          <w:sz w:val="32"/>
          <w:szCs w:val="32"/>
        </w:rPr>
        <w:t>eoloplasty</w:t>
      </w:r>
    </w:p>
    <w:p w:rsidR="009724D9" w:rsidRPr="009724D9" w:rsidRDefault="00F778B5" w:rsidP="009724D9">
      <w:pPr>
        <w:autoSpaceDE w:val="0"/>
        <w:autoSpaceDN w:val="0"/>
        <w:bidi w:val="0"/>
        <w:adjustRightInd w:val="0"/>
        <w:spacing w:after="0" w:line="240" w:lineRule="auto"/>
        <w:jc w:val="lowKashida"/>
        <w:rPr>
          <w:rFonts w:asciiTheme="minorBidi" w:hAnsiTheme="minorBidi"/>
          <w:sz w:val="28"/>
          <w:szCs w:val="28"/>
        </w:rPr>
      </w:pPr>
      <w:r w:rsidRPr="009724D9">
        <w:rPr>
          <w:rFonts w:asciiTheme="minorBidi" w:hAnsiTheme="minorBidi"/>
          <w:sz w:val="28"/>
          <w:szCs w:val="28"/>
        </w:rPr>
        <w:t>For routine elimina</w:t>
      </w:r>
      <w:r w:rsidR="009724D9">
        <w:rPr>
          <w:rFonts w:asciiTheme="minorBidi" w:hAnsiTheme="minorBidi"/>
          <w:sz w:val="28"/>
          <w:szCs w:val="28"/>
        </w:rPr>
        <w:t>tion</w:t>
      </w:r>
      <w:r w:rsidRPr="009724D9">
        <w:rPr>
          <w:rFonts w:asciiTheme="minorBidi" w:hAnsiTheme="minorBidi"/>
          <w:sz w:val="28"/>
          <w:szCs w:val="28"/>
        </w:rPr>
        <w:t xml:space="preserve"> of sharp (knife-edged) ridges and removal of undesirable</w:t>
      </w:r>
      <w:r w:rsidR="009724D9" w:rsidRPr="009724D9">
        <w:rPr>
          <w:rFonts w:asciiTheme="minorBidi" w:hAnsiTheme="minorBidi"/>
          <w:sz w:val="28"/>
          <w:szCs w:val="28"/>
        </w:rPr>
        <w:t xml:space="preserve"> contours, undercuts, or prominences, direct vision and frequent palpation until t</w:t>
      </w:r>
      <w:r w:rsidR="009724D9">
        <w:rPr>
          <w:rFonts w:asciiTheme="minorBidi" w:hAnsiTheme="minorBidi"/>
          <w:sz w:val="28"/>
          <w:szCs w:val="28"/>
        </w:rPr>
        <w:t>h</w:t>
      </w:r>
      <w:r w:rsidR="009724D9" w:rsidRPr="009724D9">
        <w:rPr>
          <w:rFonts w:asciiTheme="minorBidi" w:hAnsiTheme="minorBidi"/>
          <w:sz w:val="28"/>
          <w:szCs w:val="28"/>
        </w:rPr>
        <w:t>e desired endpoint is reached will be sufficient. When the mandibular or maxillary edentulous ridges require multifocal, moderate, or greater amounts of recontouring, use of diagnostic casts to identify areas of concern, and fabrication of surgical guides, are recommended. In this way, the clinician has a model with the specific areas outlined to assist in the exact</w:t>
      </w:r>
      <w:r w:rsidR="009724D9" w:rsidRPr="009724D9">
        <w:rPr>
          <w:rFonts w:asciiTheme="minorBidi" w:hAnsiTheme="minorBidi"/>
          <w:i/>
          <w:iCs/>
          <w:sz w:val="28"/>
          <w:szCs w:val="28"/>
        </w:rPr>
        <w:t xml:space="preserve"> </w:t>
      </w:r>
      <w:r w:rsidR="009724D9" w:rsidRPr="009724D9">
        <w:rPr>
          <w:rFonts w:asciiTheme="minorBidi" w:hAnsiTheme="minorBidi"/>
          <w:sz w:val="28"/>
          <w:szCs w:val="28"/>
        </w:rPr>
        <w:t>orientation once tissues are reflected and. if necessary, a surgical guide</w:t>
      </w:r>
      <w:r w:rsidR="009724D9">
        <w:rPr>
          <w:rFonts w:asciiTheme="minorBidi" w:hAnsiTheme="minorBidi"/>
          <w:sz w:val="28"/>
          <w:szCs w:val="28"/>
        </w:rPr>
        <w:t xml:space="preserve"> </w:t>
      </w:r>
      <w:r w:rsidR="009724D9" w:rsidRPr="009724D9">
        <w:rPr>
          <w:rFonts w:asciiTheme="minorBidi" w:hAnsiTheme="minorBidi"/>
          <w:sz w:val="28"/>
          <w:szCs w:val="28"/>
        </w:rPr>
        <w:t>to assist with the detailed removal and recontouring of the bone. The edentulous ridge alveoloplasty begins with identification of the areas of concern. A full thickness flap is designed and implemented to fully expose the targeted areas. Using bone files/rasps, rongeurs handpiece, and burs or combinations, the targeted areas are recontoured. Digital palpation with t</w:t>
      </w:r>
      <w:r w:rsidR="009724D9">
        <w:rPr>
          <w:rFonts w:asciiTheme="minorBidi" w:hAnsiTheme="minorBidi"/>
          <w:sz w:val="28"/>
          <w:szCs w:val="28"/>
        </w:rPr>
        <w:t>h</w:t>
      </w:r>
      <w:r w:rsidR="009724D9" w:rsidRPr="009724D9">
        <w:rPr>
          <w:rFonts w:asciiTheme="minorBidi" w:hAnsiTheme="minorBidi"/>
          <w:sz w:val="28"/>
          <w:szCs w:val="28"/>
        </w:rPr>
        <w:t>e flap in place is done until the desired endpoint is achieved. The site is irrigated and close primarily with an interrupted or continuous suture technique.</w:t>
      </w:r>
    </w:p>
    <w:p w:rsidR="009724D9" w:rsidRDefault="009724D9" w:rsidP="009724D9">
      <w:pPr>
        <w:autoSpaceDE w:val="0"/>
        <w:autoSpaceDN w:val="0"/>
        <w:bidi w:val="0"/>
        <w:adjustRightInd w:val="0"/>
        <w:spacing w:after="0" w:line="240" w:lineRule="auto"/>
        <w:jc w:val="lowKashida"/>
        <w:rPr>
          <w:rFonts w:asciiTheme="minorBidi" w:hAnsiTheme="minorBidi"/>
          <w:sz w:val="28"/>
          <w:szCs w:val="28"/>
        </w:rPr>
      </w:pPr>
    </w:p>
    <w:p w:rsidR="00B35C75" w:rsidRDefault="00B35C75" w:rsidP="00B35C75">
      <w:pPr>
        <w:autoSpaceDE w:val="0"/>
        <w:autoSpaceDN w:val="0"/>
        <w:bidi w:val="0"/>
        <w:adjustRightInd w:val="0"/>
        <w:spacing w:after="0" w:line="240" w:lineRule="auto"/>
        <w:jc w:val="lowKashida"/>
        <w:rPr>
          <w:rFonts w:asciiTheme="minorBidi" w:hAnsiTheme="minorBidi"/>
          <w:sz w:val="28"/>
          <w:szCs w:val="28"/>
        </w:rPr>
      </w:pPr>
    </w:p>
    <w:p w:rsidR="00B35C75" w:rsidRDefault="00B35C75" w:rsidP="00B35C75">
      <w:pPr>
        <w:autoSpaceDE w:val="0"/>
        <w:autoSpaceDN w:val="0"/>
        <w:bidi w:val="0"/>
        <w:adjustRightInd w:val="0"/>
        <w:spacing w:after="0" w:line="240" w:lineRule="auto"/>
        <w:jc w:val="lowKashida"/>
        <w:rPr>
          <w:rFonts w:asciiTheme="minorBidi" w:hAnsiTheme="minorBidi"/>
          <w:sz w:val="28"/>
          <w:szCs w:val="28"/>
        </w:rPr>
      </w:pPr>
    </w:p>
    <w:p w:rsidR="00B35C75" w:rsidRPr="009724D9" w:rsidRDefault="00B35C75" w:rsidP="00B35C75">
      <w:pPr>
        <w:autoSpaceDE w:val="0"/>
        <w:autoSpaceDN w:val="0"/>
        <w:bidi w:val="0"/>
        <w:adjustRightInd w:val="0"/>
        <w:spacing w:after="0" w:line="240" w:lineRule="auto"/>
        <w:jc w:val="lowKashida"/>
        <w:rPr>
          <w:rFonts w:asciiTheme="minorBidi" w:hAnsiTheme="minorBidi"/>
          <w:sz w:val="28"/>
          <w:szCs w:val="28"/>
        </w:rPr>
      </w:pPr>
    </w:p>
    <w:p w:rsidR="00F371E9" w:rsidRDefault="009724D9" w:rsidP="00F371E9">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p>
    <w:p w:rsidR="009724D9" w:rsidRPr="001D2386" w:rsidRDefault="009724D9" w:rsidP="00F371E9">
      <w:pPr>
        <w:autoSpaceDE w:val="0"/>
        <w:autoSpaceDN w:val="0"/>
        <w:bidi w:val="0"/>
        <w:adjustRightInd w:val="0"/>
        <w:spacing w:after="0" w:line="240" w:lineRule="auto"/>
        <w:jc w:val="lowKashida"/>
        <w:rPr>
          <w:rFonts w:asciiTheme="minorBidi" w:hAnsiTheme="minorBidi"/>
          <w:sz w:val="28"/>
          <w:szCs w:val="28"/>
        </w:rPr>
      </w:pPr>
      <w:r w:rsidRPr="001D2386">
        <w:rPr>
          <w:rFonts w:ascii="Arial" w:hAnsi="Arial" w:cs="Arial"/>
          <w:b/>
          <w:bCs/>
          <w:sz w:val="32"/>
          <w:szCs w:val="32"/>
        </w:rPr>
        <w:lastRenderedPageBreak/>
        <w:t>Buccal Exostosis</w:t>
      </w:r>
    </w:p>
    <w:p w:rsidR="001D2386" w:rsidRPr="001D2386" w:rsidRDefault="009724D9" w:rsidP="001D2386">
      <w:pPr>
        <w:autoSpaceDE w:val="0"/>
        <w:autoSpaceDN w:val="0"/>
        <w:bidi w:val="0"/>
        <w:adjustRightInd w:val="0"/>
        <w:spacing w:after="0" w:line="240" w:lineRule="auto"/>
        <w:jc w:val="lowKashida"/>
        <w:rPr>
          <w:rFonts w:asciiTheme="minorBidi" w:hAnsiTheme="minorBidi"/>
          <w:sz w:val="28"/>
          <w:szCs w:val="28"/>
        </w:rPr>
      </w:pPr>
      <w:r w:rsidRPr="001D2386">
        <w:rPr>
          <w:rFonts w:asciiTheme="minorBidi" w:hAnsiTheme="minorBidi"/>
          <w:sz w:val="28"/>
          <w:szCs w:val="28"/>
        </w:rPr>
        <w:t>This approach can be used on either arch and for irregularities on the palatal aspect of</w:t>
      </w:r>
      <w:r w:rsidR="001D2386" w:rsidRPr="001D2386">
        <w:rPr>
          <w:rFonts w:asciiTheme="minorBidi" w:hAnsiTheme="minorBidi"/>
          <w:sz w:val="28"/>
          <w:szCs w:val="28"/>
        </w:rPr>
        <w:t xml:space="preserve"> t</w:t>
      </w:r>
      <w:r w:rsidR="001D2386">
        <w:rPr>
          <w:rFonts w:asciiTheme="minorBidi" w:hAnsiTheme="minorBidi"/>
          <w:sz w:val="28"/>
          <w:szCs w:val="28"/>
        </w:rPr>
        <w:t>h</w:t>
      </w:r>
      <w:r w:rsidR="001D2386" w:rsidRPr="001D2386">
        <w:rPr>
          <w:rFonts w:asciiTheme="minorBidi" w:hAnsiTheme="minorBidi"/>
          <w:sz w:val="28"/>
          <w:szCs w:val="28"/>
        </w:rPr>
        <w:t>e maxilla</w:t>
      </w:r>
      <w:r w:rsidR="001D2386">
        <w:rPr>
          <w:rFonts w:asciiTheme="minorBidi" w:hAnsiTheme="minorBidi"/>
          <w:sz w:val="28"/>
          <w:szCs w:val="28"/>
        </w:rPr>
        <w:t>r</w:t>
      </w:r>
      <w:r w:rsidR="001D2386" w:rsidRPr="001D2386">
        <w:rPr>
          <w:rFonts w:asciiTheme="minorBidi" w:hAnsiTheme="minorBidi"/>
          <w:sz w:val="28"/>
          <w:szCs w:val="28"/>
        </w:rPr>
        <w:t>y alveolus. A crestal incision is made to extend beyond the margins of the areas req</w:t>
      </w:r>
      <w:r w:rsidR="001D2386">
        <w:rPr>
          <w:rFonts w:asciiTheme="minorBidi" w:hAnsiTheme="minorBidi"/>
          <w:sz w:val="28"/>
          <w:szCs w:val="28"/>
        </w:rPr>
        <w:t>u</w:t>
      </w:r>
      <w:r w:rsidR="001D2386" w:rsidRPr="001D2386">
        <w:rPr>
          <w:rFonts w:asciiTheme="minorBidi" w:hAnsiTheme="minorBidi"/>
          <w:sz w:val="28"/>
          <w:szCs w:val="28"/>
        </w:rPr>
        <w:t>iring recontourin</w:t>
      </w:r>
      <w:r w:rsidR="001D2386">
        <w:rPr>
          <w:rFonts w:asciiTheme="minorBidi" w:hAnsiTheme="minorBidi"/>
          <w:sz w:val="28"/>
          <w:szCs w:val="28"/>
        </w:rPr>
        <w:t xml:space="preserve">g </w:t>
      </w:r>
      <w:r w:rsidR="001D2386" w:rsidRPr="001D2386">
        <w:rPr>
          <w:rFonts w:asciiTheme="minorBidi" w:hAnsiTheme="minorBidi"/>
          <w:sz w:val="28"/>
          <w:szCs w:val="28"/>
        </w:rPr>
        <w:t>. A full thickness flap is elevated to completely expos</w:t>
      </w:r>
      <w:r w:rsidR="001D2386">
        <w:rPr>
          <w:rFonts w:asciiTheme="minorBidi" w:hAnsiTheme="minorBidi"/>
          <w:sz w:val="28"/>
          <w:szCs w:val="28"/>
        </w:rPr>
        <w:t xml:space="preserve">e the involved area. </w:t>
      </w:r>
      <w:r w:rsidR="001D2386" w:rsidRPr="001D2386">
        <w:rPr>
          <w:rFonts w:asciiTheme="minorBidi" w:hAnsiTheme="minorBidi"/>
          <w:sz w:val="28"/>
          <w:szCs w:val="28"/>
        </w:rPr>
        <w:t>When an envelope f</w:t>
      </w:r>
      <w:r w:rsidR="001D2386">
        <w:rPr>
          <w:rFonts w:asciiTheme="minorBidi" w:hAnsiTheme="minorBidi"/>
          <w:sz w:val="28"/>
          <w:szCs w:val="28"/>
        </w:rPr>
        <w:t>l</w:t>
      </w:r>
      <w:r w:rsidR="001D2386" w:rsidRPr="001D2386">
        <w:rPr>
          <w:rFonts w:asciiTheme="minorBidi" w:hAnsiTheme="minorBidi"/>
          <w:sz w:val="28"/>
          <w:szCs w:val="28"/>
        </w:rPr>
        <w:t>ap will not provide the necessary exposure without placing tension on the flap, a releasing incision, as described earlier, may be incorporated into the flap design. For gaining assess to a palatal exostosis, make the incision longer and reflect more tissue to gain enough relaxation in the flap. Because of the greater palatine and incisive branch anastomosis, vertical releases in</w:t>
      </w:r>
      <w:r w:rsidR="001D2386">
        <w:rPr>
          <w:rFonts w:asciiTheme="minorBidi" w:hAnsiTheme="minorBidi"/>
          <w:sz w:val="28"/>
          <w:szCs w:val="28"/>
        </w:rPr>
        <w:t xml:space="preserve"> </w:t>
      </w:r>
      <w:r w:rsidR="001D2386" w:rsidRPr="001D2386">
        <w:rPr>
          <w:rFonts w:asciiTheme="minorBidi" w:hAnsiTheme="minorBidi"/>
          <w:sz w:val="28"/>
          <w:szCs w:val="28"/>
        </w:rPr>
        <w:t>the palate area not recommended. Once the i</w:t>
      </w:r>
      <w:r w:rsidR="001D2386">
        <w:rPr>
          <w:rFonts w:asciiTheme="minorBidi" w:hAnsiTheme="minorBidi"/>
          <w:sz w:val="28"/>
          <w:szCs w:val="28"/>
        </w:rPr>
        <w:t>rr</w:t>
      </w:r>
      <w:r w:rsidR="001D2386" w:rsidRPr="001D2386">
        <w:rPr>
          <w:rFonts w:asciiTheme="minorBidi" w:hAnsiTheme="minorBidi"/>
          <w:sz w:val="28"/>
          <w:szCs w:val="28"/>
        </w:rPr>
        <w:t>egularity is exposed, the tissue is elevated and protected, and the appropriate instrument is used to recontour the bone to the desired endpoint. The area is palpated thro</w:t>
      </w:r>
      <w:r w:rsidR="001D2386">
        <w:rPr>
          <w:rFonts w:asciiTheme="minorBidi" w:hAnsiTheme="minorBidi"/>
          <w:sz w:val="28"/>
          <w:szCs w:val="28"/>
        </w:rPr>
        <w:t>u</w:t>
      </w:r>
      <w:r w:rsidR="001D2386" w:rsidRPr="001D2386">
        <w:rPr>
          <w:rFonts w:asciiTheme="minorBidi" w:hAnsiTheme="minorBidi"/>
          <w:sz w:val="28"/>
          <w:szCs w:val="28"/>
        </w:rPr>
        <w:t>gh the flap to confirm adequate reduction or recontouring. When completed, the area is irrigated and closed.</w:t>
      </w:r>
    </w:p>
    <w:p w:rsidR="001D2386" w:rsidRPr="001D2386" w:rsidRDefault="001D2386" w:rsidP="001D2386">
      <w:pPr>
        <w:autoSpaceDE w:val="0"/>
        <w:autoSpaceDN w:val="0"/>
        <w:bidi w:val="0"/>
        <w:adjustRightInd w:val="0"/>
        <w:spacing w:after="0" w:line="240" w:lineRule="auto"/>
        <w:rPr>
          <w:rFonts w:asciiTheme="minorBidi" w:hAnsiTheme="minorBidi"/>
          <w:sz w:val="28"/>
          <w:szCs w:val="28"/>
        </w:rPr>
      </w:pPr>
    </w:p>
    <w:p w:rsidR="001D2386" w:rsidRDefault="001D2386" w:rsidP="001D2386">
      <w:pPr>
        <w:autoSpaceDE w:val="0"/>
        <w:autoSpaceDN w:val="0"/>
        <w:bidi w:val="0"/>
        <w:adjustRightInd w:val="0"/>
        <w:spacing w:after="0" w:line="240" w:lineRule="auto"/>
        <w:rPr>
          <w:rFonts w:ascii="Times New Roman" w:hAnsi="Times New Roman" w:cs="Times New Roman"/>
        </w:rPr>
      </w:pPr>
      <w:r>
        <w:rPr>
          <w:rFonts w:asciiTheme="minorBidi" w:hAnsiTheme="minorBidi"/>
          <w:noProof/>
          <w:sz w:val="28"/>
          <w:szCs w:val="28"/>
        </w:rPr>
        <w:drawing>
          <wp:inline distT="0" distB="0" distL="0" distR="0">
            <wp:extent cx="2381253" cy="1512858"/>
            <wp:effectExtent l="38100" t="57150" r="114297" b="87342"/>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375178" cy="1508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extent cx="2385922" cy="1524079"/>
            <wp:effectExtent l="38100" t="57150" r="109628" b="95171"/>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75416" cy="1517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2386" w:rsidRPr="001D2386" w:rsidRDefault="001D2386" w:rsidP="001D2386">
      <w:pPr>
        <w:autoSpaceDE w:val="0"/>
        <w:autoSpaceDN w:val="0"/>
        <w:bidi w:val="0"/>
        <w:adjustRightInd w:val="0"/>
        <w:spacing w:after="0" w:line="240" w:lineRule="auto"/>
        <w:rPr>
          <w:rFonts w:asciiTheme="minorBidi" w:hAnsiTheme="minorBidi"/>
          <w:sz w:val="28"/>
          <w:szCs w:val="28"/>
        </w:rPr>
      </w:pPr>
    </w:p>
    <w:p w:rsidR="001D2386" w:rsidRPr="001D2386" w:rsidRDefault="001D2386" w:rsidP="001D2386">
      <w:pPr>
        <w:autoSpaceDE w:val="0"/>
        <w:autoSpaceDN w:val="0"/>
        <w:bidi w:val="0"/>
        <w:adjustRightInd w:val="0"/>
        <w:spacing w:after="0" w:line="240" w:lineRule="auto"/>
        <w:rPr>
          <w:rFonts w:asciiTheme="minorBidi" w:hAnsiTheme="minorBidi"/>
          <w:sz w:val="28"/>
          <w:szCs w:val="28"/>
        </w:rPr>
      </w:pPr>
    </w:p>
    <w:p w:rsidR="001D2386" w:rsidRPr="001D2386" w:rsidRDefault="00C408A8" w:rsidP="001D2386">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r>
        <w:rPr>
          <w:rFonts w:asciiTheme="minorBidi" w:hAnsiTheme="minorBidi"/>
          <w:noProof/>
          <w:sz w:val="28"/>
          <w:szCs w:val="28"/>
        </w:rPr>
        <w:drawing>
          <wp:inline distT="0" distB="0" distL="0" distR="0">
            <wp:extent cx="3605530" cy="2139315"/>
            <wp:effectExtent l="38100" t="57150" r="109220" b="8953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605530" cy="213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2386" w:rsidRPr="001D2386" w:rsidRDefault="001D2386" w:rsidP="001D2386">
      <w:pPr>
        <w:autoSpaceDE w:val="0"/>
        <w:autoSpaceDN w:val="0"/>
        <w:bidi w:val="0"/>
        <w:adjustRightInd w:val="0"/>
        <w:spacing w:after="0" w:line="240" w:lineRule="auto"/>
        <w:rPr>
          <w:rFonts w:asciiTheme="minorBidi" w:hAnsiTheme="minorBidi"/>
          <w:sz w:val="28"/>
          <w:szCs w:val="28"/>
        </w:rPr>
      </w:pPr>
    </w:p>
    <w:p w:rsidR="008D54BD" w:rsidRDefault="008D54BD" w:rsidP="00C408A8">
      <w:pPr>
        <w:autoSpaceDE w:val="0"/>
        <w:autoSpaceDN w:val="0"/>
        <w:bidi w:val="0"/>
        <w:adjustRightInd w:val="0"/>
        <w:spacing w:after="0" w:line="240" w:lineRule="auto"/>
        <w:rPr>
          <w:rFonts w:ascii="Arial" w:hAnsi="Arial" w:cs="Arial"/>
          <w:b/>
          <w:bCs/>
          <w:sz w:val="32"/>
          <w:szCs w:val="32"/>
        </w:rPr>
      </w:pPr>
    </w:p>
    <w:p w:rsidR="008D54BD" w:rsidRDefault="008D54BD" w:rsidP="008D54BD">
      <w:pPr>
        <w:autoSpaceDE w:val="0"/>
        <w:autoSpaceDN w:val="0"/>
        <w:bidi w:val="0"/>
        <w:adjustRightInd w:val="0"/>
        <w:spacing w:after="0" w:line="240" w:lineRule="auto"/>
        <w:rPr>
          <w:rFonts w:ascii="Arial" w:hAnsi="Arial" w:cs="Arial"/>
          <w:b/>
          <w:bCs/>
          <w:sz w:val="32"/>
          <w:szCs w:val="32"/>
        </w:rPr>
      </w:pPr>
    </w:p>
    <w:p w:rsidR="00C408A8" w:rsidRPr="00C408A8" w:rsidRDefault="00C408A8" w:rsidP="008D54BD">
      <w:pPr>
        <w:autoSpaceDE w:val="0"/>
        <w:autoSpaceDN w:val="0"/>
        <w:bidi w:val="0"/>
        <w:adjustRightInd w:val="0"/>
        <w:spacing w:after="0" w:line="240" w:lineRule="auto"/>
        <w:rPr>
          <w:rFonts w:ascii="Arial" w:hAnsi="Arial" w:cs="Arial"/>
          <w:b/>
          <w:bCs/>
          <w:sz w:val="32"/>
          <w:szCs w:val="32"/>
        </w:rPr>
      </w:pPr>
      <w:r w:rsidRPr="00C408A8">
        <w:rPr>
          <w:rFonts w:ascii="Arial" w:hAnsi="Arial" w:cs="Arial"/>
          <w:b/>
          <w:bCs/>
          <w:sz w:val="32"/>
          <w:szCs w:val="32"/>
        </w:rPr>
        <w:lastRenderedPageBreak/>
        <w:t>Maxi</w:t>
      </w:r>
      <w:r>
        <w:rPr>
          <w:rFonts w:ascii="Arial" w:hAnsi="Arial" w:cs="Arial"/>
          <w:b/>
          <w:bCs/>
          <w:sz w:val="32"/>
          <w:szCs w:val="32"/>
        </w:rPr>
        <w:t>ll</w:t>
      </w:r>
      <w:r w:rsidRPr="00C408A8">
        <w:rPr>
          <w:rFonts w:ascii="Arial" w:hAnsi="Arial" w:cs="Arial"/>
          <w:b/>
          <w:bCs/>
          <w:sz w:val="32"/>
          <w:szCs w:val="32"/>
        </w:rPr>
        <w:t>ary Tuberosity Reductions</w:t>
      </w:r>
    </w:p>
    <w:p w:rsidR="00C408A8" w:rsidRPr="00B35C75" w:rsidRDefault="00C408A8" w:rsidP="00E7498D">
      <w:pPr>
        <w:autoSpaceDE w:val="0"/>
        <w:autoSpaceDN w:val="0"/>
        <w:bidi w:val="0"/>
        <w:adjustRightInd w:val="0"/>
        <w:spacing w:after="0" w:line="240" w:lineRule="auto"/>
        <w:jc w:val="both"/>
        <w:rPr>
          <w:rFonts w:asciiTheme="minorBidi" w:hAnsiTheme="minorBidi"/>
          <w:sz w:val="28"/>
          <w:szCs w:val="28"/>
        </w:rPr>
      </w:pPr>
      <w:r w:rsidRPr="00B35C75">
        <w:rPr>
          <w:rFonts w:asciiTheme="minorBidi" w:hAnsiTheme="minorBidi"/>
          <w:sz w:val="28"/>
          <w:szCs w:val="28"/>
        </w:rPr>
        <w:t xml:space="preserve">Maxillary hyperplasic tuberosities present real problems for gaining appropriate interarch distance posteriorly. The tuberosities can be hyperplasic in the horizontal or vertical planes, and may involve osseous hyperplasia, soft tissue hyperplasia, or both. To identify the hard tissue and soft tissue component that requires recontouring, a panoramic radiograph will usually suffice. This will provide information about the hard and soft </w:t>
      </w:r>
      <w:r w:rsidR="00CD1C2E" w:rsidRPr="00B35C75">
        <w:rPr>
          <w:rFonts w:asciiTheme="minorBidi" w:hAnsiTheme="minorBidi"/>
          <w:sz w:val="28"/>
          <w:szCs w:val="28"/>
        </w:rPr>
        <w:t>tissue</w:t>
      </w:r>
      <w:r w:rsidRPr="00B35C75">
        <w:rPr>
          <w:rFonts w:asciiTheme="minorBidi" w:hAnsiTheme="minorBidi"/>
          <w:sz w:val="28"/>
          <w:szCs w:val="28"/>
        </w:rPr>
        <w:t xml:space="preserve"> contributions and the overall </w:t>
      </w:r>
      <w:r w:rsidR="00CD1C2E" w:rsidRPr="00B35C75">
        <w:rPr>
          <w:rFonts w:asciiTheme="minorBidi" w:hAnsiTheme="minorBidi"/>
          <w:sz w:val="28"/>
          <w:szCs w:val="28"/>
        </w:rPr>
        <w:t>contour</w:t>
      </w:r>
      <w:r w:rsidRPr="00B35C75">
        <w:rPr>
          <w:rFonts w:asciiTheme="minorBidi" w:hAnsiTheme="minorBidi"/>
          <w:sz w:val="28"/>
          <w:szCs w:val="28"/>
        </w:rPr>
        <w:t xml:space="preserve"> of the tuberosity and proximity to the maxillary sinus. It is important to remember that maxillary sinuses may pne</w:t>
      </w:r>
      <w:r w:rsidR="00E7498D" w:rsidRPr="00B35C75">
        <w:rPr>
          <w:rFonts w:asciiTheme="minorBidi" w:hAnsiTheme="minorBidi"/>
          <w:sz w:val="28"/>
          <w:szCs w:val="28"/>
        </w:rPr>
        <w:t>um</w:t>
      </w:r>
      <w:r w:rsidRPr="00B35C75">
        <w:rPr>
          <w:rFonts w:asciiTheme="minorBidi" w:hAnsiTheme="minorBidi"/>
          <w:sz w:val="28"/>
          <w:szCs w:val="28"/>
        </w:rPr>
        <w:t>atize into the tuberosity areas. A crestal incision is made from a poi</w:t>
      </w:r>
      <w:r w:rsidR="00E7498D" w:rsidRPr="00B35C75">
        <w:rPr>
          <w:rFonts w:asciiTheme="minorBidi" w:hAnsiTheme="minorBidi"/>
          <w:sz w:val="28"/>
          <w:szCs w:val="28"/>
        </w:rPr>
        <w:t>nt</w:t>
      </w:r>
      <w:r w:rsidRPr="00B35C75">
        <w:rPr>
          <w:rFonts w:asciiTheme="minorBidi" w:hAnsiTheme="minorBidi"/>
          <w:sz w:val="28"/>
          <w:szCs w:val="28"/>
        </w:rPr>
        <w:t xml:space="preserve"> anterior to where the recontouring will start, over and up behind the tuberosity. Tissue must be elevated on both the buccal and palatal aspects to fully expose the tuberosity. After making sure that all soft tissue is protected, instrumentation can start. The tuberosit</w:t>
      </w:r>
      <w:r w:rsidR="00E7498D" w:rsidRPr="00B35C75">
        <w:rPr>
          <w:rFonts w:asciiTheme="minorBidi" w:hAnsiTheme="minorBidi"/>
          <w:sz w:val="28"/>
          <w:szCs w:val="28"/>
        </w:rPr>
        <w:t>y</w:t>
      </w:r>
      <w:r w:rsidRPr="00B35C75">
        <w:rPr>
          <w:rFonts w:asciiTheme="minorBidi" w:hAnsiTheme="minorBidi"/>
          <w:sz w:val="28"/>
          <w:szCs w:val="28"/>
        </w:rPr>
        <w:t xml:space="preserve"> can be recontoured with bone file, rongeur, or bur </w:t>
      </w:r>
      <w:r w:rsidR="005376F1" w:rsidRPr="00B35C75">
        <w:rPr>
          <w:rFonts w:asciiTheme="minorBidi" w:hAnsiTheme="minorBidi"/>
          <w:sz w:val="28"/>
          <w:szCs w:val="28"/>
        </w:rPr>
        <w:t>if</w:t>
      </w:r>
      <w:r w:rsidRPr="00B35C75">
        <w:rPr>
          <w:rFonts w:asciiTheme="minorBidi" w:hAnsiTheme="minorBidi"/>
          <w:sz w:val="28"/>
          <w:szCs w:val="28"/>
        </w:rPr>
        <w:t xml:space="preserve"> a great deal of bone needs to be removed, again as in other procedures, a surgical guide may be necessary. If t</w:t>
      </w:r>
      <w:r w:rsidR="00E7498D" w:rsidRPr="00B35C75">
        <w:rPr>
          <w:rFonts w:asciiTheme="minorBidi" w:hAnsiTheme="minorBidi"/>
          <w:sz w:val="28"/>
          <w:szCs w:val="28"/>
        </w:rPr>
        <w:t>h</w:t>
      </w:r>
      <w:r w:rsidRPr="00B35C75">
        <w:rPr>
          <w:rFonts w:asciiTheme="minorBidi" w:hAnsiTheme="minorBidi"/>
          <w:sz w:val="28"/>
          <w:szCs w:val="28"/>
        </w:rPr>
        <w:t>e maxillar</w:t>
      </w:r>
      <w:r w:rsidR="00E7498D" w:rsidRPr="00B35C75">
        <w:rPr>
          <w:rFonts w:asciiTheme="minorBidi" w:hAnsiTheme="minorBidi"/>
          <w:sz w:val="28"/>
          <w:szCs w:val="28"/>
        </w:rPr>
        <w:t>y</w:t>
      </w:r>
      <w:r w:rsidRPr="00B35C75">
        <w:rPr>
          <w:rFonts w:asciiTheme="minorBidi" w:hAnsiTheme="minorBidi"/>
          <w:sz w:val="28"/>
          <w:szCs w:val="28"/>
        </w:rPr>
        <w:t xml:space="preserve"> sinus has pneumatized, care must be take</w:t>
      </w:r>
      <w:r w:rsidR="00E7498D" w:rsidRPr="00B35C75">
        <w:rPr>
          <w:rFonts w:asciiTheme="minorBidi" w:hAnsiTheme="minorBidi"/>
          <w:sz w:val="28"/>
          <w:szCs w:val="28"/>
        </w:rPr>
        <w:t xml:space="preserve">n </w:t>
      </w:r>
      <w:r w:rsidRPr="00B35C75">
        <w:rPr>
          <w:rFonts w:asciiTheme="minorBidi" w:hAnsiTheme="minorBidi"/>
          <w:sz w:val="28"/>
          <w:szCs w:val="28"/>
        </w:rPr>
        <w:t xml:space="preserve">when </w:t>
      </w:r>
      <w:r w:rsidR="00E7498D" w:rsidRPr="00B35C75">
        <w:rPr>
          <w:rFonts w:asciiTheme="minorBidi" w:hAnsiTheme="minorBidi"/>
          <w:sz w:val="28"/>
          <w:szCs w:val="28"/>
        </w:rPr>
        <w:t>r</w:t>
      </w:r>
      <w:r w:rsidRPr="00B35C75">
        <w:rPr>
          <w:rFonts w:asciiTheme="minorBidi" w:hAnsiTheme="minorBidi"/>
          <w:sz w:val="28"/>
          <w:szCs w:val="28"/>
        </w:rPr>
        <w:t xml:space="preserve">emoving the </w:t>
      </w:r>
      <w:r w:rsidR="00E7498D" w:rsidRPr="00B35C75">
        <w:rPr>
          <w:rFonts w:asciiTheme="minorBidi" w:hAnsiTheme="minorBidi"/>
          <w:sz w:val="28"/>
          <w:szCs w:val="28"/>
        </w:rPr>
        <w:t>bone</w:t>
      </w:r>
      <w:r w:rsidRPr="00B35C75">
        <w:rPr>
          <w:rFonts w:asciiTheme="minorBidi" w:hAnsiTheme="minorBidi"/>
          <w:sz w:val="28"/>
          <w:szCs w:val="28"/>
        </w:rPr>
        <w:t xml:space="preserve"> and the sinus membrane may become exposed. However, this is not a problem as long as the membrane is intact.</w:t>
      </w:r>
    </w:p>
    <w:p w:rsidR="00C408A8" w:rsidRPr="00C408A8" w:rsidRDefault="00C408A8" w:rsidP="00C408A8">
      <w:pPr>
        <w:autoSpaceDE w:val="0"/>
        <w:autoSpaceDN w:val="0"/>
        <w:bidi w:val="0"/>
        <w:adjustRightInd w:val="0"/>
        <w:spacing w:after="0" w:line="240" w:lineRule="auto"/>
        <w:jc w:val="both"/>
        <w:rPr>
          <w:rFonts w:ascii="Times New Roman" w:hAnsi="Times New Roman" w:cs="Times New Roman"/>
          <w:sz w:val="28"/>
          <w:szCs w:val="28"/>
        </w:rPr>
      </w:pPr>
    </w:p>
    <w:p w:rsidR="00E7498D" w:rsidRDefault="00E7498D" w:rsidP="00E7498D">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4823" cy="1466491"/>
            <wp:effectExtent l="38100" t="57150" r="119777" b="95609"/>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396677" cy="1467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8"/>
          <w:szCs w:val="28"/>
        </w:rPr>
        <w:drawing>
          <wp:inline distT="0" distB="0" distL="0" distR="0">
            <wp:extent cx="2266950" cy="1461989"/>
            <wp:effectExtent l="38100" t="57150" r="114300" b="100111"/>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272330" cy="1465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498D" w:rsidRDefault="00E7498D" w:rsidP="00E7498D">
      <w:pPr>
        <w:autoSpaceDE w:val="0"/>
        <w:autoSpaceDN w:val="0"/>
        <w:bidi w:val="0"/>
        <w:adjustRightInd w:val="0"/>
        <w:spacing w:after="0" w:line="240" w:lineRule="auto"/>
        <w:jc w:val="both"/>
        <w:rPr>
          <w:rFonts w:ascii="Times New Roman" w:hAnsi="Times New Roman" w:cs="Times New Roman"/>
          <w:sz w:val="28"/>
          <w:szCs w:val="28"/>
        </w:rPr>
      </w:pPr>
    </w:p>
    <w:p w:rsidR="00E7498D" w:rsidRDefault="00E7498D" w:rsidP="00E7498D">
      <w:pPr>
        <w:autoSpaceDE w:val="0"/>
        <w:autoSpaceDN w:val="0"/>
        <w:bidi w:val="0"/>
        <w:adjustRightInd w:val="0"/>
        <w:spacing w:after="0" w:line="240" w:lineRule="auto"/>
        <w:jc w:val="both"/>
        <w:rPr>
          <w:rFonts w:ascii="Times New Roman" w:hAnsi="Times New Roman" w:cs="Times New Roman"/>
          <w:sz w:val="28"/>
          <w:szCs w:val="28"/>
        </w:rPr>
      </w:pPr>
    </w:p>
    <w:p w:rsidR="005376F1" w:rsidRPr="00B35C75" w:rsidRDefault="00E7498D" w:rsidP="00B35C75">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93612" cy="1808738"/>
            <wp:effectExtent l="38100" t="57150" r="121038" b="96262"/>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794796" cy="1809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316D" w:rsidRPr="0074316D" w:rsidRDefault="0074316D" w:rsidP="005376F1">
      <w:pPr>
        <w:autoSpaceDE w:val="0"/>
        <w:autoSpaceDN w:val="0"/>
        <w:bidi w:val="0"/>
        <w:adjustRightInd w:val="0"/>
        <w:spacing w:after="0" w:line="240" w:lineRule="auto"/>
        <w:rPr>
          <w:rFonts w:ascii="Arial" w:hAnsi="Arial" w:cs="Arial"/>
          <w:b/>
          <w:bCs/>
          <w:sz w:val="32"/>
          <w:szCs w:val="32"/>
        </w:rPr>
      </w:pPr>
      <w:r w:rsidRPr="0074316D">
        <w:rPr>
          <w:rFonts w:ascii="Arial" w:hAnsi="Arial" w:cs="Arial"/>
          <w:b/>
          <w:bCs/>
          <w:sz w:val="32"/>
          <w:szCs w:val="32"/>
        </w:rPr>
        <w:lastRenderedPageBreak/>
        <w:t>Mandibuiar Tori</w:t>
      </w:r>
    </w:p>
    <w:p w:rsidR="00C0586A" w:rsidRDefault="0074316D" w:rsidP="00C0586A">
      <w:pPr>
        <w:autoSpaceDE w:val="0"/>
        <w:autoSpaceDN w:val="0"/>
        <w:bidi w:val="0"/>
        <w:adjustRightInd w:val="0"/>
        <w:spacing w:after="0" w:line="240" w:lineRule="auto"/>
        <w:jc w:val="both"/>
        <w:rPr>
          <w:rFonts w:ascii="Times New Roman" w:hAnsi="Times New Roman" w:cs="Times New Roman"/>
          <w:sz w:val="28"/>
          <w:szCs w:val="28"/>
        </w:rPr>
      </w:pPr>
      <w:r w:rsidRPr="0074316D">
        <w:rPr>
          <w:rFonts w:asciiTheme="minorBidi" w:hAnsiTheme="minorBidi"/>
          <w:sz w:val="28"/>
          <w:szCs w:val="28"/>
        </w:rPr>
        <w:t>In the dentate arch, tori pose few, if any, problems. Occasionally tori can be large enough</w:t>
      </w:r>
      <w:r w:rsidR="00C0586A" w:rsidRPr="00C0586A">
        <w:rPr>
          <w:rFonts w:asciiTheme="minorBidi" w:hAnsiTheme="minorBidi"/>
          <w:sz w:val="28"/>
          <w:szCs w:val="28"/>
        </w:rPr>
        <w:t xml:space="preserve"> </w:t>
      </w:r>
      <w:r w:rsidR="00C0586A" w:rsidRPr="0074316D">
        <w:rPr>
          <w:rFonts w:asciiTheme="minorBidi" w:hAnsiTheme="minorBidi"/>
          <w:sz w:val="28"/>
          <w:szCs w:val="28"/>
        </w:rPr>
        <w:t>to interfere with tong</w:t>
      </w:r>
      <w:r w:rsidR="00C0586A">
        <w:rPr>
          <w:rFonts w:asciiTheme="minorBidi" w:hAnsiTheme="minorBidi"/>
          <w:sz w:val="28"/>
          <w:szCs w:val="28"/>
        </w:rPr>
        <w:t>u</w:t>
      </w:r>
      <w:r w:rsidR="00C0586A" w:rsidRPr="0074316D">
        <w:rPr>
          <w:rFonts w:asciiTheme="minorBidi" w:hAnsiTheme="minorBidi"/>
          <w:sz w:val="28"/>
          <w:szCs w:val="28"/>
        </w:rPr>
        <w:t xml:space="preserve">e mobility and speech, and </w:t>
      </w:r>
      <w:r w:rsidR="00C0586A">
        <w:rPr>
          <w:rFonts w:asciiTheme="minorBidi" w:hAnsiTheme="minorBidi"/>
          <w:sz w:val="28"/>
          <w:szCs w:val="28"/>
        </w:rPr>
        <w:t>th</w:t>
      </w:r>
      <w:r w:rsidR="00C0586A" w:rsidRPr="0074316D">
        <w:rPr>
          <w:rFonts w:asciiTheme="minorBidi" w:hAnsiTheme="minorBidi"/>
          <w:sz w:val="28"/>
          <w:szCs w:val="28"/>
        </w:rPr>
        <w:t>e thin mucosa</w:t>
      </w:r>
      <w:r w:rsidR="00C0586A" w:rsidRPr="00C0586A">
        <w:rPr>
          <w:rFonts w:asciiTheme="minorBidi" w:hAnsiTheme="minorBidi"/>
          <w:sz w:val="28"/>
          <w:szCs w:val="28"/>
        </w:rPr>
        <w:t xml:space="preserve"> </w:t>
      </w:r>
      <w:r w:rsidR="00C0586A" w:rsidRPr="0074316D">
        <w:rPr>
          <w:rFonts w:asciiTheme="minorBidi" w:hAnsiTheme="minorBidi"/>
          <w:sz w:val="28"/>
          <w:szCs w:val="28"/>
        </w:rPr>
        <w:t>over</w:t>
      </w:r>
      <w:r w:rsidR="00C0586A">
        <w:rPr>
          <w:rFonts w:asciiTheme="minorBidi" w:hAnsiTheme="minorBidi"/>
          <w:sz w:val="28"/>
          <w:szCs w:val="28"/>
        </w:rPr>
        <w:t>ly</w:t>
      </w:r>
      <w:r w:rsidR="00C0586A" w:rsidRPr="0074316D">
        <w:rPr>
          <w:rFonts w:asciiTheme="minorBidi" w:hAnsiTheme="minorBidi"/>
          <w:sz w:val="28"/>
          <w:szCs w:val="28"/>
        </w:rPr>
        <w:t>ing the tori</w:t>
      </w:r>
      <w:r w:rsidR="00C0586A" w:rsidRPr="00C0586A">
        <w:rPr>
          <w:rFonts w:asciiTheme="minorBidi" w:hAnsiTheme="minorBidi"/>
          <w:sz w:val="28"/>
          <w:szCs w:val="28"/>
        </w:rPr>
        <w:t xml:space="preserve"> </w:t>
      </w:r>
      <w:r w:rsidR="00C0586A" w:rsidRPr="0074316D">
        <w:rPr>
          <w:rFonts w:asciiTheme="minorBidi" w:hAnsiTheme="minorBidi"/>
          <w:sz w:val="28"/>
          <w:szCs w:val="28"/>
        </w:rPr>
        <w:t>may</w:t>
      </w:r>
      <w:r w:rsidR="00C0586A">
        <w:rPr>
          <w:rFonts w:asciiTheme="minorBidi" w:hAnsiTheme="minorBidi"/>
          <w:sz w:val="28"/>
          <w:szCs w:val="28"/>
        </w:rPr>
        <w:t xml:space="preserve"> </w:t>
      </w:r>
      <w:r w:rsidR="00C0586A" w:rsidRPr="0074316D">
        <w:rPr>
          <w:rFonts w:asciiTheme="minorBidi" w:hAnsiTheme="minorBidi"/>
          <w:sz w:val="28"/>
          <w:szCs w:val="28"/>
        </w:rPr>
        <w:t>be chronically irritated or injured when eating certain foods. In</w:t>
      </w:r>
      <w:r w:rsidR="00C0586A" w:rsidRPr="00C0586A">
        <w:rPr>
          <w:rFonts w:asciiTheme="minorBidi" w:hAnsiTheme="minorBidi"/>
          <w:sz w:val="28"/>
          <w:szCs w:val="28"/>
        </w:rPr>
        <w:t xml:space="preserve"> </w:t>
      </w:r>
      <w:r w:rsidR="00C0586A" w:rsidRPr="0074316D">
        <w:rPr>
          <w:rFonts w:asciiTheme="minorBidi" w:hAnsiTheme="minorBidi"/>
          <w:sz w:val="28"/>
          <w:szCs w:val="28"/>
        </w:rPr>
        <w:t>the edentulous arch,</w:t>
      </w:r>
      <w:r w:rsidR="00C0586A" w:rsidRPr="00C0586A">
        <w:rPr>
          <w:rFonts w:asciiTheme="minorBidi" w:hAnsiTheme="minorBidi"/>
          <w:sz w:val="28"/>
          <w:szCs w:val="28"/>
        </w:rPr>
        <w:t xml:space="preserve"> </w:t>
      </w:r>
      <w:r w:rsidR="00C0586A" w:rsidRPr="0074316D">
        <w:rPr>
          <w:rFonts w:asciiTheme="minorBidi" w:hAnsiTheme="minorBidi"/>
          <w:sz w:val="28"/>
          <w:szCs w:val="28"/>
        </w:rPr>
        <w:t>tori may pose significant interference when wearing a remo</w:t>
      </w:r>
      <w:r w:rsidR="00C0586A">
        <w:rPr>
          <w:rFonts w:asciiTheme="minorBidi" w:hAnsiTheme="minorBidi"/>
          <w:sz w:val="28"/>
          <w:szCs w:val="28"/>
        </w:rPr>
        <w:t>v</w:t>
      </w:r>
      <w:r w:rsidR="00C0586A" w:rsidRPr="0074316D">
        <w:rPr>
          <w:rFonts w:asciiTheme="minorBidi" w:hAnsiTheme="minorBidi"/>
          <w:sz w:val="28"/>
          <w:szCs w:val="28"/>
        </w:rPr>
        <w:t>able</w:t>
      </w:r>
      <w:r w:rsidR="00C0586A" w:rsidRPr="00C0586A">
        <w:rPr>
          <w:rFonts w:asciiTheme="minorBidi" w:hAnsiTheme="minorBidi"/>
          <w:sz w:val="28"/>
          <w:szCs w:val="28"/>
        </w:rPr>
        <w:t xml:space="preserve"> </w:t>
      </w:r>
      <w:r w:rsidR="00C0586A" w:rsidRPr="0074316D">
        <w:rPr>
          <w:rFonts w:asciiTheme="minorBidi" w:hAnsiTheme="minorBidi"/>
          <w:sz w:val="28"/>
          <w:szCs w:val="28"/>
        </w:rPr>
        <w:t>prosthesis and often</w:t>
      </w:r>
      <w:r w:rsidR="00C0586A" w:rsidRPr="00C0586A">
        <w:rPr>
          <w:rFonts w:asciiTheme="minorBidi" w:hAnsiTheme="minorBidi"/>
          <w:sz w:val="28"/>
          <w:szCs w:val="28"/>
        </w:rPr>
        <w:t xml:space="preserve"> </w:t>
      </w:r>
      <w:r w:rsidR="00C0586A" w:rsidRPr="0074316D">
        <w:rPr>
          <w:rFonts w:asciiTheme="minorBidi" w:hAnsiTheme="minorBidi"/>
          <w:sz w:val="28"/>
          <w:szCs w:val="28"/>
        </w:rPr>
        <w:t>must be removed</w:t>
      </w:r>
      <w:r w:rsidR="00C0586A">
        <w:rPr>
          <w:rFonts w:ascii="Times New Roman" w:hAnsi="Times New Roman" w:cs="Times New Roman"/>
        </w:rPr>
        <w:t>.</w:t>
      </w:r>
    </w:p>
    <w:p w:rsidR="00C0586A" w:rsidRPr="00C0586A" w:rsidRDefault="00C0586A" w:rsidP="00953208">
      <w:pPr>
        <w:autoSpaceDE w:val="0"/>
        <w:autoSpaceDN w:val="0"/>
        <w:bidi w:val="0"/>
        <w:adjustRightInd w:val="0"/>
        <w:spacing w:after="0" w:line="240" w:lineRule="auto"/>
        <w:rPr>
          <w:rFonts w:asciiTheme="minorBidi" w:hAnsiTheme="minorBidi"/>
          <w:sz w:val="28"/>
          <w:szCs w:val="28"/>
        </w:rPr>
      </w:pPr>
      <w:r w:rsidRPr="00C0586A">
        <w:rPr>
          <w:rFonts w:asciiTheme="minorBidi" w:hAnsiTheme="minorBidi"/>
          <w:sz w:val="28"/>
          <w:szCs w:val="28"/>
        </w:rPr>
        <w:t>After all tori have been removed and bone smoothed, the flap is repositioned and the lingual plate palpated to confirm achieving t</w:t>
      </w:r>
      <w:r>
        <w:rPr>
          <w:rFonts w:asciiTheme="minorBidi" w:hAnsiTheme="minorBidi"/>
          <w:sz w:val="28"/>
          <w:szCs w:val="28"/>
        </w:rPr>
        <w:t>h</w:t>
      </w:r>
      <w:r w:rsidRPr="00C0586A">
        <w:rPr>
          <w:rFonts w:asciiTheme="minorBidi" w:hAnsiTheme="minorBidi"/>
          <w:sz w:val="28"/>
          <w:szCs w:val="28"/>
        </w:rPr>
        <w:t>e desired contours.</w:t>
      </w:r>
      <w:r w:rsidR="00953208" w:rsidRPr="00953208">
        <w:rPr>
          <w:rFonts w:asciiTheme="minorBidi" w:hAnsiTheme="minorBidi"/>
          <w:sz w:val="28"/>
          <w:szCs w:val="28"/>
        </w:rPr>
        <w:t xml:space="preserve"> </w:t>
      </w:r>
    </w:p>
    <w:p w:rsidR="00C0586A" w:rsidRPr="00C0586A" w:rsidRDefault="00C0586A" w:rsidP="00C0586A">
      <w:pPr>
        <w:autoSpaceDE w:val="0"/>
        <w:autoSpaceDN w:val="0"/>
        <w:bidi w:val="0"/>
        <w:adjustRightInd w:val="0"/>
        <w:spacing w:after="0" w:line="240" w:lineRule="auto"/>
        <w:rPr>
          <w:rFonts w:asciiTheme="minorBidi" w:hAnsiTheme="minorBidi"/>
          <w:sz w:val="28"/>
          <w:szCs w:val="28"/>
        </w:rPr>
      </w:pPr>
    </w:p>
    <w:p w:rsidR="00C0586A" w:rsidRPr="00C0586A" w:rsidRDefault="00C0586A" w:rsidP="00C0586A">
      <w:pPr>
        <w:autoSpaceDE w:val="0"/>
        <w:autoSpaceDN w:val="0"/>
        <w:bidi w:val="0"/>
        <w:adjustRightInd w:val="0"/>
        <w:spacing w:after="0" w:line="240" w:lineRule="auto"/>
        <w:rPr>
          <w:rFonts w:asciiTheme="minorBidi" w:hAnsiTheme="minorBidi"/>
          <w:sz w:val="28"/>
          <w:szCs w:val="28"/>
        </w:rPr>
      </w:pPr>
    </w:p>
    <w:p w:rsidR="00C0586A" w:rsidRPr="0074316D" w:rsidRDefault="00C0586A" w:rsidP="00953208">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r w:rsidR="00953208">
        <w:rPr>
          <w:rFonts w:asciiTheme="minorBidi" w:hAnsiTheme="minorBidi"/>
          <w:sz w:val="28"/>
          <w:szCs w:val="28"/>
        </w:rPr>
        <w:t xml:space="preserve">                                               </w:t>
      </w:r>
      <w:r>
        <w:rPr>
          <w:rFonts w:asciiTheme="minorBidi" w:hAnsiTheme="minorBidi"/>
          <w:sz w:val="28"/>
          <w:szCs w:val="28"/>
        </w:rPr>
        <w:t xml:space="preserve"> </w:t>
      </w:r>
      <w:r w:rsidR="00953208">
        <w:rPr>
          <w:rFonts w:asciiTheme="minorBidi" w:hAnsiTheme="minorBidi"/>
          <w:sz w:val="28"/>
          <w:szCs w:val="28"/>
        </w:rPr>
        <w:t xml:space="preserve">              </w:t>
      </w:r>
      <w:r w:rsidR="00953208" w:rsidRPr="00953208">
        <w:rPr>
          <w:rFonts w:asciiTheme="minorBidi" w:hAnsiTheme="minorBidi"/>
          <w:noProof/>
          <w:sz w:val="28"/>
          <w:szCs w:val="28"/>
        </w:rPr>
        <w:drawing>
          <wp:inline distT="0" distB="0" distL="0" distR="0">
            <wp:extent cx="3438345" cy="1763024"/>
            <wp:effectExtent l="38100" t="57150" r="104955" b="103876"/>
            <wp:docPr id="10" name="Picture 2"/>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16"/>
                    <a:srcRect/>
                    <a:stretch>
                      <a:fillRect/>
                    </a:stretch>
                  </pic:blipFill>
                  <pic:spPr bwMode="auto">
                    <a:xfrm>
                      <a:off x="0" y="0"/>
                      <a:ext cx="3448087" cy="1768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53208">
        <w:rPr>
          <w:rFonts w:asciiTheme="minorBidi" w:hAnsiTheme="minorBidi"/>
          <w:sz w:val="28"/>
          <w:szCs w:val="28"/>
        </w:rPr>
        <w:t xml:space="preserve">       </w:t>
      </w:r>
      <w:r w:rsidR="00953208" w:rsidRPr="00953208">
        <w:rPr>
          <w:rFonts w:asciiTheme="minorBidi" w:hAnsiTheme="minorBidi"/>
          <w:noProof/>
          <w:sz w:val="28"/>
          <w:szCs w:val="28"/>
        </w:rPr>
        <w:drawing>
          <wp:inline distT="0" distB="0" distL="0" distR="0">
            <wp:extent cx="3437087" cy="2248912"/>
            <wp:effectExtent l="38100" t="57150" r="106213" b="94238"/>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438940" cy="2250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316D" w:rsidRPr="0074316D" w:rsidRDefault="0074316D" w:rsidP="0074316D">
      <w:pPr>
        <w:autoSpaceDE w:val="0"/>
        <w:autoSpaceDN w:val="0"/>
        <w:bidi w:val="0"/>
        <w:adjustRightInd w:val="0"/>
        <w:spacing w:after="0" w:line="240" w:lineRule="auto"/>
        <w:rPr>
          <w:rFonts w:asciiTheme="minorBidi" w:hAnsiTheme="minorBidi"/>
          <w:sz w:val="28"/>
          <w:szCs w:val="28"/>
        </w:rPr>
      </w:pPr>
    </w:p>
    <w:p w:rsidR="00E7498D" w:rsidRDefault="00E7498D" w:rsidP="00E7498D">
      <w:pPr>
        <w:autoSpaceDE w:val="0"/>
        <w:autoSpaceDN w:val="0"/>
        <w:bidi w:val="0"/>
        <w:adjustRightInd w:val="0"/>
        <w:spacing w:after="0" w:line="240" w:lineRule="auto"/>
        <w:jc w:val="both"/>
        <w:rPr>
          <w:rFonts w:ascii="Times New Roman" w:hAnsi="Times New Roman" w:cs="Times New Roman"/>
          <w:sz w:val="28"/>
          <w:szCs w:val="28"/>
        </w:rPr>
      </w:pPr>
    </w:p>
    <w:p w:rsidR="00E7498D" w:rsidRDefault="00E7498D" w:rsidP="00E7498D">
      <w:pPr>
        <w:autoSpaceDE w:val="0"/>
        <w:autoSpaceDN w:val="0"/>
        <w:bidi w:val="0"/>
        <w:adjustRightInd w:val="0"/>
        <w:spacing w:after="0" w:line="240" w:lineRule="auto"/>
        <w:jc w:val="both"/>
        <w:rPr>
          <w:rFonts w:ascii="Times New Roman" w:hAnsi="Times New Roman" w:cs="Times New Roman"/>
          <w:sz w:val="28"/>
          <w:szCs w:val="28"/>
        </w:rPr>
      </w:pPr>
    </w:p>
    <w:p w:rsidR="00C0586A" w:rsidRPr="00C0586A" w:rsidRDefault="00C0586A" w:rsidP="00C0586A">
      <w:pPr>
        <w:autoSpaceDE w:val="0"/>
        <w:autoSpaceDN w:val="0"/>
        <w:bidi w:val="0"/>
        <w:adjustRightInd w:val="0"/>
        <w:spacing w:after="0" w:line="240" w:lineRule="auto"/>
        <w:rPr>
          <w:rFonts w:ascii="Arial" w:hAnsi="Arial" w:cs="Arial"/>
          <w:b/>
          <w:bCs/>
          <w:sz w:val="32"/>
          <w:szCs w:val="32"/>
        </w:rPr>
      </w:pPr>
      <w:r w:rsidRPr="00C0586A">
        <w:rPr>
          <w:rFonts w:ascii="Arial" w:hAnsi="Arial" w:cs="Arial"/>
          <w:b/>
          <w:bCs/>
          <w:sz w:val="32"/>
          <w:szCs w:val="32"/>
        </w:rPr>
        <w:t>Maxillary Tori</w:t>
      </w:r>
    </w:p>
    <w:p w:rsidR="00C0586A" w:rsidRPr="00C0586A" w:rsidRDefault="00AD2BFC" w:rsidP="00B35C75">
      <w:pPr>
        <w:autoSpaceDE w:val="0"/>
        <w:autoSpaceDN w:val="0"/>
        <w:bidi w:val="0"/>
        <w:adjustRightInd w:val="0"/>
        <w:spacing w:after="0" w:line="240" w:lineRule="auto"/>
        <w:jc w:val="both"/>
        <w:rPr>
          <w:rFonts w:asciiTheme="minorBidi" w:hAnsiTheme="minorBidi"/>
          <w:sz w:val="28"/>
          <w:szCs w:val="28"/>
        </w:rPr>
      </w:pPr>
      <w:r w:rsidRPr="00C0586A">
        <w:rPr>
          <w:rFonts w:asciiTheme="minorBidi" w:hAnsiTheme="minorBidi"/>
          <w:sz w:val="28"/>
          <w:szCs w:val="28"/>
        </w:rPr>
        <w:t>Maxillary</w:t>
      </w:r>
      <w:r w:rsidR="00C0586A" w:rsidRPr="00C0586A">
        <w:rPr>
          <w:rFonts w:asciiTheme="minorBidi" w:hAnsiTheme="minorBidi"/>
          <w:sz w:val="28"/>
          <w:szCs w:val="28"/>
        </w:rPr>
        <w:t xml:space="preserve"> tori may pose a significant problem in the fabrication and wearing of a maxillary complete denture. The tori may be especially problematic when it is positioned more posteriorly, creating problems with posterior palatal seal of </w:t>
      </w:r>
      <w:r w:rsidR="00B35C75">
        <w:rPr>
          <w:rFonts w:asciiTheme="minorBidi" w:hAnsiTheme="minorBidi"/>
          <w:sz w:val="28"/>
          <w:szCs w:val="28"/>
        </w:rPr>
        <w:t>th</w:t>
      </w:r>
      <w:r w:rsidR="00C0586A" w:rsidRPr="00C0586A">
        <w:rPr>
          <w:rFonts w:asciiTheme="minorBidi" w:hAnsiTheme="minorBidi"/>
          <w:sz w:val="28"/>
          <w:szCs w:val="28"/>
        </w:rPr>
        <w:t>e prosthesis</w:t>
      </w:r>
    </w:p>
    <w:p w:rsidR="00C0586A" w:rsidRPr="00C0586A" w:rsidRDefault="00C0586A" w:rsidP="00B35C75">
      <w:pPr>
        <w:autoSpaceDE w:val="0"/>
        <w:autoSpaceDN w:val="0"/>
        <w:bidi w:val="0"/>
        <w:adjustRightInd w:val="0"/>
        <w:spacing w:after="0" w:line="240" w:lineRule="auto"/>
        <w:jc w:val="both"/>
        <w:rPr>
          <w:rFonts w:asciiTheme="minorBidi" w:hAnsiTheme="minorBidi"/>
          <w:sz w:val="28"/>
          <w:szCs w:val="28"/>
        </w:rPr>
      </w:pPr>
      <w:r w:rsidRPr="00C0586A">
        <w:rPr>
          <w:rFonts w:asciiTheme="minorBidi" w:hAnsiTheme="minorBidi"/>
          <w:sz w:val="28"/>
          <w:szCs w:val="28"/>
        </w:rPr>
        <w:lastRenderedPageBreak/>
        <w:t xml:space="preserve">A midline incision is placed over </w:t>
      </w:r>
      <w:r w:rsidR="00B35C75">
        <w:rPr>
          <w:rFonts w:asciiTheme="minorBidi" w:hAnsiTheme="minorBidi"/>
          <w:sz w:val="28"/>
          <w:szCs w:val="28"/>
        </w:rPr>
        <w:t>the</w:t>
      </w:r>
      <w:r w:rsidRPr="00C0586A">
        <w:rPr>
          <w:rFonts w:asciiTheme="minorBidi" w:hAnsiTheme="minorBidi"/>
          <w:sz w:val="28"/>
          <w:szCs w:val="28"/>
        </w:rPr>
        <w:t xml:space="preserve"> torus </w:t>
      </w:r>
      <w:r>
        <w:rPr>
          <w:rFonts w:asciiTheme="minorBidi" w:hAnsiTheme="minorBidi"/>
          <w:sz w:val="28"/>
          <w:szCs w:val="28"/>
        </w:rPr>
        <w:t>w</w:t>
      </w:r>
      <w:r w:rsidRPr="00C0586A">
        <w:rPr>
          <w:rFonts w:asciiTheme="minorBidi" w:hAnsiTheme="minorBidi"/>
          <w:sz w:val="28"/>
          <w:szCs w:val="28"/>
        </w:rPr>
        <w:t>ith oblique releasing incisions at each end. W</w:t>
      </w:r>
      <w:r>
        <w:rPr>
          <w:rFonts w:asciiTheme="minorBidi" w:hAnsiTheme="minorBidi"/>
          <w:sz w:val="28"/>
          <w:szCs w:val="28"/>
        </w:rPr>
        <w:t>h</w:t>
      </w:r>
      <w:r w:rsidRPr="00C0586A">
        <w:rPr>
          <w:rFonts w:asciiTheme="minorBidi" w:hAnsiTheme="minorBidi"/>
          <w:sz w:val="28"/>
          <w:szCs w:val="28"/>
        </w:rPr>
        <w:t>en t</w:t>
      </w:r>
      <w:r>
        <w:rPr>
          <w:rFonts w:asciiTheme="minorBidi" w:hAnsiTheme="minorBidi"/>
          <w:sz w:val="28"/>
          <w:szCs w:val="28"/>
        </w:rPr>
        <w:t>h</w:t>
      </w:r>
      <w:r w:rsidRPr="00C0586A">
        <w:rPr>
          <w:rFonts w:asciiTheme="minorBidi" w:hAnsiTheme="minorBidi"/>
          <w:sz w:val="28"/>
          <w:szCs w:val="28"/>
        </w:rPr>
        <w:t>e tori are multilobulated and pedunculated, elevation of the thin mucosa may be difficult. After the to</w:t>
      </w:r>
      <w:r w:rsidR="00B35C75">
        <w:rPr>
          <w:rFonts w:asciiTheme="minorBidi" w:hAnsiTheme="minorBidi"/>
          <w:sz w:val="28"/>
          <w:szCs w:val="28"/>
        </w:rPr>
        <w:t>rus</w:t>
      </w:r>
      <w:r w:rsidRPr="00C0586A">
        <w:rPr>
          <w:rFonts w:asciiTheme="minorBidi" w:hAnsiTheme="minorBidi"/>
          <w:sz w:val="28"/>
          <w:szCs w:val="28"/>
        </w:rPr>
        <w:t xml:space="preserve"> is exposed, adequate flap </w:t>
      </w:r>
      <w:r w:rsidR="00EF13A2" w:rsidRPr="00C0586A">
        <w:rPr>
          <w:rFonts w:asciiTheme="minorBidi" w:hAnsiTheme="minorBidi"/>
          <w:sz w:val="28"/>
          <w:szCs w:val="28"/>
        </w:rPr>
        <w:t>control</w:t>
      </w:r>
      <w:r w:rsidRPr="00C0586A">
        <w:rPr>
          <w:rFonts w:asciiTheme="minorBidi" w:hAnsiTheme="minorBidi"/>
          <w:sz w:val="28"/>
          <w:szCs w:val="28"/>
        </w:rPr>
        <w:t xml:space="preserve"> for best </w:t>
      </w:r>
      <w:r w:rsidR="00EF13A2">
        <w:rPr>
          <w:rFonts w:asciiTheme="minorBidi" w:hAnsiTheme="minorBidi"/>
          <w:sz w:val="28"/>
          <w:szCs w:val="28"/>
        </w:rPr>
        <w:t>v</w:t>
      </w:r>
      <w:r w:rsidRPr="00C0586A">
        <w:rPr>
          <w:rFonts w:asciiTheme="minorBidi" w:hAnsiTheme="minorBidi"/>
          <w:sz w:val="28"/>
          <w:szCs w:val="28"/>
        </w:rPr>
        <w:t>isualizatio</w:t>
      </w:r>
      <w:r w:rsidR="00EF13A2">
        <w:rPr>
          <w:rFonts w:asciiTheme="minorBidi" w:hAnsiTheme="minorBidi"/>
          <w:sz w:val="28"/>
          <w:szCs w:val="28"/>
        </w:rPr>
        <w:t>n</w:t>
      </w:r>
      <w:r w:rsidRPr="00C0586A">
        <w:rPr>
          <w:rFonts w:asciiTheme="minorBidi" w:hAnsiTheme="minorBidi"/>
          <w:sz w:val="28"/>
          <w:szCs w:val="28"/>
        </w:rPr>
        <w:t xml:space="preserve"> is</w:t>
      </w:r>
    </w:p>
    <w:p w:rsidR="00EF13A2" w:rsidRPr="00C0586A" w:rsidRDefault="00C0586A" w:rsidP="00AD2BFC">
      <w:pPr>
        <w:autoSpaceDE w:val="0"/>
        <w:autoSpaceDN w:val="0"/>
        <w:bidi w:val="0"/>
        <w:adjustRightInd w:val="0"/>
        <w:spacing w:after="0" w:line="240" w:lineRule="auto"/>
        <w:jc w:val="both"/>
        <w:rPr>
          <w:rFonts w:asciiTheme="minorBidi" w:hAnsiTheme="minorBidi"/>
          <w:sz w:val="28"/>
          <w:szCs w:val="28"/>
        </w:rPr>
      </w:pPr>
      <w:r w:rsidRPr="00C0586A">
        <w:rPr>
          <w:rFonts w:asciiTheme="minorBidi" w:hAnsiTheme="minorBidi"/>
          <w:sz w:val="28"/>
          <w:szCs w:val="28"/>
        </w:rPr>
        <w:t>important. An excellent method of keeping the f</w:t>
      </w:r>
      <w:r w:rsidR="00EF13A2">
        <w:rPr>
          <w:rFonts w:asciiTheme="minorBidi" w:hAnsiTheme="minorBidi"/>
          <w:sz w:val="28"/>
          <w:szCs w:val="28"/>
        </w:rPr>
        <w:t>l</w:t>
      </w:r>
      <w:r w:rsidRPr="00C0586A">
        <w:rPr>
          <w:rFonts w:asciiTheme="minorBidi" w:hAnsiTheme="minorBidi"/>
          <w:sz w:val="28"/>
          <w:szCs w:val="28"/>
        </w:rPr>
        <w:t>aps open is to suture</w:t>
      </w:r>
      <w:r w:rsidR="00EF13A2" w:rsidRPr="00EF13A2">
        <w:rPr>
          <w:rFonts w:asciiTheme="minorBidi" w:hAnsiTheme="minorBidi"/>
          <w:sz w:val="28"/>
          <w:szCs w:val="28"/>
        </w:rPr>
        <w:t xml:space="preserve"> </w:t>
      </w:r>
      <w:r w:rsidR="00EF13A2" w:rsidRPr="00C0586A">
        <w:rPr>
          <w:rFonts w:asciiTheme="minorBidi" w:hAnsiTheme="minorBidi"/>
          <w:sz w:val="28"/>
          <w:szCs w:val="28"/>
        </w:rPr>
        <w:t>the margin of the f</w:t>
      </w:r>
      <w:r w:rsidR="00EF13A2">
        <w:rPr>
          <w:rFonts w:asciiTheme="minorBidi" w:hAnsiTheme="minorBidi"/>
          <w:sz w:val="28"/>
          <w:szCs w:val="28"/>
        </w:rPr>
        <w:t>l</w:t>
      </w:r>
      <w:r w:rsidR="00EF13A2" w:rsidRPr="00C0586A">
        <w:rPr>
          <w:rFonts w:asciiTheme="minorBidi" w:hAnsiTheme="minorBidi"/>
          <w:sz w:val="28"/>
          <w:szCs w:val="28"/>
        </w:rPr>
        <w:t>ap to t</w:t>
      </w:r>
      <w:r w:rsidR="00EF13A2">
        <w:rPr>
          <w:rFonts w:asciiTheme="minorBidi" w:hAnsiTheme="minorBidi"/>
          <w:sz w:val="28"/>
          <w:szCs w:val="28"/>
        </w:rPr>
        <w:t>h</w:t>
      </w:r>
      <w:r w:rsidR="00EF13A2" w:rsidRPr="00C0586A">
        <w:rPr>
          <w:rFonts w:asciiTheme="minorBidi" w:hAnsiTheme="minorBidi"/>
          <w:sz w:val="28"/>
          <w:szCs w:val="28"/>
        </w:rPr>
        <w:t>e crest of t</w:t>
      </w:r>
      <w:r w:rsidR="00EF13A2">
        <w:rPr>
          <w:rFonts w:asciiTheme="minorBidi" w:hAnsiTheme="minorBidi"/>
          <w:sz w:val="28"/>
          <w:szCs w:val="28"/>
        </w:rPr>
        <w:t>h</w:t>
      </w:r>
      <w:r w:rsidR="00EF13A2" w:rsidRPr="00C0586A">
        <w:rPr>
          <w:rFonts w:asciiTheme="minorBidi" w:hAnsiTheme="minorBidi"/>
          <w:sz w:val="28"/>
          <w:szCs w:val="28"/>
        </w:rPr>
        <w:t>e ridge on the same side. For some larger pedunculated</w:t>
      </w:r>
      <w:r w:rsidR="00EF13A2" w:rsidRPr="00EF13A2">
        <w:rPr>
          <w:rFonts w:asciiTheme="minorBidi" w:hAnsiTheme="minorBidi"/>
          <w:sz w:val="28"/>
          <w:szCs w:val="28"/>
        </w:rPr>
        <w:t xml:space="preserve"> </w:t>
      </w:r>
      <w:r w:rsidR="00EF13A2" w:rsidRPr="00C0586A">
        <w:rPr>
          <w:rFonts w:asciiTheme="minorBidi" w:hAnsiTheme="minorBidi"/>
          <w:sz w:val="28"/>
          <w:szCs w:val="28"/>
        </w:rPr>
        <w:t>multilobulated tori, a midcrestal incision with elevation of the entire</w:t>
      </w:r>
      <w:r w:rsidR="00EF13A2" w:rsidRPr="00EF13A2">
        <w:rPr>
          <w:rFonts w:asciiTheme="minorBidi" w:hAnsiTheme="minorBidi"/>
          <w:sz w:val="28"/>
          <w:szCs w:val="28"/>
        </w:rPr>
        <w:t xml:space="preserve"> </w:t>
      </w:r>
      <w:r w:rsidR="00EF13A2" w:rsidRPr="00C0586A">
        <w:rPr>
          <w:rFonts w:asciiTheme="minorBidi" w:hAnsiTheme="minorBidi"/>
          <w:sz w:val="28"/>
          <w:szCs w:val="28"/>
        </w:rPr>
        <w:t>palatal</w:t>
      </w:r>
      <w:r w:rsidR="00EF13A2" w:rsidRPr="00EF13A2">
        <w:rPr>
          <w:rFonts w:asciiTheme="minorBidi" w:hAnsiTheme="minorBidi"/>
          <w:sz w:val="28"/>
          <w:szCs w:val="28"/>
        </w:rPr>
        <w:t xml:space="preserve"> </w:t>
      </w:r>
      <w:r w:rsidR="00EF13A2" w:rsidRPr="00C0586A">
        <w:rPr>
          <w:rFonts w:asciiTheme="minorBidi" w:hAnsiTheme="minorBidi"/>
          <w:sz w:val="28"/>
          <w:szCs w:val="28"/>
        </w:rPr>
        <w:t>mucosa is recommended. This dissection must stay subperiosteal to avoid injury to t</w:t>
      </w:r>
      <w:r w:rsidR="00EF13A2">
        <w:rPr>
          <w:rFonts w:asciiTheme="minorBidi" w:hAnsiTheme="minorBidi"/>
          <w:sz w:val="28"/>
          <w:szCs w:val="28"/>
        </w:rPr>
        <w:t>h</w:t>
      </w:r>
      <w:r w:rsidR="00EF13A2" w:rsidRPr="00C0586A">
        <w:rPr>
          <w:rFonts w:asciiTheme="minorBidi" w:hAnsiTheme="minorBidi"/>
          <w:sz w:val="28"/>
          <w:szCs w:val="28"/>
        </w:rPr>
        <w:t>e</w:t>
      </w:r>
      <w:r w:rsidR="00EF13A2" w:rsidRPr="00EF13A2">
        <w:rPr>
          <w:rFonts w:asciiTheme="minorBidi" w:hAnsiTheme="minorBidi"/>
          <w:sz w:val="28"/>
          <w:szCs w:val="28"/>
        </w:rPr>
        <w:t xml:space="preserve"> </w:t>
      </w:r>
      <w:r w:rsidR="00EF13A2" w:rsidRPr="00C0586A">
        <w:rPr>
          <w:rFonts w:asciiTheme="minorBidi" w:hAnsiTheme="minorBidi"/>
          <w:sz w:val="28"/>
          <w:szCs w:val="28"/>
        </w:rPr>
        <w:t>palatal blood supply. The desirable end point is for the palatal vault</w:t>
      </w:r>
      <w:r w:rsidR="00EF13A2" w:rsidRPr="00EF13A2">
        <w:rPr>
          <w:rFonts w:asciiTheme="minorBidi" w:hAnsiTheme="minorBidi"/>
          <w:sz w:val="28"/>
          <w:szCs w:val="28"/>
        </w:rPr>
        <w:t xml:space="preserve"> </w:t>
      </w:r>
      <w:r w:rsidR="00EF13A2" w:rsidRPr="00C0586A">
        <w:rPr>
          <w:rFonts w:asciiTheme="minorBidi" w:hAnsiTheme="minorBidi"/>
          <w:sz w:val="28"/>
          <w:szCs w:val="28"/>
        </w:rPr>
        <w:t>to be smooth and</w:t>
      </w:r>
      <w:r w:rsidR="00EF13A2" w:rsidRPr="00EF13A2">
        <w:rPr>
          <w:rFonts w:asciiTheme="minorBidi" w:hAnsiTheme="minorBidi"/>
          <w:sz w:val="28"/>
          <w:szCs w:val="28"/>
        </w:rPr>
        <w:t xml:space="preserve"> </w:t>
      </w:r>
      <w:r w:rsidR="00EF13A2" w:rsidRPr="00C0586A">
        <w:rPr>
          <w:rFonts w:asciiTheme="minorBidi" w:hAnsiTheme="minorBidi"/>
          <w:sz w:val="28"/>
          <w:szCs w:val="28"/>
        </w:rPr>
        <w:t>confluent with no undercuts or elevations</w:t>
      </w:r>
      <w:r w:rsidR="00EF13A2">
        <w:rPr>
          <w:rFonts w:asciiTheme="minorBidi" w:hAnsiTheme="minorBidi"/>
          <w:sz w:val="28"/>
          <w:szCs w:val="28"/>
        </w:rPr>
        <w:t>.</w:t>
      </w:r>
    </w:p>
    <w:p w:rsidR="00AD2BFC" w:rsidRPr="00EF13A2" w:rsidRDefault="00EF13A2" w:rsidP="00AD2BFC">
      <w:pPr>
        <w:autoSpaceDE w:val="0"/>
        <w:autoSpaceDN w:val="0"/>
        <w:bidi w:val="0"/>
        <w:adjustRightInd w:val="0"/>
        <w:spacing w:after="0" w:line="240" w:lineRule="auto"/>
        <w:jc w:val="both"/>
        <w:rPr>
          <w:rFonts w:asciiTheme="minorBidi" w:hAnsiTheme="minorBidi"/>
          <w:sz w:val="28"/>
          <w:szCs w:val="28"/>
        </w:rPr>
      </w:pPr>
      <w:r w:rsidRPr="00EF13A2">
        <w:rPr>
          <w:rFonts w:asciiTheme="minorBidi" w:hAnsiTheme="minorBidi"/>
          <w:sz w:val="28"/>
          <w:szCs w:val="28"/>
        </w:rPr>
        <w:t>Hematoma formation in the palate under the f</w:t>
      </w:r>
      <w:r>
        <w:rPr>
          <w:rFonts w:asciiTheme="minorBidi" w:hAnsiTheme="minorBidi"/>
          <w:sz w:val="28"/>
          <w:szCs w:val="28"/>
        </w:rPr>
        <w:t>l</w:t>
      </w:r>
      <w:r w:rsidRPr="00EF13A2">
        <w:rPr>
          <w:rFonts w:asciiTheme="minorBidi" w:hAnsiTheme="minorBidi"/>
          <w:sz w:val="28"/>
          <w:szCs w:val="28"/>
        </w:rPr>
        <w:t>ap is a great concern. Excellent methods of applying pressure are with the placement of a temporary denture with soft reline material over the surgical site or with a well-fitting, surgical guide with soft</w:t>
      </w:r>
      <w:r w:rsidR="00AD2BFC" w:rsidRPr="00AD2BFC">
        <w:rPr>
          <w:rFonts w:asciiTheme="minorBidi" w:hAnsiTheme="minorBidi"/>
          <w:sz w:val="28"/>
          <w:szCs w:val="28"/>
        </w:rPr>
        <w:t xml:space="preserve"> </w:t>
      </w:r>
      <w:r w:rsidR="00AD2BFC" w:rsidRPr="00EF13A2">
        <w:rPr>
          <w:rFonts w:asciiTheme="minorBidi" w:hAnsiTheme="minorBidi"/>
          <w:sz w:val="28"/>
          <w:szCs w:val="28"/>
        </w:rPr>
        <w:t>reline placed over the area. The pressure should be maintained for several days. The patient can remove the appliances for local wound care and oral rinsing.</w:t>
      </w:r>
    </w:p>
    <w:p w:rsidR="00EF13A2" w:rsidRPr="00EF13A2" w:rsidRDefault="00EF13A2" w:rsidP="00EF13A2">
      <w:pPr>
        <w:autoSpaceDE w:val="0"/>
        <w:autoSpaceDN w:val="0"/>
        <w:bidi w:val="0"/>
        <w:adjustRightInd w:val="0"/>
        <w:spacing w:after="0" w:line="240" w:lineRule="auto"/>
        <w:jc w:val="both"/>
        <w:rPr>
          <w:rFonts w:asciiTheme="minorBidi" w:hAnsiTheme="minorBidi"/>
          <w:sz w:val="28"/>
          <w:szCs w:val="28"/>
        </w:rPr>
      </w:pPr>
    </w:p>
    <w:p w:rsidR="00EF13A2" w:rsidRPr="00EF13A2" w:rsidRDefault="00EF13A2" w:rsidP="00EF13A2">
      <w:pPr>
        <w:autoSpaceDE w:val="0"/>
        <w:autoSpaceDN w:val="0"/>
        <w:bidi w:val="0"/>
        <w:adjustRightInd w:val="0"/>
        <w:spacing w:after="0" w:line="240" w:lineRule="auto"/>
        <w:rPr>
          <w:rFonts w:asciiTheme="minorBidi" w:hAnsiTheme="minorBidi"/>
          <w:sz w:val="28"/>
          <w:szCs w:val="28"/>
        </w:rPr>
      </w:pPr>
    </w:p>
    <w:p w:rsidR="00EF13A2" w:rsidRPr="00EF13A2" w:rsidRDefault="00AD2BFC" w:rsidP="00EF13A2">
      <w:pPr>
        <w:autoSpaceDE w:val="0"/>
        <w:autoSpaceDN w:val="0"/>
        <w:bidi w:val="0"/>
        <w:adjustRightInd w:val="0"/>
        <w:spacing w:after="0" w:line="240" w:lineRule="auto"/>
        <w:rPr>
          <w:rFonts w:asciiTheme="minorBidi" w:hAnsiTheme="minorBidi"/>
          <w:sz w:val="28"/>
          <w:szCs w:val="28"/>
        </w:rPr>
      </w:pPr>
      <w:r>
        <w:rPr>
          <w:rFonts w:asciiTheme="minorBidi" w:hAnsiTheme="minorBidi"/>
          <w:noProof/>
          <w:sz w:val="28"/>
          <w:szCs w:val="28"/>
        </w:rPr>
        <w:drawing>
          <wp:inline distT="0" distB="0" distL="0" distR="0">
            <wp:extent cx="2370997" cy="1498386"/>
            <wp:effectExtent l="38100" t="57150" r="105503" b="10181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373271" cy="1499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inorBidi" w:hAnsiTheme="minorBidi"/>
          <w:noProof/>
          <w:sz w:val="28"/>
          <w:szCs w:val="28"/>
        </w:rPr>
        <w:drawing>
          <wp:inline distT="0" distB="0" distL="0" distR="0">
            <wp:extent cx="2483410" cy="1498096"/>
            <wp:effectExtent l="38100" t="57150" r="107390" b="102104"/>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490356" cy="1502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13A2" w:rsidRPr="00C0586A" w:rsidRDefault="00EF13A2" w:rsidP="00EF13A2">
      <w:pPr>
        <w:autoSpaceDE w:val="0"/>
        <w:autoSpaceDN w:val="0"/>
        <w:bidi w:val="0"/>
        <w:adjustRightInd w:val="0"/>
        <w:spacing w:after="0" w:line="240" w:lineRule="auto"/>
        <w:rPr>
          <w:rFonts w:asciiTheme="minorBidi" w:hAnsiTheme="minorBidi"/>
          <w:sz w:val="28"/>
          <w:szCs w:val="28"/>
        </w:rPr>
      </w:pPr>
    </w:p>
    <w:p w:rsidR="00C0586A" w:rsidRPr="00C0586A" w:rsidRDefault="00AD2BFC" w:rsidP="00EF13A2">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noProof/>
          <w:sz w:val="28"/>
          <w:szCs w:val="28"/>
        </w:rPr>
        <w:t xml:space="preserve">                  </w:t>
      </w:r>
      <w:r>
        <w:rPr>
          <w:rFonts w:asciiTheme="minorBidi" w:hAnsiTheme="minorBidi"/>
          <w:noProof/>
          <w:sz w:val="28"/>
          <w:szCs w:val="28"/>
        </w:rPr>
        <w:drawing>
          <wp:inline distT="0" distB="0" distL="0" distR="0">
            <wp:extent cx="3225229" cy="2035834"/>
            <wp:effectExtent l="38100" t="57150" r="108521" b="97766"/>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26818" cy="2036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86A" w:rsidRPr="00C0586A" w:rsidRDefault="00AD2BFC" w:rsidP="00C0586A">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p>
    <w:p w:rsidR="00C0586A" w:rsidRPr="00C0586A" w:rsidRDefault="00C0586A" w:rsidP="00C0586A">
      <w:pPr>
        <w:autoSpaceDE w:val="0"/>
        <w:autoSpaceDN w:val="0"/>
        <w:bidi w:val="0"/>
        <w:adjustRightInd w:val="0"/>
        <w:spacing w:after="0" w:line="240" w:lineRule="auto"/>
        <w:rPr>
          <w:rFonts w:asciiTheme="minorBidi" w:hAnsiTheme="minorBidi"/>
          <w:sz w:val="28"/>
          <w:szCs w:val="28"/>
        </w:rPr>
      </w:pPr>
    </w:p>
    <w:p w:rsidR="00AD2BFC" w:rsidRPr="00AD2BFC" w:rsidRDefault="00AD2BFC" w:rsidP="00BE61FF">
      <w:pPr>
        <w:autoSpaceDE w:val="0"/>
        <w:autoSpaceDN w:val="0"/>
        <w:bidi w:val="0"/>
        <w:adjustRightInd w:val="0"/>
        <w:spacing w:after="0" w:line="240" w:lineRule="auto"/>
        <w:rPr>
          <w:rFonts w:ascii="Arial" w:hAnsi="Arial" w:cs="Arial"/>
          <w:b/>
          <w:bCs/>
          <w:sz w:val="32"/>
          <w:szCs w:val="32"/>
        </w:rPr>
      </w:pPr>
      <w:r w:rsidRPr="00AD2BFC">
        <w:rPr>
          <w:rFonts w:ascii="Arial" w:hAnsi="Arial" w:cs="Arial"/>
          <w:b/>
          <w:bCs/>
          <w:sz w:val="32"/>
          <w:szCs w:val="32"/>
        </w:rPr>
        <w:lastRenderedPageBreak/>
        <w:t>My</w:t>
      </w:r>
      <w:r w:rsidR="00BE61FF">
        <w:rPr>
          <w:rFonts w:ascii="Arial" w:hAnsi="Arial" w:cs="Arial"/>
          <w:b/>
          <w:bCs/>
          <w:sz w:val="32"/>
          <w:szCs w:val="32"/>
        </w:rPr>
        <w:t>l</w:t>
      </w:r>
      <w:r w:rsidRPr="00AD2BFC">
        <w:rPr>
          <w:rFonts w:ascii="Arial" w:hAnsi="Arial" w:cs="Arial"/>
          <w:b/>
          <w:bCs/>
          <w:sz w:val="32"/>
          <w:szCs w:val="32"/>
        </w:rPr>
        <w:t>ohyoid Ridge Reduction</w:t>
      </w:r>
    </w:p>
    <w:p w:rsidR="00BE61FF" w:rsidRPr="00BE61FF" w:rsidRDefault="00AD2BFC" w:rsidP="00BE61FF">
      <w:pPr>
        <w:autoSpaceDE w:val="0"/>
        <w:autoSpaceDN w:val="0"/>
        <w:bidi w:val="0"/>
        <w:adjustRightInd w:val="0"/>
        <w:spacing w:after="0" w:line="240" w:lineRule="auto"/>
        <w:jc w:val="both"/>
        <w:rPr>
          <w:rFonts w:asciiTheme="minorBidi" w:hAnsiTheme="minorBidi"/>
          <w:sz w:val="28"/>
          <w:szCs w:val="28"/>
        </w:rPr>
      </w:pPr>
      <w:r w:rsidRPr="00AD2BFC">
        <w:rPr>
          <w:rFonts w:asciiTheme="minorBidi" w:hAnsiTheme="minorBidi"/>
          <w:sz w:val="28"/>
          <w:szCs w:val="28"/>
        </w:rPr>
        <w:t>In the mandibular post-extraction ridge remodeling sequencing, the alveolar bone and</w:t>
      </w:r>
      <w:r w:rsidR="00BE61FF" w:rsidRPr="00BE61FF">
        <w:rPr>
          <w:rFonts w:asciiTheme="minorBidi" w:hAnsiTheme="minorBidi"/>
          <w:sz w:val="28"/>
          <w:szCs w:val="28"/>
        </w:rPr>
        <w:t xml:space="preserve"> </w:t>
      </w:r>
      <w:r w:rsidR="00BE61FF" w:rsidRPr="00AD2BFC">
        <w:rPr>
          <w:rFonts w:asciiTheme="minorBidi" w:hAnsiTheme="minorBidi"/>
          <w:sz w:val="28"/>
          <w:szCs w:val="28"/>
        </w:rPr>
        <w:t>external oblique ridge resorb because of lack of stressing and functional remodeling.</w:t>
      </w:r>
      <w:r w:rsidR="00BE61FF" w:rsidRPr="00BE61FF">
        <w:rPr>
          <w:rFonts w:asciiTheme="minorBidi" w:hAnsiTheme="minorBidi"/>
          <w:sz w:val="28"/>
          <w:szCs w:val="28"/>
        </w:rPr>
        <w:t xml:space="preserve"> </w:t>
      </w:r>
      <w:r w:rsidR="00BE61FF" w:rsidRPr="00AD2BFC">
        <w:rPr>
          <w:rFonts w:asciiTheme="minorBidi" w:hAnsiTheme="minorBidi"/>
          <w:sz w:val="28"/>
          <w:szCs w:val="28"/>
        </w:rPr>
        <w:t>The my</w:t>
      </w:r>
      <w:r w:rsidR="00BE61FF">
        <w:rPr>
          <w:rFonts w:asciiTheme="minorBidi" w:hAnsiTheme="minorBidi"/>
          <w:sz w:val="28"/>
          <w:szCs w:val="28"/>
        </w:rPr>
        <w:t>l</w:t>
      </w:r>
      <w:r w:rsidR="00BE61FF" w:rsidRPr="00AD2BFC">
        <w:rPr>
          <w:rFonts w:asciiTheme="minorBidi" w:hAnsiTheme="minorBidi"/>
          <w:sz w:val="28"/>
          <w:szCs w:val="28"/>
        </w:rPr>
        <w:t>ohyoid ridge, which supports the attachment of</w:t>
      </w:r>
      <w:r w:rsidR="00BE61FF">
        <w:rPr>
          <w:rFonts w:asciiTheme="minorBidi" w:hAnsiTheme="minorBidi"/>
          <w:sz w:val="28"/>
          <w:szCs w:val="28"/>
        </w:rPr>
        <w:t xml:space="preserve"> </w:t>
      </w:r>
      <w:r w:rsidR="00BE61FF" w:rsidRPr="00AD2BFC">
        <w:rPr>
          <w:rFonts w:asciiTheme="minorBidi" w:hAnsiTheme="minorBidi"/>
          <w:sz w:val="28"/>
          <w:szCs w:val="28"/>
        </w:rPr>
        <w:t>the mylohyoid muscle, remains</w:t>
      </w:r>
      <w:r w:rsidR="00BE61FF" w:rsidRPr="00BE61FF">
        <w:rPr>
          <w:rFonts w:asciiTheme="minorBidi" w:hAnsiTheme="minorBidi"/>
          <w:sz w:val="28"/>
          <w:szCs w:val="28"/>
        </w:rPr>
        <w:t xml:space="preserve"> </w:t>
      </w:r>
      <w:r w:rsidR="00BE61FF" w:rsidRPr="00AD2BFC">
        <w:rPr>
          <w:rFonts w:asciiTheme="minorBidi" w:hAnsiTheme="minorBidi"/>
          <w:sz w:val="28"/>
          <w:szCs w:val="28"/>
        </w:rPr>
        <w:t>relatively intact, and becomes a prominent feature in the posterior mandible.</w:t>
      </w:r>
      <w:r w:rsidR="00BE61FF" w:rsidRPr="00BE61FF">
        <w:rPr>
          <w:rFonts w:asciiTheme="minorBidi" w:hAnsiTheme="minorBidi"/>
          <w:sz w:val="28"/>
          <w:szCs w:val="28"/>
        </w:rPr>
        <w:t xml:space="preserve"> </w:t>
      </w:r>
      <w:r w:rsidR="00BE61FF" w:rsidRPr="00AD2BFC">
        <w:rPr>
          <w:rFonts w:asciiTheme="minorBidi" w:hAnsiTheme="minorBidi"/>
          <w:sz w:val="28"/>
          <w:szCs w:val="28"/>
        </w:rPr>
        <w:t>After providing profound anesthesia, a midcresta</w:t>
      </w:r>
      <w:r w:rsidR="00BE61FF">
        <w:rPr>
          <w:rFonts w:asciiTheme="minorBidi" w:hAnsiTheme="minorBidi"/>
          <w:sz w:val="28"/>
          <w:szCs w:val="28"/>
        </w:rPr>
        <w:t xml:space="preserve">l </w:t>
      </w:r>
      <w:r w:rsidR="00BE61FF" w:rsidRPr="00AD2BFC">
        <w:rPr>
          <w:rFonts w:asciiTheme="minorBidi" w:hAnsiTheme="minorBidi"/>
          <w:sz w:val="28"/>
          <w:szCs w:val="28"/>
        </w:rPr>
        <w:t>incision is made anterior to t</w:t>
      </w:r>
      <w:r w:rsidR="00BE61FF">
        <w:rPr>
          <w:rFonts w:asciiTheme="minorBidi" w:hAnsiTheme="minorBidi"/>
          <w:sz w:val="28"/>
          <w:szCs w:val="28"/>
        </w:rPr>
        <w:t>h</w:t>
      </w:r>
      <w:r w:rsidR="00BE61FF" w:rsidRPr="00AD2BFC">
        <w:rPr>
          <w:rFonts w:asciiTheme="minorBidi" w:hAnsiTheme="minorBidi"/>
          <w:sz w:val="28"/>
          <w:szCs w:val="28"/>
        </w:rPr>
        <w:t>e</w:t>
      </w:r>
      <w:r w:rsidR="00BE61FF" w:rsidRPr="00BE61FF">
        <w:rPr>
          <w:rFonts w:asciiTheme="minorBidi" w:hAnsiTheme="minorBidi"/>
          <w:sz w:val="28"/>
          <w:szCs w:val="28"/>
        </w:rPr>
        <w:t xml:space="preserve"> </w:t>
      </w:r>
      <w:r w:rsidR="00BE61FF" w:rsidRPr="00AD2BFC">
        <w:rPr>
          <w:rFonts w:asciiTheme="minorBidi" w:hAnsiTheme="minorBidi"/>
          <w:sz w:val="28"/>
          <w:szCs w:val="28"/>
        </w:rPr>
        <w:t>site of ridge reduction and carried posteriorly gradually deviating toward the buccal, to</w:t>
      </w:r>
      <w:r w:rsidR="00BE61FF">
        <w:rPr>
          <w:rFonts w:asciiTheme="minorBidi" w:hAnsiTheme="minorBidi"/>
          <w:sz w:val="28"/>
          <w:szCs w:val="28"/>
        </w:rPr>
        <w:t xml:space="preserve"> </w:t>
      </w:r>
      <w:r w:rsidR="00BE61FF" w:rsidRPr="00BE61FF">
        <w:rPr>
          <w:rFonts w:asciiTheme="minorBidi" w:hAnsiTheme="minorBidi"/>
          <w:sz w:val="28"/>
          <w:szCs w:val="28"/>
        </w:rPr>
        <w:t>avoid potential injury to the lingual nerve. The flap is elevated to expose the mylohyoid ridge and attached muscle. Using sharp dissection, the tendenous attachments of t</w:t>
      </w:r>
      <w:r w:rsidR="00BE61FF">
        <w:rPr>
          <w:rFonts w:asciiTheme="minorBidi" w:hAnsiTheme="minorBidi"/>
          <w:sz w:val="28"/>
          <w:szCs w:val="28"/>
        </w:rPr>
        <w:t>h</w:t>
      </w:r>
      <w:r w:rsidR="00BE61FF" w:rsidRPr="00BE61FF">
        <w:rPr>
          <w:rFonts w:asciiTheme="minorBidi" w:hAnsiTheme="minorBidi"/>
          <w:sz w:val="28"/>
          <w:szCs w:val="28"/>
        </w:rPr>
        <w:t>e mylohyoid muscle are stripped.</w:t>
      </w:r>
    </w:p>
    <w:p w:rsidR="00BE61FF" w:rsidRPr="00BE61FF" w:rsidRDefault="00BE61FF" w:rsidP="00BE61FF">
      <w:pPr>
        <w:autoSpaceDE w:val="0"/>
        <w:autoSpaceDN w:val="0"/>
        <w:bidi w:val="0"/>
        <w:adjustRightInd w:val="0"/>
        <w:spacing w:after="0" w:line="240" w:lineRule="auto"/>
        <w:jc w:val="both"/>
        <w:rPr>
          <w:rFonts w:asciiTheme="minorBidi" w:hAnsiTheme="minorBidi"/>
          <w:sz w:val="28"/>
          <w:szCs w:val="28"/>
        </w:rPr>
      </w:pPr>
      <w:r w:rsidRPr="00BE61FF">
        <w:rPr>
          <w:rFonts w:asciiTheme="minorBidi" w:hAnsiTheme="minorBidi"/>
          <w:sz w:val="28"/>
          <w:szCs w:val="28"/>
        </w:rPr>
        <w:t>When completed, the area should be copiously irrigated and closed primarily with interrupted or continuous sutures. Once the flap has been closed, ideally a denture with a soft reline is placed to allow for the lingual flange to help with displacement of the detached mylohyoid muscle.</w:t>
      </w:r>
    </w:p>
    <w:p w:rsidR="00BE61FF" w:rsidRDefault="00BE61FF" w:rsidP="00BE61FF">
      <w:pPr>
        <w:autoSpaceDE w:val="0"/>
        <w:autoSpaceDN w:val="0"/>
        <w:bidi w:val="0"/>
        <w:adjustRightInd w:val="0"/>
        <w:spacing w:after="0" w:line="240" w:lineRule="auto"/>
        <w:rPr>
          <w:rFonts w:ascii="Times New Roman" w:hAnsi="Times New Roman" w:cs="Times New Roman"/>
        </w:rPr>
      </w:pPr>
    </w:p>
    <w:p w:rsidR="00BE61FF" w:rsidRPr="00BE61FF" w:rsidRDefault="00BE61FF" w:rsidP="00BE61FF">
      <w:pPr>
        <w:autoSpaceDE w:val="0"/>
        <w:autoSpaceDN w:val="0"/>
        <w:bidi w:val="0"/>
        <w:adjustRightInd w:val="0"/>
        <w:spacing w:after="0" w:line="240" w:lineRule="auto"/>
        <w:rPr>
          <w:rFonts w:ascii="Arial" w:hAnsi="Arial" w:cs="Arial"/>
          <w:b/>
          <w:bCs/>
          <w:sz w:val="32"/>
          <w:szCs w:val="32"/>
        </w:rPr>
      </w:pPr>
      <w:r w:rsidRPr="00BE61FF">
        <w:rPr>
          <w:rFonts w:ascii="Arial" w:hAnsi="Arial" w:cs="Arial"/>
          <w:b/>
          <w:bCs/>
          <w:sz w:val="32"/>
          <w:szCs w:val="32"/>
        </w:rPr>
        <w:t>Genial Tuberc</w:t>
      </w:r>
      <w:r>
        <w:rPr>
          <w:rFonts w:ascii="Arial" w:hAnsi="Arial" w:cs="Arial"/>
          <w:b/>
          <w:bCs/>
          <w:sz w:val="32"/>
          <w:szCs w:val="32"/>
        </w:rPr>
        <w:t>l</w:t>
      </w:r>
      <w:r w:rsidRPr="00BE61FF">
        <w:rPr>
          <w:rFonts w:ascii="Arial" w:hAnsi="Arial" w:cs="Arial"/>
          <w:b/>
          <w:bCs/>
          <w:sz w:val="32"/>
          <w:szCs w:val="32"/>
        </w:rPr>
        <w:t>e Reduction</w:t>
      </w:r>
    </w:p>
    <w:p w:rsidR="00BE61FF" w:rsidRPr="00BE61FF" w:rsidRDefault="00BE61FF" w:rsidP="00BE61FF">
      <w:pPr>
        <w:autoSpaceDE w:val="0"/>
        <w:autoSpaceDN w:val="0"/>
        <w:bidi w:val="0"/>
        <w:adjustRightInd w:val="0"/>
        <w:spacing w:after="0" w:line="240" w:lineRule="auto"/>
        <w:jc w:val="both"/>
        <w:rPr>
          <w:rFonts w:asciiTheme="minorBidi" w:hAnsiTheme="minorBidi"/>
          <w:sz w:val="28"/>
          <w:szCs w:val="28"/>
        </w:rPr>
      </w:pPr>
      <w:r w:rsidRPr="00BE61FF">
        <w:rPr>
          <w:rFonts w:asciiTheme="minorBidi" w:hAnsiTheme="minorBidi"/>
          <w:sz w:val="28"/>
          <w:szCs w:val="28"/>
        </w:rPr>
        <w:t>In the post-extraction ridge remodeling of the anterior mandible, the alveolar ridge and too</w:t>
      </w:r>
      <w:r>
        <w:rPr>
          <w:rFonts w:asciiTheme="minorBidi" w:hAnsiTheme="minorBidi"/>
          <w:sz w:val="28"/>
          <w:szCs w:val="28"/>
        </w:rPr>
        <w:t>t</w:t>
      </w:r>
      <w:r w:rsidRPr="00BE61FF">
        <w:rPr>
          <w:rFonts w:asciiTheme="minorBidi" w:hAnsiTheme="minorBidi"/>
          <w:sz w:val="28"/>
          <w:szCs w:val="28"/>
        </w:rPr>
        <w:t>h-bearing areas resorb because of lack of stressing and functional loading. The superior pair of genial tubercles provides insertion for the paired genioglossus muscles, while the lower paired tubercles provide insertion for t</w:t>
      </w:r>
      <w:r>
        <w:rPr>
          <w:rFonts w:asciiTheme="minorBidi" w:hAnsiTheme="minorBidi"/>
          <w:sz w:val="28"/>
          <w:szCs w:val="28"/>
        </w:rPr>
        <w:t>h</w:t>
      </w:r>
      <w:r w:rsidRPr="00BE61FF">
        <w:rPr>
          <w:rFonts w:asciiTheme="minorBidi" w:hAnsiTheme="minorBidi"/>
          <w:sz w:val="28"/>
          <w:szCs w:val="28"/>
        </w:rPr>
        <w:t>e paired geniohyoid m</w:t>
      </w:r>
      <w:r>
        <w:rPr>
          <w:rFonts w:asciiTheme="minorBidi" w:hAnsiTheme="minorBidi"/>
          <w:sz w:val="28"/>
          <w:szCs w:val="28"/>
        </w:rPr>
        <w:t>u</w:t>
      </w:r>
      <w:r w:rsidRPr="00BE61FF">
        <w:rPr>
          <w:rFonts w:asciiTheme="minorBidi" w:hAnsiTheme="minorBidi"/>
          <w:sz w:val="28"/>
          <w:szCs w:val="28"/>
        </w:rPr>
        <w:t>scles. Because of</w:t>
      </w:r>
      <w:r>
        <w:rPr>
          <w:rFonts w:asciiTheme="minorBidi" w:hAnsiTheme="minorBidi"/>
          <w:sz w:val="28"/>
          <w:szCs w:val="28"/>
        </w:rPr>
        <w:t xml:space="preserve"> </w:t>
      </w:r>
      <w:r w:rsidRPr="00BE61FF">
        <w:rPr>
          <w:rFonts w:asciiTheme="minorBidi" w:hAnsiTheme="minorBidi"/>
          <w:sz w:val="28"/>
          <w:szCs w:val="28"/>
        </w:rPr>
        <w:t>the constant movement of</w:t>
      </w:r>
      <w:r>
        <w:rPr>
          <w:rFonts w:asciiTheme="minorBidi" w:hAnsiTheme="minorBidi"/>
          <w:sz w:val="28"/>
          <w:szCs w:val="28"/>
        </w:rPr>
        <w:t xml:space="preserve"> </w:t>
      </w:r>
      <w:r w:rsidRPr="00BE61FF">
        <w:rPr>
          <w:rFonts w:asciiTheme="minorBidi" w:hAnsiTheme="minorBidi"/>
          <w:sz w:val="28"/>
          <w:szCs w:val="28"/>
        </w:rPr>
        <w:t>the tongue and stressing of</w:t>
      </w:r>
      <w:r>
        <w:rPr>
          <w:rFonts w:asciiTheme="minorBidi" w:hAnsiTheme="minorBidi"/>
          <w:sz w:val="28"/>
          <w:szCs w:val="28"/>
        </w:rPr>
        <w:t xml:space="preserve"> </w:t>
      </w:r>
      <w:r w:rsidRPr="00BE61FF">
        <w:rPr>
          <w:rFonts w:asciiTheme="minorBidi" w:hAnsiTheme="minorBidi"/>
          <w:sz w:val="28"/>
          <w:szCs w:val="28"/>
        </w:rPr>
        <w:t>the tube</w:t>
      </w:r>
      <w:r>
        <w:rPr>
          <w:rFonts w:asciiTheme="minorBidi" w:hAnsiTheme="minorBidi"/>
          <w:sz w:val="28"/>
          <w:szCs w:val="28"/>
        </w:rPr>
        <w:t>r</w:t>
      </w:r>
      <w:r w:rsidRPr="00BE61FF">
        <w:rPr>
          <w:rFonts w:asciiTheme="minorBidi" w:hAnsiTheme="minorBidi"/>
          <w:sz w:val="28"/>
          <w:szCs w:val="28"/>
        </w:rPr>
        <w:t>cles once the alveolus has resorbed and remodeled, the genial tubercles can become very prominent structures in the anterior mandible and impede proper seating of the denture.</w:t>
      </w:r>
    </w:p>
    <w:p w:rsidR="00E22CE7" w:rsidRPr="00E22CE7" w:rsidRDefault="00BE61FF" w:rsidP="00E22CE7">
      <w:pPr>
        <w:autoSpaceDE w:val="0"/>
        <w:autoSpaceDN w:val="0"/>
        <w:bidi w:val="0"/>
        <w:adjustRightInd w:val="0"/>
        <w:spacing w:after="0" w:line="240" w:lineRule="auto"/>
        <w:jc w:val="both"/>
        <w:rPr>
          <w:rFonts w:asciiTheme="minorBidi" w:hAnsiTheme="minorBidi"/>
          <w:sz w:val="28"/>
          <w:szCs w:val="28"/>
        </w:rPr>
      </w:pPr>
      <w:r w:rsidRPr="00BE61FF">
        <w:rPr>
          <w:rFonts w:asciiTheme="minorBidi" w:hAnsiTheme="minorBidi"/>
          <w:sz w:val="28"/>
          <w:szCs w:val="28"/>
        </w:rPr>
        <w:t xml:space="preserve">The clinician must be aware that this surgical site lies between two moving structures—the tongue and the lip. Therefore this is an area that may be prone to wound dehiscence. </w:t>
      </w:r>
      <w:r w:rsidR="00E22CE7" w:rsidRPr="00BE61FF">
        <w:rPr>
          <w:rFonts w:asciiTheme="minorBidi" w:hAnsiTheme="minorBidi"/>
          <w:sz w:val="28"/>
          <w:szCs w:val="28"/>
        </w:rPr>
        <w:t>Making</w:t>
      </w:r>
      <w:r w:rsidRPr="00BE61FF">
        <w:rPr>
          <w:rFonts w:asciiTheme="minorBidi" w:hAnsiTheme="minorBidi"/>
          <w:sz w:val="28"/>
          <w:szCs w:val="28"/>
        </w:rPr>
        <w:t xml:space="preserve"> this a very difficult surgery.</w:t>
      </w:r>
      <w:r w:rsidR="00E22CE7" w:rsidRPr="00E22CE7">
        <w:rPr>
          <w:rFonts w:ascii="Times New Roman" w:hAnsi="Times New Roman" w:cs="Times New Roman"/>
        </w:rPr>
        <w:t xml:space="preserve"> </w:t>
      </w:r>
      <w:r w:rsidR="00E22CE7" w:rsidRPr="00E22CE7">
        <w:rPr>
          <w:rFonts w:asciiTheme="minorBidi" w:hAnsiTheme="minorBidi"/>
          <w:sz w:val="28"/>
          <w:szCs w:val="28"/>
        </w:rPr>
        <w:t>With exposure of the bone and protection of the flap, the bone height can be reduced wit</w:t>
      </w:r>
      <w:r w:rsidR="00E22CE7">
        <w:rPr>
          <w:rFonts w:asciiTheme="minorBidi" w:hAnsiTheme="minorBidi"/>
          <w:sz w:val="28"/>
          <w:szCs w:val="28"/>
        </w:rPr>
        <w:t>h</w:t>
      </w:r>
      <w:r w:rsidR="00E22CE7" w:rsidRPr="00E22CE7">
        <w:rPr>
          <w:rFonts w:asciiTheme="minorBidi" w:hAnsiTheme="minorBidi"/>
          <w:sz w:val="28"/>
          <w:szCs w:val="28"/>
        </w:rPr>
        <w:t xml:space="preserve"> </w:t>
      </w:r>
      <w:r w:rsidR="00E22CE7">
        <w:rPr>
          <w:rFonts w:asciiTheme="minorBidi" w:hAnsiTheme="minorBidi"/>
          <w:sz w:val="28"/>
          <w:szCs w:val="28"/>
        </w:rPr>
        <w:t>the</w:t>
      </w:r>
      <w:r w:rsidR="00E22CE7" w:rsidRPr="00E22CE7">
        <w:rPr>
          <w:rFonts w:asciiTheme="minorBidi" w:hAnsiTheme="minorBidi"/>
          <w:sz w:val="28"/>
          <w:szCs w:val="28"/>
        </w:rPr>
        <w:t xml:space="preserve"> inst</w:t>
      </w:r>
      <w:r w:rsidR="00E22CE7">
        <w:rPr>
          <w:rFonts w:asciiTheme="minorBidi" w:hAnsiTheme="minorBidi"/>
          <w:sz w:val="28"/>
          <w:szCs w:val="28"/>
        </w:rPr>
        <w:t>ru</w:t>
      </w:r>
      <w:r w:rsidR="00E22CE7" w:rsidRPr="00E22CE7">
        <w:rPr>
          <w:rFonts w:asciiTheme="minorBidi" w:hAnsiTheme="minorBidi"/>
          <w:sz w:val="28"/>
          <w:szCs w:val="28"/>
        </w:rPr>
        <w:t>ment of choice to the desired level. The wound is copiously irrigated and closed primarily.</w:t>
      </w:r>
    </w:p>
    <w:p w:rsidR="00BE61FF" w:rsidRPr="00B35C75" w:rsidRDefault="00C00E7F" w:rsidP="00B35C75">
      <w:pPr>
        <w:autoSpaceDE w:val="0"/>
        <w:autoSpaceDN w:val="0"/>
        <w:bidi w:val="0"/>
        <w:adjustRightInd w:val="0"/>
        <w:spacing w:after="0" w:line="240" w:lineRule="auto"/>
        <w:rPr>
          <w:rFonts w:ascii="Times New Roman" w:hAnsi="Times New Roman" w:cs="Times New Roman"/>
        </w:rPr>
      </w:pPr>
      <w:r>
        <w:rPr>
          <w:rFonts w:ascii="Times New Roman" w:hAnsi="Times New Roman" w:cs="Times New Roman"/>
        </w:rPr>
        <w:t xml:space="preserve">                                    </w:t>
      </w:r>
      <w:r w:rsidRPr="00C00E7F">
        <w:rPr>
          <w:rFonts w:ascii="Times New Roman" w:hAnsi="Times New Roman" w:cs="Times New Roman"/>
          <w:noProof/>
        </w:rPr>
        <w:drawing>
          <wp:inline distT="0" distB="0" distL="0" distR="0">
            <wp:extent cx="2001735" cy="1340329"/>
            <wp:effectExtent l="38100" t="57150" r="112815" b="88421"/>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001735" cy="1340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61FF" w:rsidRPr="00BE61FF" w:rsidRDefault="00BE61FF" w:rsidP="00BE61FF">
      <w:pPr>
        <w:autoSpaceDE w:val="0"/>
        <w:autoSpaceDN w:val="0"/>
        <w:bidi w:val="0"/>
        <w:adjustRightInd w:val="0"/>
        <w:spacing w:after="0" w:line="240" w:lineRule="auto"/>
        <w:rPr>
          <w:rFonts w:asciiTheme="minorBidi" w:hAnsiTheme="minorBidi"/>
          <w:sz w:val="28"/>
          <w:szCs w:val="28"/>
        </w:rPr>
      </w:pPr>
    </w:p>
    <w:p w:rsidR="00BE61FF" w:rsidRPr="00AD2BFC" w:rsidRDefault="00BE61FF" w:rsidP="00BE61FF">
      <w:pPr>
        <w:autoSpaceDE w:val="0"/>
        <w:autoSpaceDN w:val="0"/>
        <w:bidi w:val="0"/>
        <w:adjustRightInd w:val="0"/>
        <w:spacing w:after="0" w:line="240" w:lineRule="auto"/>
        <w:rPr>
          <w:rFonts w:asciiTheme="minorBidi" w:hAnsiTheme="minorBidi"/>
          <w:sz w:val="28"/>
          <w:szCs w:val="28"/>
        </w:rPr>
      </w:pPr>
    </w:p>
    <w:p w:rsidR="00BE61FF" w:rsidRPr="00AD2BFC" w:rsidRDefault="00BE61FF" w:rsidP="00BE61FF">
      <w:pPr>
        <w:autoSpaceDE w:val="0"/>
        <w:autoSpaceDN w:val="0"/>
        <w:bidi w:val="0"/>
        <w:adjustRightInd w:val="0"/>
        <w:spacing w:after="0" w:line="240" w:lineRule="auto"/>
        <w:rPr>
          <w:rFonts w:asciiTheme="minorBidi" w:hAnsiTheme="minorBidi"/>
          <w:sz w:val="28"/>
          <w:szCs w:val="28"/>
        </w:rPr>
      </w:pPr>
    </w:p>
    <w:p w:rsidR="00BE61FF" w:rsidRPr="00AD2BFC" w:rsidRDefault="00BE61FF" w:rsidP="00BE61FF">
      <w:pPr>
        <w:autoSpaceDE w:val="0"/>
        <w:autoSpaceDN w:val="0"/>
        <w:bidi w:val="0"/>
        <w:adjustRightInd w:val="0"/>
        <w:spacing w:after="0" w:line="240" w:lineRule="auto"/>
        <w:rPr>
          <w:rFonts w:asciiTheme="minorBidi" w:hAnsiTheme="minorBidi"/>
          <w:sz w:val="28"/>
          <w:szCs w:val="28"/>
        </w:rPr>
      </w:pPr>
    </w:p>
    <w:p w:rsidR="00AD2BFC" w:rsidRPr="00AD2BFC" w:rsidRDefault="00AD2BFC" w:rsidP="00AD2BFC">
      <w:pPr>
        <w:autoSpaceDE w:val="0"/>
        <w:autoSpaceDN w:val="0"/>
        <w:bidi w:val="0"/>
        <w:adjustRightInd w:val="0"/>
        <w:spacing w:after="0" w:line="240" w:lineRule="auto"/>
        <w:rPr>
          <w:rFonts w:asciiTheme="minorBidi" w:hAnsiTheme="minorBidi"/>
          <w:sz w:val="28"/>
          <w:szCs w:val="28"/>
        </w:rPr>
      </w:pPr>
    </w:p>
    <w:p w:rsidR="00E7498D" w:rsidRPr="00C408A8" w:rsidRDefault="00E7498D" w:rsidP="00E7498D">
      <w:pPr>
        <w:autoSpaceDE w:val="0"/>
        <w:autoSpaceDN w:val="0"/>
        <w:bidi w:val="0"/>
        <w:adjustRightInd w:val="0"/>
        <w:spacing w:after="0" w:line="240" w:lineRule="auto"/>
        <w:jc w:val="both"/>
        <w:rPr>
          <w:rFonts w:ascii="Times New Roman" w:hAnsi="Times New Roman" w:cs="Times New Roman"/>
          <w:sz w:val="28"/>
          <w:szCs w:val="28"/>
        </w:rPr>
      </w:pPr>
    </w:p>
    <w:p w:rsidR="0015484D" w:rsidRPr="00C408A8" w:rsidRDefault="0015484D" w:rsidP="00C408A8">
      <w:pPr>
        <w:autoSpaceDE w:val="0"/>
        <w:autoSpaceDN w:val="0"/>
        <w:bidi w:val="0"/>
        <w:adjustRightInd w:val="0"/>
        <w:spacing w:after="0" w:line="240" w:lineRule="auto"/>
        <w:jc w:val="both"/>
        <w:rPr>
          <w:rFonts w:asciiTheme="minorBidi" w:hAnsiTheme="minorBidi"/>
          <w:sz w:val="28"/>
          <w:szCs w:val="28"/>
        </w:rPr>
      </w:pPr>
    </w:p>
    <w:p w:rsidR="009A37BF" w:rsidRPr="009A37BF" w:rsidRDefault="009A37BF" w:rsidP="0015484D">
      <w:pPr>
        <w:autoSpaceDE w:val="0"/>
        <w:autoSpaceDN w:val="0"/>
        <w:bidi w:val="0"/>
        <w:adjustRightInd w:val="0"/>
        <w:spacing w:after="0" w:line="240" w:lineRule="auto"/>
        <w:jc w:val="both"/>
        <w:rPr>
          <w:rFonts w:asciiTheme="minorBidi" w:hAnsiTheme="minorBidi"/>
          <w:sz w:val="28"/>
          <w:szCs w:val="28"/>
        </w:rPr>
      </w:pPr>
    </w:p>
    <w:p w:rsidR="009A37BF" w:rsidRPr="009A37BF" w:rsidRDefault="009A37BF" w:rsidP="009A37BF">
      <w:pPr>
        <w:autoSpaceDE w:val="0"/>
        <w:autoSpaceDN w:val="0"/>
        <w:bidi w:val="0"/>
        <w:adjustRightInd w:val="0"/>
        <w:spacing w:after="0" w:line="240" w:lineRule="auto"/>
        <w:rPr>
          <w:rFonts w:asciiTheme="minorBidi" w:hAnsiTheme="minorBidi"/>
          <w:sz w:val="28"/>
          <w:szCs w:val="28"/>
        </w:rPr>
      </w:pPr>
    </w:p>
    <w:p w:rsidR="009A37BF" w:rsidRPr="009A37BF" w:rsidRDefault="009A37BF" w:rsidP="009A37BF">
      <w:pPr>
        <w:autoSpaceDE w:val="0"/>
        <w:autoSpaceDN w:val="0"/>
        <w:bidi w:val="0"/>
        <w:adjustRightInd w:val="0"/>
        <w:spacing w:after="0" w:line="240" w:lineRule="auto"/>
        <w:rPr>
          <w:rFonts w:asciiTheme="minorBidi" w:hAnsiTheme="minorBidi"/>
          <w:sz w:val="28"/>
          <w:szCs w:val="28"/>
        </w:rPr>
      </w:pPr>
    </w:p>
    <w:p w:rsidR="009A37BF" w:rsidRPr="009A37BF" w:rsidRDefault="009A37BF" w:rsidP="009A37BF">
      <w:pPr>
        <w:autoSpaceDE w:val="0"/>
        <w:autoSpaceDN w:val="0"/>
        <w:bidi w:val="0"/>
        <w:adjustRightInd w:val="0"/>
        <w:spacing w:after="0" w:line="240" w:lineRule="auto"/>
        <w:rPr>
          <w:rFonts w:asciiTheme="minorBidi" w:hAnsiTheme="minorBidi"/>
          <w:sz w:val="28"/>
          <w:szCs w:val="28"/>
        </w:rPr>
      </w:pPr>
    </w:p>
    <w:p w:rsidR="009A37BF" w:rsidRPr="009A37BF" w:rsidRDefault="009A37BF" w:rsidP="009A37BF">
      <w:pPr>
        <w:autoSpaceDE w:val="0"/>
        <w:autoSpaceDN w:val="0"/>
        <w:bidi w:val="0"/>
        <w:adjustRightInd w:val="0"/>
        <w:spacing w:after="0" w:line="240" w:lineRule="auto"/>
        <w:rPr>
          <w:rFonts w:asciiTheme="minorBidi" w:hAnsiTheme="minorBidi"/>
          <w:sz w:val="28"/>
          <w:szCs w:val="28"/>
        </w:rPr>
      </w:pPr>
    </w:p>
    <w:p w:rsidR="009A37BF" w:rsidRPr="009A37BF" w:rsidRDefault="009A37BF" w:rsidP="009A37BF">
      <w:pPr>
        <w:autoSpaceDE w:val="0"/>
        <w:autoSpaceDN w:val="0"/>
        <w:bidi w:val="0"/>
        <w:adjustRightInd w:val="0"/>
        <w:spacing w:after="0" w:line="240" w:lineRule="auto"/>
        <w:rPr>
          <w:rFonts w:asciiTheme="minorBidi" w:hAnsiTheme="minorBidi"/>
          <w:sz w:val="28"/>
          <w:szCs w:val="28"/>
        </w:rPr>
      </w:pPr>
    </w:p>
    <w:p w:rsidR="003B1EDF" w:rsidRPr="003B1EDF" w:rsidRDefault="003B1EDF" w:rsidP="003B1EDF">
      <w:pPr>
        <w:autoSpaceDE w:val="0"/>
        <w:autoSpaceDN w:val="0"/>
        <w:bidi w:val="0"/>
        <w:adjustRightInd w:val="0"/>
        <w:spacing w:after="0" w:line="240" w:lineRule="auto"/>
        <w:rPr>
          <w:rFonts w:asciiTheme="minorBidi" w:hAnsiTheme="minorBidi"/>
          <w:sz w:val="28"/>
          <w:szCs w:val="28"/>
        </w:rPr>
      </w:pPr>
    </w:p>
    <w:p w:rsidR="003B1EDF" w:rsidRPr="00DA7D84" w:rsidRDefault="003B1EDF" w:rsidP="003B1EDF">
      <w:pPr>
        <w:autoSpaceDE w:val="0"/>
        <w:autoSpaceDN w:val="0"/>
        <w:bidi w:val="0"/>
        <w:adjustRightInd w:val="0"/>
        <w:spacing w:after="0" w:line="240" w:lineRule="auto"/>
        <w:rPr>
          <w:rFonts w:asciiTheme="minorBidi" w:hAnsiTheme="minorBidi"/>
          <w:sz w:val="28"/>
          <w:szCs w:val="28"/>
        </w:rPr>
      </w:pPr>
    </w:p>
    <w:p w:rsidR="00DA7D84" w:rsidRPr="00DA7D84" w:rsidRDefault="00DA7D84" w:rsidP="00DA7D84">
      <w:pPr>
        <w:autoSpaceDE w:val="0"/>
        <w:autoSpaceDN w:val="0"/>
        <w:bidi w:val="0"/>
        <w:adjustRightInd w:val="0"/>
        <w:spacing w:after="0" w:line="240" w:lineRule="auto"/>
        <w:rPr>
          <w:rFonts w:asciiTheme="minorBidi" w:hAnsiTheme="minorBidi"/>
          <w:sz w:val="28"/>
          <w:szCs w:val="28"/>
        </w:rPr>
      </w:pPr>
    </w:p>
    <w:p w:rsidR="00854AB9" w:rsidRPr="00854AB9" w:rsidRDefault="00854AB9" w:rsidP="00854AB9">
      <w:pPr>
        <w:autoSpaceDE w:val="0"/>
        <w:autoSpaceDN w:val="0"/>
        <w:bidi w:val="0"/>
        <w:adjustRightInd w:val="0"/>
        <w:spacing w:after="0" w:line="240" w:lineRule="auto"/>
        <w:rPr>
          <w:rFonts w:asciiTheme="minorBidi" w:hAnsiTheme="minorBidi"/>
          <w:sz w:val="28"/>
          <w:szCs w:val="28"/>
        </w:rPr>
      </w:pPr>
    </w:p>
    <w:p w:rsidR="002443AF" w:rsidRPr="002443AF" w:rsidRDefault="002443AF" w:rsidP="002443AF">
      <w:pPr>
        <w:autoSpaceDE w:val="0"/>
        <w:autoSpaceDN w:val="0"/>
        <w:bidi w:val="0"/>
        <w:adjustRightInd w:val="0"/>
        <w:spacing w:after="0" w:line="240" w:lineRule="auto"/>
        <w:rPr>
          <w:rFonts w:asciiTheme="minorBidi" w:hAnsiTheme="minorBidi"/>
          <w:sz w:val="28"/>
          <w:szCs w:val="28"/>
        </w:rPr>
      </w:pPr>
    </w:p>
    <w:p w:rsidR="001D1379" w:rsidRPr="002443AF" w:rsidRDefault="001D1379" w:rsidP="001D1379">
      <w:pPr>
        <w:autoSpaceDE w:val="0"/>
        <w:autoSpaceDN w:val="0"/>
        <w:bidi w:val="0"/>
        <w:adjustRightInd w:val="0"/>
        <w:spacing w:after="0" w:line="240" w:lineRule="auto"/>
        <w:rPr>
          <w:rFonts w:asciiTheme="minorBidi" w:hAnsiTheme="minorBidi"/>
          <w:sz w:val="28"/>
          <w:szCs w:val="28"/>
        </w:rPr>
      </w:pPr>
    </w:p>
    <w:p w:rsidR="001D1379" w:rsidRPr="001D1379" w:rsidRDefault="001D1379" w:rsidP="001D1379">
      <w:pPr>
        <w:autoSpaceDE w:val="0"/>
        <w:autoSpaceDN w:val="0"/>
        <w:bidi w:val="0"/>
        <w:adjustRightInd w:val="0"/>
        <w:spacing w:after="0" w:line="240" w:lineRule="auto"/>
        <w:rPr>
          <w:rFonts w:ascii="Times New Roman" w:hAnsi="Times New Roman" w:cs="Times New Roman"/>
          <w:sz w:val="28"/>
          <w:szCs w:val="28"/>
        </w:rPr>
      </w:pPr>
    </w:p>
    <w:p w:rsidR="001D1379" w:rsidRPr="001D1379" w:rsidRDefault="001D1379" w:rsidP="001D1379">
      <w:pPr>
        <w:autoSpaceDE w:val="0"/>
        <w:autoSpaceDN w:val="0"/>
        <w:bidi w:val="0"/>
        <w:adjustRightInd w:val="0"/>
        <w:spacing w:after="0" w:line="240" w:lineRule="auto"/>
        <w:rPr>
          <w:rFonts w:ascii="Courier" w:hAnsi="Courier" w:cs="Courier"/>
          <w:sz w:val="28"/>
          <w:szCs w:val="28"/>
        </w:rPr>
      </w:pPr>
    </w:p>
    <w:p w:rsidR="001D1379" w:rsidRPr="001D1379" w:rsidRDefault="001D1379" w:rsidP="001D1379">
      <w:pPr>
        <w:autoSpaceDE w:val="0"/>
        <w:autoSpaceDN w:val="0"/>
        <w:bidi w:val="0"/>
        <w:adjustRightInd w:val="0"/>
        <w:spacing w:after="0" w:line="240" w:lineRule="auto"/>
        <w:rPr>
          <w:rFonts w:ascii="Times New Roman" w:hAnsi="Times New Roman" w:cs="Times New Roman"/>
          <w:sz w:val="28"/>
          <w:szCs w:val="28"/>
        </w:rPr>
      </w:pPr>
    </w:p>
    <w:p w:rsidR="001D1379" w:rsidRPr="001D1379" w:rsidRDefault="001D1379" w:rsidP="001D1379">
      <w:pPr>
        <w:autoSpaceDE w:val="0"/>
        <w:autoSpaceDN w:val="0"/>
        <w:bidi w:val="0"/>
        <w:adjustRightInd w:val="0"/>
        <w:spacing w:after="0" w:line="240" w:lineRule="auto"/>
        <w:rPr>
          <w:rFonts w:ascii="Times New Roman" w:hAnsi="Times New Roman" w:cs="Times New Roman"/>
          <w:sz w:val="28"/>
          <w:szCs w:val="28"/>
        </w:rPr>
      </w:pPr>
    </w:p>
    <w:p w:rsidR="001D1379" w:rsidRPr="001D1379" w:rsidRDefault="001D1379">
      <w:pPr>
        <w:bidi w:val="0"/>
        <w:rPr>
          <w:sz w:val="28"/>
          <w:szCs w:val="28"/>
        </w:rPr>
      </w:pPr>
    </w:p>
    <w:sectPr w:rsidR="001D1379" w:rsidRPr="001D1379" w:rsidSect="000326C9">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025" w:rsidRDefault="00BB6025" w:rsidP="00C00E7F">
      <w:pPr>
        <w:spacing w:after="0" w:line="240" w:lineRule="auto"/>
      </w:pPr>
      <w:r>
        <w:separator/>
      </w:r>
    </w:p>
  </w:endnote>
  <w:endnote w:type="continuationSeparator" w:id="1">
    <w:p w:rsidR="00BB6025" w:rsidRDefault="00BB6025" w:rsidP="00C00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025" w:rsidRDefault="00BB6025" w:rsidP="00C00E7F">
      <w:pPr>
        <w:spacing w:after="0" w:line="240" w:lineRule="auto"/>
      </w:pPr>
      <w:r>
        <w:separator/>
      </w:r>
    </w:p>
  </w:footnote>
  <w:footnote w:type="continuationSeparator" w:id="1">
    <w:p w:rsidR="00BB6025" w:rsidRDefault="00BB6025" w:rsidP="00C00E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F5498"/>
    <w:multiLevelType w:val="hybridMultilevel"/>
    <w:tmpl w:val="880A7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1D1379"/>
    <w:rsid w:val="000326C9"/>
    <w:rsid w:val="00047924"/>
    <w:rsid w:val="00072BB1"/>
    <w:rsid w:val="000E2A4F"/>
    <w:rsid w:val="0015484D"/>
    <w:rsid w:val="001D1379"/>
    <w:rsid w:val="001D2386"/>
    <w:rsid w:val="002443AF"/>
    <w:rsid w:val="003B1EDF"/>
    <w:rsid w:val="003B660C"/>
    <w:rsid w:val="00534D1C"/>
    <w:rsid w:val="005376F1"/>
    <w:rsid w:val="00647798"/>
    <w:rsid w:val="0071159B"/>
    <w:rsid w:val="0074316D"/>
    <w:rsid w:val="0077548D"/>
    <w:rsid w:val="007C50CF"/>
    <w:rsid w:val="00827D73"/>
    <w:rsid w:val="00854AB9"/>
    <w:rsid w:val="008A5692"/>
    <w:rsid w:val="008D54BD"/>
    <w:rsid w:val="008E07F2"/>
    <w:rsid w:val="00927F99"/>
    <w:rsid w:val="00953208"/>
    <w:rsid w:val="0095333E"/>
    <w:rsid w:val="009724D9"/>
    <w:rsid w:val="009A37BF"/>
    <w:rsid w:val="00AD2BFC"/>
    <w:rsid w:val="00B35C75"/>
    <w:rsid w:val="00BB6025"/>
    <w:rsid w:val="00BE61FF"/>
    <w:rsid w:val="00C00E7F"/>
    <w:rsid w:val="00C0586A"/>
    <w:rsid w:val="00C408A8"/>
    <w:rsid w:val="00CA0277"/>
    <w:rsid w:val="00CD1C2E"/>
    <w:rsid w:val="00DA7D84"/>
    <w:rsid w:val="00DB3C3E"/>
    <w:rsid w:val="00E22CE7"/>
    <w:rsid w:val="00E7498D"/>
    <w:rsid w:val="00EF13A2"/>
    <w:rsid w:val="00F371E9"/>
    <w:rsid w:val="00F778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6C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3AF"/>
    <w:pPr>
      <w:ind w:left="720"/>
      <w:contextualSpacing/>
    </w:pPr>
  </w:style>
  <w:style w:type="paragraph" w:styleId="BalloonText">
    <w:name w:val="Balloon Text"/>
    <w:basedOn w:val="Normal"/>
    <w:link w:val="BalloonTextChar"/>
    <w:uiPriority w:val="99"/>
    <w:semiHidden/>
    <w:unhideWhenUsed/>
    <w:rsid w:val="009A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BF"/>
    <w:rPr>
      <w:rFonts w:ascii="Tahoma" w:hAnsi="Tahoma" w:cs="Tahoma"/>
      <w:sz w:val="16"/>
      <w:szCs w:val="16"/>
    </w:rPr>
  </w:style>
  <w:style w:type="paragraph" w:styleId="Header">
    <w:name w:val="header"/>
    <w:basedOn w:val="Normal"/>
    <w:link w:val="HeaderChar"/>
    <w:uiPriority w:val="99"/>
    <w:semiHidden/>
    <w:unhideWhenUsed/>
    <w:rsid w:val="00C00E7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00E7F"/>
  </w:style>
  <w:style w:type="paragraph" w:styleId="Footer">
    <w:name w:val="footer"/>
    <w:basedOn w:val="Normal"/>
    <w:link w:val="FooterChar"/>
    <w:uiPriority w:val="99"/>
    <w:semiHidden/>
    <w:unhideWhenUsed/>
    <w:rsid w:val="00C00E7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00E7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FA514-1C12-4BF5-AF17-9CB1EE474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 presario cq70</dc:creator>
  <cp:keywords/>
  <dc:description/>
  <cp:lastModifiedBy>compaq presario cq70</cp:lastModifiedBy>
  <cp:revision>13</cp:revision>
  <cp:lastPrinted>2011-12-04T19:08:00Z</cp:lastPrinted>
  <dcterms:created xsi:type="dcterms:W3CDTF">2011-11-28T18:57:00Z</dcterms:created>
  <dcterms:modified xsi:type="dcterms:W3CDTF">2011-12-04T19:48:00Z</dcterms:modified>
</cp:coreProperties>
</file>