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11C" w:rsidRPr="0068111C" w:rsidRDefault="0068111C" w:rsidP="0068111C">
      <w:pPr>
        <w:jc w:val="center"/>
        <w:rPr>
          <w:rFonts w:ascii="Segoe Print" w:hAnsi="Segoe Print"/>
          <w:b/>
          <w:bCs/>
          <w:sz w:val="72"/>
          <w:szCs w:val="72"/>
          <w:rtl/>
          <w:lang w:bidi="ar-IQ"/>
        </w:rPr>
      </w:pPr>
      <w:r>
        <w:rPr>
          <w:rFonts w:ascii="Segoe Print" w:hAnsi="Segoe Print"/>
          <w:b/>
          <w:bCs/>
          <w:sz w:val="72"/>
          <w:szCs w:val="72"/>
          <w:lang w:bidi="ar-IQ"/>
        </w:rPr>
        <w:t>Periodontics</w:t>
      </w:r>
      <w:bookmarkStart w:id="0" w:name="_GoBack"/>
      <w:bookmarkEnd w:id="0"/>
    </w:p>
    <w:p w:rsidR="003B22B6" w:rsidRDefault="00564F71" w:rsidP="00564F71">
      <w:pPr>
        <w:jc w:val="both"/>
        <w:rPr>
          <w:sz w:val="32"/>
          <w:szCs w:val="32"/>
          <w:lang w:bidi="ar-IQ"/>
        </w:rPr>
      </w:pPr>
      <w:r>
        <w:rPr>
          <w:sz w:val="32"/>
          <w:szCs w:val="32"/>
          <w:lang w:bidi="ar-IQ"/>
        </w:rPr>
        <w:t>Lec.6</w:t>
      </w:r>
    </w:p>
    <w:p w:rsidR="003B22B6" w:rsidRPr="00351EC5" w:rsidRDefault="003B22B6" w:rsidP="003B22B6">
      <w:pPr>
        <w:jc w:val="both"/>
        <w:rPr>
          <w:b/>
          <w:bCs/>
          <w:sz w:val="32"/>
          <w:szCs w:val="32"/>
          <w:u w:val="single"/>
          <w:lang w:bidi="ar-IQ"/>
        </w:rPr>
      </w:pPr>
      <w:r w:rsidRPr="00351EC5">
        <w:rPr>
          <w:b/>
          <w:bCs/>
          <w:sz w:val="32"/>
          <w:szCs w:val="32"/>
          <w:u w:val="single"/>
          <w:lang w:bidi="ar-IQ"/>
        </w:rPr>
        <w:t xml:space="preserve">Flap surgery </w:t>
      </w:r>
    </w:p>
    <w:p w:rsidR="003B22B6" w:rsidRDefault="003B22B6" w:rsidP="003B22B6">
      <w:pPr>
        <w:jc w:val="both"/>
        <w:rPr>
          <w:sz w:val="32"/>
          <w:szCs w:val="32"/>
          <w:lang w:bidi="ar-IQ"/>
        </w:rPr>
      </w:pPr>
      <w:r w:rsidRPr="00351EC5">
        <w:rPr>
          <w:b/>
          <w:bCs/>
          <w:sz w:val="32"/>
          <w:szCs w:val="32"/>
          <w:u w:val="single"/>
          <w:lang w:bidi="ar-IQ"/>
        </w:rPr>
        <w:t xml:space="preserve">Indications </w:t>
      </w:r>
      <w:r w:rsidRPr="00351EC5">
        <w:rPr>
          <w:b/>
          <w:bCs/>
          <w:sz w:val="32"/>
          <w:szCs w:val="32"/>
          <w:u w:val="single"/>
          <w:lang w:bidi="ar-IQ"/>
        </w:rPr>
        <w:br/>
      </w:r>
      <w:r w:rsidRPr="00351EC5">
        <w:rPr>
          <w:sz w:val="32"/>
          <w:szCs w:val="32"/>
          <w:lang w:bidi="ar-IQ"/>
        </w:rPr>
        <w:t xml:space="preserve">1-In treatment of infrabony pockets </w:t>
      </w:r>
    </w:p>
    <w:p w:rsidR="003B22B6" w:rsidRDefault="003B22B6" w:rsidP="003B22B6">
      <w:pPr>
        <w:jc w:val="both"/>
        <w:rPr>
          <w:sz w:val="32"/>
          <w:szCs w:val="32"/>
          <w:lang w:bidi="ar-IQ"/>
        </w:rPr>
      </w:pPr>
      <w:r w:rsidRPr="00351EC5">
        <w:rPr>
          <w:sz w:val="32"/>
          <w:szCs w:val="32"/>
          <w:lang w:bidi="ar-IQ"/>
        </w:rPr>
        <w:t xml:space="preserve">2-When the </w:t>
      </w:r>
      <w:r>
        <w:rPr>
          <w:sz w:val="32"/>
          <w:szCs w:val="32"/>
          <w:lang w:bidi="ar-IQ"/>
        </w:rPr>
        <w:t>g</w:t>
      </w:r>
      <w:r w:rsidRPr="00351EC5">
        <w:rPr>
          <w:sz w:val="32"/>
          <w:szCs w:val="32"/>
          <w:lang w:bidi="ar-IQ"/>
        </w:rPr>
        <w:t>ing</w:t>
      </w:r>
      <w:r>
        <w:rPr>
          <w:sz w:val="32"/>
          <w:szCs w:val="32"/>
          <w:lang w:bidi="ar-IQ"/>
        </w:rPr>
        <w:t xml:space="preserve">ivectomy </w:t>
      </w:r>
      <w:r w:rsidRPr="00351EC5">
        <w:rPr>
          <w:sz w:val="32"/>
          <w:szCs w:val="32"/>
          <w:lang w:bidi="ar-IQ"/>
        </w:rPr>
        <w:t xml:space="preserve">will lead </w:t>
      </w:r>
      <w:proofErr w:type="gramStart"/>
      <w:r w:rsidRPr="00351EC5">
        <w:rPr>
          <w:sz w:val="32"/>
          <w:szCs w:val="32"/>
          <w:lang w:bidi="ar-IQ"/>
        </w:rPr>
        <w:t xml:space="preserve">to an </w:t>
      </w:r>
      <w:r>
        <w:rPr>
          <w:sz w:val="32"/>
          <w:szCs w:val="32"/>
          <w:lang w:bidi="ar-IQ"/>
        </w:rPr>
        <w:t xml:space="preserve">unacceptable aesthetic </w:t>
      </w:r>
      <w:r w:rsidRPr="00351EC5">
        <w:rPr>
          <w:sz w:val="32"/>
          <w:szCs w:val="32"/>
          <w:lang w:bidi="ar-IQ"/>
        </w:rPr>
        <w:t>results</w:t>
      </w:r>
      <w:proofErr w:type="gramEnd"/>
    </w:p>
    <w:p w:rsidR="003B22B6" w:rsidRDefault="003B22B6" w:rsidP="003B22B6">
      <w:pPr>
        <w:jc w:val="both"/>
        <w:rPr>
          <w:sz w:val="32"/>
          <w:szCs w:val="32"/>
          <w:lang w:bidi="ar-IQ"/>
        </w:rPr>
      </w:pPr>
      <w:r>
        <w:rPr>
          <w:sz w:val="32"/>
          <w:szCs w:val="32"/>
          <w:lang w:bidi="ar-IQ"/>
        </w:rPr>
        <w:t>3-O</w:t>
      </w:r>
      <w:r w:rsidRPr="00351EC5">
        <w:rPr>
          <w:sz w:val="32"/>
          <w:szCs w:val="32"/>
          <w:lang w:bidi="ar-IQ"/>
        </w:rPr>
        <w:t>sseous reco</w:t>
      </w:r>
      <w:r>
        <w:rPr>
          <w:sz w:val="32"/>
          <w:szCs w:val="32"/>
          <w:lang w:bidi="ar-IQ"/>
        </w:rPr>
        <w:t xml:space="preserve">ntouring (elimination </w:t>
      </w:r>
      <w:proofErr w:type="gramStart"/>
      <w:r>
        <w:rPr>
          <w:sz w:val="32"/>
          <w:szCs w:val="32"/>
          <w:lang w:bidi="ar-IQ"/>
        </w:rPr>
        <w:t xml:space="preserve">of </w:t>
      </w:r>
      <w:r w:rsidRPr="00351EC5">
        <w:rPr>
          <w:sz w:val="32"/>
          <w:szCs w:val="32"/>
          <w:lang w:bidi="ar-IQ"/>
        </w:rPr>
        <w:t xml:space="preserve"> bony</w:t>
      </w:r>
      <w:proofErr w:type="gramEnd"/>
      <w:r w:rsidRPr="00351EC5">
        <w:rPr>
          <w:sz w:val="32"/>
          <w:szCs w:val="32"/>
          <w:lang w:bidi="ar-IQ"/>
        </w:rPr>
        <w:t xml:space="preserve"> defect)</w:t>
      </w:r>
    </w:p>
    <w:p w:rsidR="003B22B6" w:rsidRDefault="003B22B6" w:rsidP="003B22B6">
      <w:pPr>
        <w:jc w:val="both"/>
        <w:rPr>
          <w:sz w:val="32"/>
          <w:szCs w:val="32"/>
          <w:lang w:bidi="ar-IQ"/>
        </w:rPr>
      </w:pPr>
    </w:p>
    <w:p w:rsidR="003B22B6" w:rsidRPr="00351EC5" w:rsidRDefault="003B22B6" w:rsidP="003B22B6">
      <w:pPr>
        <w:jc w:val="both"/>
        <w:rPr>
          <w:b/>
          <w:bCs/>
          <w:sz w:val="32"/>
          <w:szCs w:val="32"/>
          <w:u w:val="single"/>
          <w:lang w:bidi="ar-IQ"/>
        </w:rPr>
      </w:pPr>
      <w:r w:rsidRPr="00351EC5">
        <w:rPr>
          <w:b/>
          <w:bCs/>
          <w:sz w:val="32"/>
          <w:szCs w:val="32"/>
          <w:u w:val="single"/>
          <w:lang w:bidi="ar-IQ"/>
        </w:rPr>
        <w:t>The Modified Widman flap Advantages</w:t>
      </w:r>
    </w:p>
    <w:p w:rsidR="003B22B6" w:rsidRDefault="003B22B6" w:rsidP="003B22B6">
      <w:pPr>
        <w:jc w:val="both"/>
        <w:rPr>
          <w:sz w:val="32"/>
          <w:szCs w:val="32"/>
          <w:lang w:bidi="ar-IQ"/>
        </w:rPr>
      </w:pPr>
      <w:r w:rsidRPr="00351EC5">
        <w:rPr>
          <w:sz w:val="32"/>
          <w:szCs w:val="32"/>
          <w:lang w:bidi="ar-IQ"/>
        </w:rPr>
        <w:t xml:space="preserve">1-good access to root surface to facilitate S+ RP as well as the removal </w:t>
      </w:r>
      <w:proofErr w:type="gramStart"/>
      <w:r w:rsidRPr="00351EC5">
        <w:rPr>
          <w:sz w:val="32"/>
          <w:szCs w:val="32"/>
          <w:lang w:bidi="ar-IQ"/>
        </w:rPr>
        <w:t>of</w:t>
      </w:r>
      <w:proofErr w:type="gramEnd"/>
      <w:r w:rsidRPr="00351EC5">
        <w:rPr>
          <w:sz w:val="32"/>
          <w:szCs w:val="32"/>
          <w:lang w:bidi="ar-IQ"/>
        </w:rPr>
        <w:t xml:space="preserve"> the pocket epithelium and the inflamed connective </w:t>
      </w:r>
      <w:r w:rsidRPr="00351EC5">
        <w:rPr>
          <w:sz w:val="32"/>
          <w:szCs w:val="32"/>
          <w:lang w:bidi="ar-IQ"/>
        </w:rPr>
        <w:br/>
        <w:t xml:space="preserve">tissue. </w:t>
      </w:r>
    </w:p>
    <w:p w:rsidR="003B22B6" w:rsidRDefault="003B22B6" w:rsidP="003B22B6">
      <w:pPr>
        <w:jc w:val="both"/>
        <w:rPr>
          <w:sz w:val="32"/>
          <w:szCs w:val="32"/>
          <w:lang w:bidi="ar-IQ"/>
        </w:rPr>
      </w:pPr>
      <w:r w:rsidRPr="00351EC5">
        <w:rPr>
          <w:sz w:val="32"/>
          <w:szCs w:val="32"/>
          <w:lang w:bidi="ar-IQ"/>
        </w:rPr>
        <w:t xml:space="preserve">2-width of keratinized gingiva </w:t>
      </w:r>
      <w:proofErr w:type="gramStart"/>
      <w:r w:rsidRPr="00351EC5">
        <w:rPr>
          <w:sz w:val="32"/>
          <w:szCs w:val="32"/>
          <w:lang w:bidi="ar-IQ"/>
        </w:rPr>
        <w:t>is maintained</w:t>
      </w:r>
      <w:proofErr w:type="gramEnd"/>
      <w:r w:rsidRPr="00351EC5">
        <w:rPr>
          <w:sz w:val="32"/>
          <w:szCs w:val="32"/>
          <w:lang w:bidi="ar-IQ"/>
        </w:rPr>
        <w:t xml:space="preserve"> </w:t>
      </w:r>
    </w:p>
    <w:p w:rsidR="003B22B6" w:rsidRDefault="003B22B6" w:rsidP="003B22B6">
      <w:pPr>
        <w:jc w:val="both"/>
        <w:rPr>
          <w:sz w:val="32"/>
          <w:szCs w:val="32"/>
          <w:lang w:bidi="ar-IQ"/>
        </w:rPr>
      </w:pPr>
      <w:r w:rsidRPr="00351EC5">
        <w:rPr>
          <w:sz w:val="32"/>
          <w:szCs w:val="32"/>
          <w:lang w:bidi="ar-IQ"/>
        </w:rPr>
        <w:br/>
        <w:t xml:space="preserve">3-replacement of the flap at presurgical location leads to less exposure of the root surfaces thus minimizes problem of </w:t>
      </w:r>
      <w:r w:rsidRPr="00351EC5">
        <w:rPr>
          <w:sz w:val="32"/>
          <w:szCs w:val="32"/>
          <w:lang w:bidi="ar-IQ"/>
        </w:rPr>
        <w:br/>
        <w:t xml:space="preserve">aesthetic (especially anteriorly) and root hypersensitivity. </w:t>
      </w:r>
    </w:p>
    <w:p w:rsidR="003B22B6" w:rsidRDefault="003B22B6" w:rsidP="003B22B6">
      <w:pPr>
        <w:jc w:val="both"/>
        <w:rPr>
          <w:sz w:val="32"/>
          <w:szCs w:val="32"/>
          <w:lang w:bidi="ar-IQ"/>
        </w:rPr>
      </w:pPr>
      <w:r w:rsidRPr="00351EC5">
        <w:rPr>
          <w:sz w:val="32"/>
          <w:szCs w:val="32"/>
          <w:lang w:bidi="ar-IQ"/>
        </w:rPr>
        <w:br/>
        <w:t xml:space="preserve">4-cause minimal amount of trauma to the periodontal tissues and discomfort to the patient. </w:t>
      </w:r>
    </w:p>
    <w:p w:rsidR="003B22B6" w:rsidRDefault="003B22B6" w:rsidP="003B22B6">
      <w:pPr>
        <w:jc w:val="both"/>
        <w:rPr>
          <w:sz w:val="32"/>
          <w:szCs w:val="32"/>
          <w:lang w:bidi="ar-IQ"/>
        </w:rPr>
      </w:pPr>
      <w:r w:rsidRPr="00351EC5">
        <w:rPr>
          <w:sz w:val="32"/>
          <w:szCs w:val="32"/>
          <w:lang w:bidi="ar-IQ"/>
        </w:rPr>
        <w:br/>
      </w:r>
      <w:proofErr w:type="gramStart"/>
      <w:r w:rsidRPr="00351EC5">
        <w:rPr>
          <w:sz w:val="32"/>
          <w:szCs w:val="32"/>
          <w:lang w:bidi="ar-IQ"/>
        </w:rPr>
        <w:t>5-</w:t>
      </w:r>
      <w:proofErr w:type="gramEnd"/>
      <w:r w:rsidRPr="00351EC5">
        <w:rPr>
          <w:sz w:val="32"/>
          <w:szCs w:val="32"/>
          <w:lang w:bidi="ar-IQ"/>
        </w:rPr>
        <w:t>the possibility of obtaining a close adaptation of the soft tissues to the root surfaces.</w:t>
      </w:r>
    </w:p>
    <w:p w:rsidR="003B22B6" w:rsidRDefault="003B22B6" w:rsidP="003B22B6">
      <w:pPr>
        <w:jc w:val="both"/>
        <w:rPr>
          <w:sz w:val="32"/>
          <w:szCs w:val="32"/>
          <w:lang w:bidi="ar-IQ"/>
        </w:rPr>
      </w:pPr>
    </w:p>
    <w:p w:rsidR="003B22B6" w:rsidRDefault="003B22B6" w:rsidP="003B22B6">
      <w:pPr>
        <w:jc w:val="both"/>
        <w:rPr>
          <w:sz w:val="32"/>
          <w:szCs w:val="32"/>
          <w:lang w:bidi="ar-IQ"/>
        </w:rPr>
      </w:pPr>
    </w:p>
    <w:p w:rsidR="003B22B6" w:rsidRDefault="003B22B6" w:rsidP="003B22B6">
      <w:pPr>
        <w:jc w:val="both"/>
        <w:rPr>
          <w:sz w:val="32"/>
          <w:szCs w:val="32"/>
          <w:lang w:bidi="ar-IQ"/>
        </w:rPr>
      </w:pPr>
      <w:proofErr w:type="gramStart"/>
      <w:r w:rsidRPr="00351EC5">
        <w:rPr>
          <w:sz w:val="32"/>
          <w:szCs w:val="32"/>
          <w:lang w:bidi="ar-IQ"/>
        </w:rPr>
        <w:t>6-</w:t>
      </w:r>
      <w:proofErr w:type="gramEnd"/>
      <w:r w:rsidRPr="00351EC5">
        <w:rPr>
          <w:sz w:val="32"/>
          <w:szCs w:val="32"/>
          <w:lang w:bidi="ar-IQ"/>
        </w:rPr>
        <w:t>prov</w:t>
      </w:r>
      <w:r>
        <w:rPr>
          <w:sz w:val="32"/>
          <w:szCs w:val="32"/>
          <w:lang w:bidi="ar-IQ"/>
        </w:rPr>
        <w:t>ides better access to re-establish p</w:t>
      </w:r>
      <w:r w:rsidRPr="00351EC5">
        <w:rPr>
          <w:sz w:val="32"/>
          <w:szCs w:val="32"/>
          <w:lang w:bidi="ar-IQ"/>
        </w:rPr>
        <w:t>roper contour of the a</w:t>
      </w:r>
      <w:r>
        <w:rPr>
          <w:sz w:val="32"/>
          <w:szCs w:val="32"/>
          <w:lang w:bidi="ar-IQ"/>
        </w:rPr>
        <w:t>l</w:t>
      </w:r>
      <w:r w:rsidRPr="00351EC5">
        <w:rPr>
          <w:sz w:val="32"/>
          <w:szCs w:val="32"/>
          <w:lang w:bidi="ar-IQ"/>
        </w:rPr>
        <w:t>veo</w:t>
      </w:r>
      <w:r>
        <w:rPr>
          <w:sz w:val="32"/>
          <w:szCs w:val="32"/>
          <w:lang w:bidi="ar-IQ"/>
        </w:rPr>
        <w:t>lar</w:t>
      </w:r>
      <w:r w:rsidRPr="00351EC5">
        <w:rPr>
          <w:sz w:val="32"/>
          <w:szCs w:val="32"/>
          <w:lang w:bidi="ar-IQ"/>
        </w:rPr>
        <w:t xml:space="preserve"> bone</w:t>
      </w:r>
      <w:r>
        <w:rPr>
          <w:sz w:val="32"/>
          <w:szCs w:val="32"/>
          <w:lang w:bidi="ar-IQ"/>
        </w:rPr>
        <w:t xml:space="preserve"> as well </w:t>
      </w:r>
      <w:r w:rsidRPr="00351EC5">
        <w:rPr>
          <w:sz w:val="32"/>
          <w:szCs w:val="32"/>
          <w:lang w:bidi="ar-IQ"/>
        </w:rPr>
        <w:t>as the potential for bone rege</w:t>
      </w:r>
      <w:r>
        <w:rPr>
          <w:sz w:val="32"/>
          <w:szCs w:val="32"/>
          <w:lang w:bidi="ar-IQ"/>
        </w:rPr>
        <w:t>neration in</w:t>
      </w:r>
      <w:r w:rsidRPr="00351EC5">
        <w:rPr>
          <w:sz w:val="32"/>
          <w:szCs w:val="32"/>
          <w:lang w:bidi="ar-IQ"/>
        </w:rPr>
        <w:t xml:space="preserve"> </w:t>
      </w:r>
      <w:r w:rsidRPr="00351EC5">
        <w:rPr>
          <w:sz w:val="32"/>
          <w:szCs w:val="32"/>
          <w:lang w:bidi="ar-IQ"/>
        </w:rPr>
        <w:br/>
        <w:t>s</w:t>
      </w:r>
      <w:r>
        <w:rPr>
          <w:sz w:val="32"/>
          <w:szCs w:val="32"/>
          <w:lang w:bidi="ar-IQ"/>
        </w:rPr>
        <w:t>i</w:t>
      </w:r>
      <w:r w:rsidRPr="00351EC5">
        <w:rPr>
          <w:sz w:val="32"/>
          <w:szCs w:val="32"/>
          <w:lang w:bidi="ar-IQ"/>
        </w:rPr>
        <w:t>te</w:t>
      </w:r>
      <w:r>
        <w:rPr>
          <w:sz w:val="32"/>
          <w:szCs w:val="32"/>
          <w:lang w:bidi="ar-IQ"/>
        </w:rPr>
        <w:t>s</w:t>
      </w:r>
      <w:r w:rsidRPr="00351EC5">
        <w:rPr>
          <w:sz w:val="32"/>
          <w:szCs w:val="32"/>
          <w:lang w:bidi="ar-IQ"/>
        </w:rPr>
        <w:t xml:space="preserve"> s with an</w:t>
      </w:r>
      <w:r>
        <w:rPr>
          <w:sz w:val="32"/>
          <w:szCs w:val="32"/>
          <w:lang w:bidi="ar-IQ"/>
        </w:rPr>
        <w:t>g</w:t>
      </w:r>
      <w:r w:rsidRPr="00351EC5">
        <w:rPr>
          <w:sz w:val="32"/>
          <w:szCs w:val="32"/>
          <w:lang w:bidi="ar-IQ"/>
        </w:rPr>
        <w:t>ular bon</w:t>
      </w:r>
      <w:r>
        <w:rPr>
          <w:sz w:val="32"/>
          <w:szCs w:val="32"/>
          <w:lang w:bidi="ar-IQ"/>
        </w:rPr>
        <w:t>y</w:t>
      </w:r>
      <w:r w:rsidRPr="00351EC5">
        <w:rPr>
          <w:sz w:val="32"/>
          <w:szCs w:val="32"/>
          <w:lang w:bidi="ar-IQ"/>
        </w:rPr>
        <w:t xml:space="preserve"> de</w:t>
      </w:r>
      <w:r>
        <w:rPr>
          <w:sz w:val="32"/>
          <w:szCs w:val="32"/>
          <w:lang w:bidi="ar-IQ"/>
        </w:rPr>
        <w:t>f</w:t>
      </w:r>
      <w:r w:rsidRPr="00351EC5">
        <w:rPr>
          <w:sz w:val="32"/>
          <w:szCs w:val="32"/>
          <w:lang w:bidi="ar-IQ"/>
        </w:rPr>
        <w:t>ect.</w:t>
      </w:r>
    </w:p>
    <w:p w:rsidR="003B22B6" w:rsidRDefault="003B22B6" w:rsidP="003B22B6">
      <w:pPr>
        <w:jc w:val="both"/>
        <w:rPr>
          <w:sz w:val="32"/>
          <w:szCs w:val="32"/>
          <w:lang w:bidi="ar-IQ"/>
        </w:rPr>
      </w:pPr>
      <w:r w:rsidRPr="00351EC5">
        <w:rPr>
          <w:sz w:val="32"/>
          <w:szCs w:val="32"/>
          <w:lang w:bidi="ar-IQ"/>
        </w:rPr>
        <w:t xml:space="preserve">7-furcation areas </w:t>
      </w:r>
      <w:proofErr w:type="gramStart"/>
      <w:r w:rsidRPr="00351EC5">
        <w:rPr>
          <w:sz w:val="32"/>
          <w:szCs w:val="32"/>
          <w:lang w:bidi="ar-IQ"/>
        </w:rPr>
        <w:t xml:space="preserve">can be </w:t>
      </w:r>
      <w:r>
        <w:rPr>
          <w:sz w:val="32"/>
          <w:szCs w:val="32"/>
          <w:lang w:bidi="ar-IQ"/>
        </w:rPr>
        <w:t>ex</w:t>
      </w:r>
      <w:r w:rsidRPr="00351EC5">
        <w:rPr>
          <w:sz w:val="32"/>
          <w:szCs w:val="32"/>
          <w:lang w:bidi="ar-IQ"/>
        </w:rPr>
        <w:t>pos</w:t>
      </w:r>
      <w:r>
        <w:rPr>
          <w:sz w:val="32"/>
          <w:szCs w:val="32"/>
          <w:lang w:bidi="ar-IQ"/>
        </w:rPr>
        <w:t>e</w:t>
      </w:r>
      <w:r w:rsidRPr="00351EC5">
        <w:rPr>
          <w:sz w:val="32"/>
          <w:szCs w:val="32"/>
          <w:lang w:bidi="ar-IQ"/>
        </w:rPr>
        <w:t>d</w:t>
      </w:r>
      <w:proofErr w:type="gramEnd"/>
      <w:r w:rsidRPr="00351EC5">
        <w:rPr>
          <w:sz w:val="32"/>
          <w:szCs w:val="32"/>
          <w:lang w:bidi="ar-IQ"/>
        </w:rPr>
        <w:t>.</w:t>
      </w:r>
    </w:p>
    <w:p w:rsidR="003B22B6" w:rsidRDefault="003B22B6" w:rsidP="003B22B6">
      <w:pPr>
        <w:jc w:val="both"/>
        <w:rPr>
          <w:sz w:val="32"/>
          <w:szCs w:val="32"/>
          <w:lang w:bidi="ar-IQ"/>
        </w:rPr>
      </w:pPr>
      <w:r w:rsidRPr="00351EC5">
        <w:rPr>
          <w:sz w:val="32"/>
          <w:szCs w:val="32"/>
          <w:lang w:bidi="ar-IQ"/>
        </w:rPr>
        <w:t xml:space="preserve"> </w:t>
      </w:r>
      <w:r w:rsidRPr="00351EC5">
        <w:rPr>
          <w:sz w:val="32"/>
          <w:szCs w:val="32"/>
          <w:lang w:bidi="ar-IQ"/>
        </w:rPr>
        <w:br/>
      </w:r>
      <w:proofErr w:type="gramStart"/>
      <w:r w:rsidRPr="00351EC5">
        <w:rPr>
          <w:sz w:val="32"/>
          <w:szCs w:val="32"/>
          <w:lang w:bidi="ar-IQ"/>
        </w:rPr>
        <w:t>Following flap proce</w:t>
      </w:r>
      <w:r>
        <w:rPr>
          <w:sz w:val="32"/>
          <w:szCs w:val="32"/>
          <w:lang w:bidi="ar-IQ"/>
        </w:rPr>
        <w:t xml:space="preserve">dures and the removal </w:t>
      </w:r>
      <w:r w:rsidRPr="00351EC5">
        <w:rPr>
          <w:sz w:val="32"/>
          <w:szCs w:val="32"/>
          <w:lang w:bidi="ar-IQ"/>
        </w:rPr>
        <w:t>of plaque, cal</w:t>
      </w:r>
      <w:r>
        <w:rPr>
          <w:sz w:val="32"/>
          <w:szCs w:val="32"/>
          <w:lang w:bidi="ar-IQ"/>
        </w:rPr>
        <w:t>c</w:t>
      </w:r>
      <w:r w:rsidRPr="00351EC5">
        <w:rPr>
          <w:sz w:val="32"/>
          <w:szCs w:val="32"/>
          <w:lang w:bidi="ar-IQ"/>
        </w:rPr>
        <w:t xml:space="preserve">ulus and </w:t>
      </w:r>
      <w:r>
        <w:rPr>
          <w:sz w:val="32"/>
          <w:szCs w:val="32"/>
          <w:lang w:bidi="ar-IQ"/>
        </w:rPr>
        <w:t>chronically</w:t>
      </w:r>
      <w:r w:rsidRPr="00351EC5">
        <w:rPr>
          <w:sz w:val="32"/>
          <w:szCs w:val="32"/>
          <w:lang w:bidi="ar-IQ"/>
        </w:rPr>
        <w:t xml:space="preserve"> inflamed granulation tissue, h</w:t>
      </w:r>
      <w:r>
        <w:rPr>
          <w:sz w:val="32"/>
          <w:szCs w:val="32"/>
          <w:lang w:bidi="ar-IQ"/>
        </w:rPr>
        <w:t>ealin</w:t>
      </w:r>
      <w:r w:rsidRPr="00351EC5">
        <w:rPr>
          <w:sz w:val="32"/>
          <w:szCs w:val="32"/>
          <w:lang w:bidi="ar-IQ"/>
        </w:rPr>
        <w:t xml:space="preserve">g occurs by the </w:t>
      </w:r>
      <w:r>
        <w:rPr>
          <w:sz w:val="32"/>
          <w:szCs w:val="32"/>
          <w:lang w:bidi="ar-IQ"/>
        </w:rPr>
        <w:t>f</w:t>
      </w:r>
      <w:r w:rsidRPr="00351EC5">
        <w:rPr>
          <w:sz w:val="32"/>
          <w:szCs w:val="32"/>
          <w:lang w:bidi="ar-IQ"/>
        </w:rPr>
        <w:t>ormation of a L</w:t>
      </w:r>
      <w:r>
        <w:rPr>
          <w:sz w:val="32"/>
          <w:szCs w:val="32"/>
          <w:lang w:bidi="ar-IQ"/>
        </w:rPr>
        <w:t>ong</w:t>
      </w:r>
      <w:r w:rsidRPr="00351EC5">
        <w:rPr>
          <w:sz w:val="32"/>
          <w:szCs w:val="32"/>
          <w:lang w:bidi="ar-IQ"/>
        </w:rPr>
        <w:t xml:space="preserve"> junctional epithelium, th</w:t>
      </w:r>
      <w:r>
        <w:rPr>
          <w:sz w:val="32"/>
          <w:szCs w:val="32"/>
          <w:lang w:bidi="ar-IQ"/>
        </w:rPr>
        <w:t xml:space="preserve">is lead to reduced </w:t>
      </w:r>
      <w:r w:rsidRPr="00351EC5">
        <w:rPr>
          <w:sz w:val="32"/>
          <w:szCs w:val="32"/>
          <w:lang w:bidi="ar-IQ"/>
        </w:rPr>
        <w:t xml:space="preserve">probing depth but that </w:t>
      </w:r>
      <w:r>
        <w:rPr>
          <w:sz w:val="32"/>
          <w:szCs w:val="32"/>
          <w:lang w:bidi="ar-IQ"/>
        </w:rPr>
        <w:t>epithelium is more</w:t>
      </w:r>
      <w:r w:rsidRPr="00351EC5">
        <w:rPr>
          <w:sz w:val="32"/>
          <w:szCs w:val="32"/>
          <w:lang w:bidi="ar-IQ"/>
        </w:rPr>
        <w:br/>
        <w:t>susceptible to pl</w:t>
      </w:r>
      <w:r>
        <w:rPr>
          <w:sz w:val="32"/>
          <w:szCs w:val="32"/>
          <w:lang w:bidi="ar-IQ"/>
        </w:rPr>
        <w:t>aque</w:t>
      </w:r>
      <w:r w:rsidRPr="00351EC5">
        <w:rPr>
          <w:sz w:val="32"/>
          <w:szCs w:val="32"/>
          <w:lang w:bidi="ar-IQ"/>
        </w:rPr>
        <w:t xml:space="preserve"> </w:t>
      </w:r>
      <w:r>
        <w:rPr>
          <w:sz w:val="32"/>
          <w:szCs w:val="32"/>
          <w:lang w:bidi="ar-IQ"/>
        </w:rPr>
        <w:t xml:space="preserve">induced breakdown </w:t>
      </w:r>
      <w:r w:rsidRPr="00351EC5">
        <w:rPr>
          <w:sz w:val="32"/>
          <w:szCs w:val="32"/>
          <w:lang w:bidi="ar-IQ"/>
        </w:rPr>
        <w:t xml:space="preserve">than the original </w:t>
      </w:r>
      <w:r>
        <w:rPr>
          <w:sz w:val="32"/>
          <w:szCs w:val="32"/>
          <w:lang w:bidi="ar-IQ"/>
        </w:rPr>
        <w:t>co</w:t>
      </w:r>
      <w:r w:rsidRPr="00351EC5">
        <w:rPr>
          <w:sz w:val="32"/>
          <w:szCs w:val="32"/>
          <w:lang w:bidi="ar-IQ"/>
        </w:rPr>
        <w:t>nnect</w:t>
      </w:r>
      <w:r>
        <w:rPr>
          <w:sz w:val="32"/>
          <w:szCs w:val="32"/>
          <w:lang w:bidi="ar-IQ"/>
        </w:rPr>
        <w:t>i</w:t>
      </w:r>
      <w:r w:rsidRPr="00351EC5">
        <w:rPr>
          <w:sz w:val="32"/>
          <w:szCs w:val="32"/>
          <w:lang w:bidi="ar-IQ"/>
        </w:rPr>
        <w:t>ve</w:t>
      </w:r>
      <w:r>
        <w:rPr>
          <w:sz w:val="32"/>
          <w:szCs w:val="32"/>
          <w:lang w:bidi="ar-IQ"/>
        </w:rPr>
        <w:t xml:space="preserve"> tissue </w:t>
      </w:r>
      <w:r w:rsidRPr="00351EC5">
        <w:rPr>
          <w:sz w:val="32"/>
          <w:szCs w:val="32"/>
          <w:lang w:bidi="ar-IQ"/>
        </w:rPr>
        <w:t>attachment and conse</w:t>
      </w:r>
      <w:r>
        <w:rPr>
          <w:sz w:val="32"/>
          <w:szCs w:val="32"/>
          <w:lang w:bidi="ar-IQ"/>
        </w:rPr>
        <w:t>qu</w:t>
      </w:r>
      <w:r w:rsidRPr="00351EC5">
        <w:rPr>
          <w:sz w:val="32"/>
          <w:szCs w:val="32"/>
          <w:lang w:bidi="ar-IQ"/>
        </w:rPr>
        <w:t xml:space="preserve">ently post </w:t>
      </w:r>
      <w:r>
        <w:rPr>
          <w:sz w:val="32"/>
          <w:szCs w:val="32"/>
          <w:lang w:bidi="ar-IQ"/>
        </w:rPr>
        <w:t>operative plaque</w:t>
      </w:r>
      <w:r w:rsidRPr="00351EC5">
        <w:rPr>
          <w:sz w:val="32"/>
          <w:szCs w:val="32"/>
          <w:lang w:bidi="ar-IQ"/>
        </w:rPr>
        <w:t xml:space="preserve"> control must be a ve</w:t>
      </w:r>
      <w:r>
        <w:rPr>
          <w:sz w:val="32"/>
          <w:szCs w:val="32"/>
          <w:lang w:bidi="ar-IQ"/>
        </w:rPr>
        <w:t>ry</w:t>
      </w:r>
      <w:r w:rsidRPr="00351EC5">
        <w:rPr>
          <w:sz w:val="32"/>
          <w:szCs w:val="32"/>
          <w:lang w:bidi="ar-IQ"/>
        </w:rPr>
        <w:t xml:space="preserve"> </w:t>
      </w:r>
      <w:r>
        <w:rPr>
          <w:sz w:val="32"/>
          <w:szCs w:val="32"/>
          <w:lang w:bidi="ar-IQ"/>
        </w:rPr>
        <w:t xml:space="preserve">high </w:t>
      </w:r>
      <w:r w:rsidRPr="00351EC5">
        <w:rPr>
          <w:sz w:val="32"/>
          <w:szCs w:val="32"/>
          <w:lang w:bidi="ar-IQ"/>
        </w:rPr>
        <w:t xml:space="preserve">standard, a new connective </w:t>
      </w:r>
      <w:r>
        <w:rPr>
          <w:sz w:val="32"/>
          <w:szCs w:val="32"/>
          <w:lang w:bidi="ar-IQ"/>
        </w:rPr>
        <w:t>t</w:t>
      </w:r>
      <w:r w:rsidRPr="00351EC5">
        <w:rPr>
          <w:sz w:val="32"/>
          <w:szCs w:val="32"/>
          <w:lang w:bidi="ar-IQ"/>
        </w:rPr>
        <w:t xml:space="preserve">issue </w:t>
      </w:r>
      <w:r w:rsidRPr="00351EC5">
        <w:rPr>
          <w:sz w:val="32"/>
          <w:szCs w:val="32"/>
          <w:lang w:bidi="ar-IQ"/>
        </w:rPr>
        <w:br/>
        <w:t>attachm</w:t>
      </w:r>
      <w:r>
        <w:rPr>
          <w:sz w:val="32"/>
          <w:szCs w:val="32"/>
          <w:lang w:bidi="ar-IQ"/>
        </w:rPr>
        <w:t>ent</w:t>
      </w:r>
      <w:r w:rsidRPr="00351EC5">
        <w:rPr>
          <w:sz w:val="32"/>
          <w:szCs w:val="32"/>
          <w:lang w:bidi="ar-IQ"/>
        </w:rPr>
        <w:t xml:space="preserve"> may form fo</w:t>
      </w:r>
      <w:r>
        <w:rPr>
          <w:sz w:val="32"/>
          <w:szCs w:val="32"/>
          <w:lang w:bidi="ar-IQ"/>
        </w:rPr>
        <w:t xml:space="preserve">llowing flap </w:t>
      </w:r>
      <w:r w:rsidRPr="00351EC5">
        <w:rPr>
          <w:sz w:val="32"/>
          <w:szCs w:val="32"/>
          <w:lang w:bidi="ar-IQ"/>
        </w:rPr>
        <w:t>procedures, althoug</w:t>
      </w:r>
      <w:r>
        <w:rPr>
          <w:sz w:val="32"/>
          <w:szCs w:val="32"/>
          <w:lang w:bidi="ar-IQ"/>
        </w:rPr>
        <w:t>h</w:t>
      </w:r>
      <w:r w:rsidRPr="00351EC5">
        <w:rPr>
          <w:sz w:val="32"/>
          <w:szCs w:val="32"/>
          <w:lang w:bidi="ar-IQ"/>
        </w:rPr>
        <w:t xml:space="preserve"> th</w:t>
      </w:r>
      <w:r>
        <w:rPr>
          <w:sz w:val="32"/>
          <w:szCs w:val="32"/>
          <w:lang w:bidi="ar-IQ"/>
        </w:rPr>
        <w:t>i</w:t>
      </w:r>
      <w:r w:rsidRPr="00351EC5">
        <w:rPr>
          <w:sz w:val="32"/>
          <w:szCs w:val="32"/>
          <w:lang w:bidi="ar-IQ"/>
        </w:rPr>
        <w:t xml:space="preserve">s </w:t>
      </w:r>
      <w:r>
        <w:rPr>
          <w:sz w:val="32"/>
          <w:szCs w:val="32"/>
          <w:lang w:bidi="ar-IQ"/>
        </w:rPr>
        <w:t>cannot be</w:t>
      </w:r>
      <w:r w:rsidRPr="00351EC5">
        <w:rPr>
          <w:sz w:val="32"/>
          <w:szCs w:val="32"/>
          <w:lang w:bidi="ar-IQ"/>
        </w:rPr>
        <w:t xml:space="preserve"> predicted with cer</w:t>
      </w:r>
      <w:r>
        <w:rPr>
          <w:sz w:val="32"/>
          <w:szCs w:val="32"/>
          <w:lang w:bidi="ar-IQ"/>
        </w:rPr>
        <w:t>tai</w:t>
      </w:r>
      <w:r w:rsidRPr="00351EC5">
        <w:rPr>
          <w:sz w:val="32"/>
          <w:szCs w:val="32"/>
          <w:lang w:bidi="ar-IQ"/>
        </w:rPr>
        <w:t>nty</w:t>
      </w:r>
      <w:r>
        <w:rPr>
          <w:sz w:val="32"/>
          <w:szCs w:val="32"/>
          <w:lang w:bidi="ar-IQ"/>
        </w:rPr>
        <w:t>.</w:t>
      </w:r>
      <w:proofErr w:type="gramEnd"/>
    </w:p>
    <w:p w:rsidR="003B22B6" w:rsidRDefault="003B22B6" w:rsidP="003B22B6">
      <w:pPr>
        <w:jc w:val="both"/>
        <w:rPr>
          <w:sz w:val="32"/>
          <w:szCs w:val="32"/>
          <w:lang w:bidi="ar-IQ"/>
        </w:rPr>
      </w:pPr>
      <w:r w:rsidRPr="004B2C3C">
        <w:rPr>
          <w:noProof/>
          <w:sz w:val="32"/>
          <w:szCs w:val="32"/>
        </w:rPr>
        <w:drawing>
          <wp:inline distT="0" distB="0" distL="0" distR="0" wp14:anchorId="21BD5F3C" wp14:editId="78FB5636">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638" cy="3429479"/>
                    </a:xfrm>
                    <a:prstGeom prst="rect">
                      <a:avLst/>
                    </a:prstGeom>
                  </pic:spPr>
                </pic:pic>
              </a:graphicData>
            </a:graphic>
          </wp:inline>
        </w:drawing>
      </w:r>
    </w:p>
    <w:p w:rsidR="003B22B6" w:rsidRDefault="003B22B6" w:rsidP="003B22B6">
      <w:pPr>
        <w:jc w:val="both"/>
        <w:rPr>
          <w:sz w:val="32"/>
          <w:szCs w:val="32"/>
          <w:lang w:bidi="ar-IQ"/>
        </w:rPr>
      </w:pPr>
      <w:r w:rsidRPr="004B2C3C">
        <w:rPr>
          <w:noProof/>
          <w:sz w:val="32"/>
          <w:szCs w:val="32"/>
        </w:rPr>
        <w:lastRenderedPageBreak/>
        <w:drawing>
          <wp:inline distT="0" distB="0" distL="0" distR="0" wp14:anchorId="5D275884" wp14:editId="497BA661">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3B22B6" w:rsidRDefault="003B22B6" w:rsidP="003B22B6">
      <w:pPr>
        <w:jc w:val="both"/>
        <w:rPr>
          <w:sz w:val="32"/>
          <w:szCs w:val="32"/>
          <w:lang w:bidi="ar-IQ"/>
        </w:rPr>
      </w:pPr>
      <w:r w:rsidRPr="004B2C3C">
        <w:rPr>
          <w:noProof/>
          <w:sz w:val="32"/>
          <w:szCs w:val="32"/>
        </w:rPr>
        <w:drawing>
          <wp:inline distT="0" distB="0" distL="0" distR="0" wp14:anchorId="27AABCB1" wp14:editId="5C15A9E4">
            <wp:extent cx="3352800" cy="2982913"/>
            <wp:effectExtent l="0" t="0" r="0" b="8255"/>
            <wp:docPr id="148482" name="Picture 2" descr="C:\Users\hppc\Desktop\New folder (11)\bard-parker-scalpel-h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 name="Picture 2" descr="C:\Users\hppc\Desktop\New folder (11)\bard-parker-scalpel-hand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9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B22B6" w:rsidRDefault="003B22B6" w:rsidP="003B22B6">
      <w:pPr>
        <w:jc w:val="both"/>
        <w:rPr>
          <w:sz w:val="32"/>
          <w:szCs w:val="32"/>
          <w:lang w:bidi="ar-IQ"/>
        </w:rPr>
      </w:pPr>
      <w:r w:rsidRPr="004B2C3C">
        <w:rPr>
          <w:noProof/>
          <w:sz w:val="32"/>
          <w:szCs w:val="32"/>
        </w:rPr>
        <w:lastRenderedPageBreak/>
        <w:drawing>
          <wp:inline distT="0" distB="0" distL="0" distR="0" wp14:anchorId="462376A1" wp14:editId="598AE06B">
            <wp:extent cx="5760720" cy="2956159"/>
            <wp:effectExtent l="0" t="0" r="0" b="0"/>
            <wp:docPr id="148483" name="Picture 3" descr="C:\Users\hppc\Desktop\New folder (11)\DSCF306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3" name="Picture 3" descr="C:\Users\hppc\Desktop\New folder (11)\DSCF3060l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56159"/>
                    </a:xfrm>
                    <a:prstGeom prst="rect">
                      <a:avLst/>
                    </a:prstGeom>
                    <a:noFill/>
                    <a:ln>
                      <a:noFill/>
                    </a:ln>
                    <a:extLst/>
                  </pic:spPr>
                </pic:pic>
              </a:graphicData>
            </a:graphic>
          </wp:inline>
        </w:drawing>
      </w:r>
    </w:p>
    <w:p w:rsidR="003B22B6" w:rsidRDefault="003B22B6" w:rsidP="003B22B6">
      <w:pPr>
        <w:jc w:val="both"/>
        <w:rPr>
          <w:sz w:val="32"/>
          <w:szCs w:val="32"/>
          <w:lang w:bidi="ar-IQ"/>
        </w:rPr>
      </w:pPr>
      <w:r w:rsidRPr="004B2C3C">
        <w:rPr>
          <w:noProof/>
          <w:sz w:val="32"/>
          <w:szCs w:val="32"/>
        </w:rPr>
        <w:drawing>
          <wp:inline distT="0" distB="0" distL="0" distR="0" wp14:anchorId="3FD05238" wp14:editId="35EF1705">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3B22B6" w:rsidRDefault="003B22B6" w:rsidP="003B22B6">
      <w:pPr>
        <w:jc w:val="both"/>
        <w:rPr>
          <w:sz w:val="32"/>
          <w:szCs w:val="32"/>
          <w:lang w:bidi="ar-IQ"/>
        </w:rPr>
      </w:pPr>
      <w:r w:rsidRPr="004B2C3C">
        <w:rPr>
          <w:noProof/>
          <w:sz w:val="32"/>
          <w:szCs w:val="32"/>
        </w:rPr>
        <w:lastRenderedPageBreak/>
        <w:drawing>
          <wp:inline distT="0" distB="0" distL="0" distR="0" wp14:anchorId="3052EB24" wp14:editId="78139320">
            <wp:extent cx="4395788" cy="2695575"/>
            <wp:effectExtent l="0" t="0" r="5080" b="0"/>
            <wp:docPr id="175110" name="Picture 6" descr="C:\Users\hppc\Desktop\New folder (11)\NV0234-Nova-Freer-Periosteal-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0" name="Picture 6" descr="C:\Users\hppc\Desktop\New folder (11)\NV0234-Nova-Freer-Periosteal-Elevat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788"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B22B6" w:rsidRPr="004B2C3C" w:rsidRDefault="003B22B6" w:rsidP="003B22B6">
      <w:pPr>
        <w:jc w:val="both"/>
        <w:rPr>
          <w:b/>
          <w:bCs/>
          <w:sz w:val="32"/>
          <w:szCs w:val="32"/>
          <w:lang w:bidi="ar-IQ"/>
        </w:rPr>
      </w:pPr>
      <w:r>
        <w:rPr>
          <w:b/>
          <w:bCs/>
          <w:sz w:val="32"/>
          <w:szCs w:val="32"/>
          <w:lang w:bidi="ar-IQ"/>
        </w:rPr>
        <w:t>Periosteal elevator</w:t>
      </w:r>
    </w:p>
    <w:p w:rsidR="003B22B6" w:rsidRDefault="003B22B6" w:rsidP="003B22B6">
      <w:pPr>
        <w:jc w:val="both"/>
        <w:rPr>
          <w:sz w:val="32"/>
          <w:szCs w:val="32"/>
          <w:lang w:bidi="ar-IQ"/>
        </w:rPr>
      </w:pPr>
      <w:r w:rsidRPr="004B2C3C">
        <w:rPr>
          <w:noProof/>
          <w:sz w:val="32"/>
          <w:szCs w:val="32"/>
        </w:rPr>
        <w:drawing>
          <wp:inline distT="0" distB="0" distL="0" distR="0" wp14:anchorId="220024AB" wp14:editId="7A8B7947">
            <wp:extent cx="4733925" cy="3048000"/>
            <wp:effectExtent l="0" t="0" r="9525" b="0"/>
            <wp:docPr id="175109" name="Picture 6" descr="C:\Users\hppc\Desktop\New folder (11)\193702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6" descr="C:\Users\hppc\Desktop\New folder (11)\1937029_or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B22B6" w:rsidRDefault="003B22B6" w:rsidP="003B22B6">
      <w:pPr>
        <w:jc w:val="both"/>
        <w:rPr>
          <w:sz w:val="32"/>
          <w:szCs w:val="32"/>
          <w:lang w:bidi="ar-IQ"/>
        </w:rPr>
      </w:pPr>
      <w:r w:rsidRPr="004B2C3C">
        <w:rPr>
          <w:noProof/>
          <w:sz w:val="32"/>
          <w:szCs w:val="32"/>
        </w:rPr>
        <w:lastRenderedPageBreak/>
        <w:drawing>
          <wp:inline distT="0" distB="0" distL="0" distR="0" wp14:anchorId="53B88BBB" wp14:editId="69D57759">
            <wp:extent cx="3190875" cy="3609975"/>
            <wp:effectExtent l="0" t="0" r="9525" b="9525"/>
            <wp:docPr id="175106" name="Picture 3" descr="C:\Users\hppc\Desktop\New folder (11)\rochester-pean_hemostatic_force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6" name="Picture 3" descr="C:\Users\hppc\Desktop\New folder (11)\rochester-pean_hemostatic_forceps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B22B6" w:rsidRPr="004B2C3C" w:rsidRDefault="003B22B6" w:rsidP="003B22B6">
      <w:pPr>
        <w:jc w:val="both"/>
        <w:rPr>
          <w:b/>
          <w:bCs/>
          <w:sz w:val="32"/>
          <w:szCs w:val="32"/>
          <w:lang w:bidi="ar-IQ"/>
        </w:rPr>
      </w:pPr>
      <w:r>
        <w:rPr>
          <w:b/>
          <w:bCs/>
          <w:sz w:val="32"/>
          <w:szCs w:val="32"/>
          <w:lang w:bidi="ar-IQ"/>
        </w:rPr>
        <w:t>Hemostatic forceps, tissue forceps</w:t>
      </w:r>
    </w:p>
    <w:p w:rsidR="003B22B6" w:rsidRDefault="003B22B6" w:rsidP="003B22B6">
      <w:pPr>
        <w:jc w:val="both"/>
        <w:rPr>
          <w:sz w:val="32"/>
          <w:szCs w:val="32"/>
          <w:lang w:bidi="ar-IQ"/>
        </w:rPr>
      </w:pPr>
      <w:r w:rsidRPr="004B2C3C">
        <w:rPr>
          <w:noProof/>
          <w:sz w:val="32"/>
          <w:szCs w:val="32"/>
        </w:rPr>
        <w:drawing>
          <wp:inline distT="0" distB="0" distL="0" distR="0" wp14:anchorId="3D50792F" wp14:editId="5345D079">
            <wp:extent cx="2143125" cy="3586162"/>
            <wp:effectExtent l="0" t="0" r="0" b="0"/>
            <wp:docPr id="175108" name="Picture 5" descr="C:\Users\hppc\Desktop\New folder (11)\113042939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 name="Picture 5" descr="C:\Users\hppc\Desktop\New folder (11)\113042939_3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3586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B22B6" w:rsidRDefault="003B22B6" w:rsidP="003B22B6">
      <w:pPr>
        <w:jc w:val="both"/>
        <w:rPr>
          <w:b/>
          <w:bCs/>
          <w:sz w:val="32"/>
          <w:szCs w:val="32"/>
          <w:lang w:bidi="ar-IQ"/>
        </w:rPr>
      </w:pPr>
      <w:r>
        <w:rPr>
          <w:b/>
          <w:bCs/>
          <w:sz w:val="32"/>
          <w:szCs w:val="32"/>
          <w:lang w:bidi="ar-IQ"/>
        </w:rPr>
        <w:t>Needle holder</w:t>
      </w:r>
    </w:p>
    <w:p w:rsidR="003B22B6" w:rsidRDefault="003B22B6" w:rsidP="003B22B6">
      <w:pPr>
        <w:jc w:val="both"/>
        <w:rPr>
          <w:b/>
          <w:bCs/>
          <w:sz w:val="32"/>
          <w:szCs w:val="32"/>
          <w:lang w:bidi="ar-IQ"/>
        </w:rPr>
      </w:pPr>
      <w:r w:rsidRPr="00C02651">
        <w:rPr>
          <w:b/>
          <w:bCs/>
          <w:noProof/>
          <w:sz w:val="32"/>
          <w:szCs w:val="32"/>
        </w:rPr>
        <w:lastRenderedPageBreak/>
        <w:drawing>
          <wp:inline distT="0" distB="0" distL="0" distR="0" wp14:anchorId="385B87FA" wp14:editId="2A7C4961">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3B22B6" w:rsidRDefault="003B22B6" w:rsidP="003B22B6">
      <w:pPr>
        <w:jc w:val="both"/>
        <w:rPr>
          <w:b/>
          <w:bCs/>
          <w:sz w:val="32"/>
          <w:szCs w:val="32"/>
          <w:lang w:bidi="ar-IQ"/>
        </w:rPr>
      </w:pPr>
    </w:p>
    <w:p w:rsidR="003B22B6" w:rsidRDefault="003B22B6" w:rsidP="003B22B6">
      <w:pPr>
        <w:jc w:val="both"/>
        <w:rPr>
          <w:b/>
          <w:bCs/>
          <w:sz w:val="32"/>
          <w:szCs w:val="32"/>
          <w:lang w:bidi="ar-IQ"/>
        </w:rPr>
      </w:pPr>
      <w:r w:rsidRPr="00C02651">
        <w:rPr>
          <w:b/>
          <w:bCs/>
          <w:noProof/>
          <w:sz w:val="32"/>
          <w:szCs w:val="32"/>
        </w:rPr>
        <w:drawing>
          <wp:inline distT="0" distB="0" distL="0" distR="0" wp14:anchorId="7D17D39E" wp14:editId="161E5C3F">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3B22B6" w:rsidRDefault="003B22B6" w:rsidP="003B22B6">
      <w:pPr>
        <w:jc w:val="both"/>
        <w:rPr>
          <w:b/>
          <w:bCs/>
          <w:sz w:val="32"/>
          <w:szCs w:val="32"/>
          <w:lang w:bidi="ar-IQ"/>
        </w:rPr>
      </w:pPr>
      <w:r>
        <w:rPr>
          <w:b/>
          <w:bCs/>
          <w:sz w:val="32"/>
          <w:szCs w:val="32"/>
          <w:lang w:bidi="ar-IQ"/>
        </w:rPr>
        <w:t>Suture</w:t>
      </w:r>
    </w:p>
    <w:p w:rsidR="003B22B6" w:rsidRDefault="003B22B6" w:rsidP="003B22B6">
      <w:pPr>
        <w:pBdr>
          <w:bottom w:val="single" w:sz="12" w:space="1" w:color="auto"/>
        </w:pBdr>
        <w:jc w:val="both"/>
        <w:rPr>
          <w:b/>
          <w:bCs/>
          <w:sz w:val="32"/>
          <w:szCs w:val="32"/>
          <w:lang w:bidi="ar-IQ"/>
        </w:rPr>
      </w:pPr>
      <w:r w:rsidRPr="00C02651">
        <w:rPr>
          <w:b/>
          <w:bCs/>
          <w:noProof/>
          <w:sz w:val="32"/>
          <w:szCs w:val="32"/>
        </w:rPr>
        <w:lastRenderedPageBreak/>
        <w:drawing>
          <wp:inline distT="0" distB="0" distL="0" distR="0" wp14:anchorId="25C59C81" wp14:editId="2911BC82">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3B22B6" w:rsidRDefault="003B22B6" w:rsidP="003B22B6">
      <w:pPr>
        <w:jc w:val="both"/>
        <w:rPr>
          <w:b/>
          <w:bCs/>
          <w:sz w:val="32"/>
          <w:szCs w:val="32"/>
          <w:lang w:bidi="ar-IQ"/>
        </w:rPr>
      </w:pPr>
    </w:p>
    <w:p w:rsidR="003B22B6" w:rsidRDefault="003B22B6" w:rsidP="003B22B6">
      <w:pPr>
        <w:jc w:val="both"/>
        <w:rPr>
          <w:b/>
          <w:bCs/>
          <w:sz w:val="32"/>
          <w:szCs w:val="32"/>
          <w:lang w:bidi="ar-IQ"/>
        </w:rPr>
      </w:pPr>
      <w:r w:rsidRPr="00C02651">
        <w:rPr>
          <w:b/>
          <w:bCs/>
          <w:noProof/>
          <w:sz w:val="32"/>
          <w:szCs w:val="32"/>
        </w:rPr>
        <w:drawing>
          <wp:inline distT="0" distB="0" distL="0" distR="0" wp14:anchorId="2879912F" wp14:editId="5AC37643">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3B22B6" w:rsidRDefault="003B22B6" w:rsidP="003B22B6">
      <w:pPr>
        <w:rPr>
          <w:b/>
          <w:bCs/>
          <w:sz w:val="32"/>
          <w:szCs w:val="32"/>
          <w:lang w:bidi="ar-IQ"/>
        </w:rPr>
      </w:pPr>
      <w:r>
        <w:rPr>
          <w:b/>
          <w:bCs/>
          <w:sz w:val="32"/>
          <w:szCs w:val="32"/>
          <w:lang w:bidi="ar-IQ"/>
        </w:rPr>
        <w:t>Three incisions of Modified widman flap</w:t>
      </w:r>
    </w:p>
    <w:p w:rsidR="003B22B6" w:rsidRDefault="003B22B6" w:rsidP="003B22B6">
      <w:pPr>
        <w:rPr>
          <w:b/>
          <w:bCs/>
          <w:sz w:val="32"/>
          <w:szCs w:val="32"/>
          <w:lang w:bidi="ar-IQ"/>
        </w:rPr>
      </w:pPr>
      <w:r w:rsidRPr="00C02651">
        <w:rPr>
          <w:b/>
          <w:bCs/>
          <w:noProof/>
          <w:sz w:val="32"/>
          <w:szCs w:val="32"/>
        </w:rPr>
        <w:lastRenderedPageBreak/>
        <w:drawing>
          <wp:inline distT="0" distB="0" distL="0" distR="0" wp14:anchorId="179CDF67" wp14:editId="78333DF1">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3B22B6" w:rsidRDefault="003B22B6" w:rsidP="003B22B6">
      <w:pPr>
        <w:rPr>
          <w:b/>
          <w:bCs/>
          <w:sz w:val="32"/>
          <w:szCs w:val="32"/>
          <w:lang w:bidi="ar-IQ"/>
        </w:rPr>
      </w:pPr>
      <w:r w:rsidRPr="00C02651">
        <w:rPr>
          <w:b/>
          <w:bCs/>
          <w:noProof/>
          <w:sz w:val="32"/>
          <w:szCs w:val="32"/>
        </w:rPr>
        <w:drawing>
          <wp:inline distT="0" distB="0" distL="0" distR="0" wp14:anchorId="60DC4A59" wp14:editId="7E1D25A6">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3B22B6" w:rsidRDefault="003B22B6" w:rsidP="003B22B6">
      <w:pPr>
        <w:rPr>
          <w:b/>
          <w:bCs/>
          <w:sz w:val="32"/>
          <w:szCs w:val="32"/>
          <w:lang w:bidi="ar-IQ"/>
        </w:rPr>
      </w:pPr>
      <w:r w:rsidRPr="00C02651">
        <w:rPr>
          <w:b/>
          <w:bCs/>
          <w:noProof/>
          <w:sz w:val="32"/>
          <w:szCs w:val="32"/>
        </w:rPr>
        <w:lastRenderedPageBreak/>
        <w:drawing>
          <wp:inline distT="0" distB="0" distL="0" distR="0" wp14:anchorId="3F3A5208" wp14:editId="3B69D925">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Default="003B22B6" w:rsidP="003B22B6">
      <w:pPr>
        <w:rPr>
          <w:b/>
          <w:bCs/>
          <w:sz w:val="32"/>
          <w:szCs w:val="32"/>
          <w:lang w:bidi="ar-IQ"/>
        </w:rPr>
      </w:pPr>
    </w:p>
    <w:p w:rsidR="003B22B6" w:rsidRPr="00DF33A3" w:rsidRDefault="003B22B6" w:rsidP="003B22B6">
      <w:pPr>
        <w:rPr>
          <w:b/>
          <w:bCs/>
          <w:sz w:val="32"/>
          <w:szCs w:val="32"/>
          <w:lang w:bidi="ar-IQ"/>
        </w:rPr>
      </w:pPr>
      <w:r>
        <w:rPr>
          <w:b/>
          <w:bCs/>
          <w:noProof/>
          <w:sz w:val="32"/>
          <w:szCs w:val="32"/>
        </w:rPr>
        <w:lastRenderedPageBreak/>
        <w:drawing>
          <wp:inline distT="0" distB="0" distL="0" distR="0" wp14:anchorId="66BC2AEB" wp14:editId="5BC76857">
            <wp:extent cx="6610444" cy="9090837"/>
            <wp:effectExtent l="0" t="0" r="0" b="0"/>
            <wp:docPr id="26" name="Picture 26" descr="C:\Users\hppc\Desktop\New folder (11)\the-axelsson-series-on-preventive-dentistry-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the-axelsson-series-on-preventive-dentistry-8-7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4228" cy="9096041"/>
                    </a:xfrm>
                    <a:prstGeom prst="rect">
                      <a:avLst/>
                    </a:prstGeom>
                    <a:noFill/>
                    <a:ln>
                      <a:noFill/>
                    </a:ln>
                  </pic:spPr>
                </pic:pic>
              </a:graphicData>
            </a:graphic>
          </wp:inline>
        </w:drawing>
      </w:r>
    </w:p>
    <w:p w:rsidR="003B22B6" w:rsidRDefault="003B22B6" w:rsidP="003B22B6">
      <w:pPr>
        <w:tabs>
          <w:tab w:val="left" w:pos="5593"/>
        </w:tabs>
        <w:rPr>
          <w:sz w:val="32"/>
          <w:szCs w:val="32"/>
          <w:lang w:bidi="ar-IQ"/>
        </w:rPr>
      </w:pPr>
    </w:p>
    <w:p w:rsidR="003B22B6" w:rsidRDefault="003B22B6" w:rsidP="003B22B6">
      <w:pPr>
        <w:tabs>
          <w:tab w:val="left" w:pos="5593"/>
        </w:tabs>
        <w:rPr>
          <w:sz w:val="32"/>
          <w:szCs w:val="32"/>
          <w:lang w:bidi="ar-IQ"/>
        </w:rPr>
      </w:pPr>
      <w:r>
        <w:rPr>
          <w:b/>
          <w:bCs/>
          <w:sz w:val="32"/>
          <w:szCs w:val="32"/>
          <w:lang w:bidi="ar-IQ"/>
        </w:rPr>
        <w:t xml:space="preserve">Modified widman </w:t>
      </w:r>
      <w:proofErr w:type="gramStart"/>
      <w:r>
        <w:rPr>
          <w:b/>
          <w:bCs/>
          <w:sz w:val="32"/>
          <w:szCs w:val="32"/>
          <w:lang w:bidi="ar-IQ"/>
        </w:rPr>
        <w:t>flap ;</w:t>
      </w:r>
      <w:proofErr w:type="gramEnd"/>
      <w:r>
        <w:rPr>
          <w:sz w:val="32"/>
          <w:szCs w:val="32"/>
          <w:lang w:bidi="ar-IQ"/>
        </w:rPr>
        <w:t xml:space="preserve"> reported in 1974 by Ramfjod and Nissle,it is a replaced flap.There are three incisions in this flap,it is usually conducted as following:</w:t>
      </w:r>
    </w:p>
    <w:p w:rsidR="003B22B6" w:rsidRDefault="003B22B6" w:rsidP="003B22B6">
      <w:pPr>
        <w:tabs>
          <w:tab w:val="left" w:pos="5593"/>
        </w:tabs>
        <w:rPr>
          <w:b/>
          <w:bCs/>
          <w:color w:val="FF0000"/>
          <w:sz w:val="36"/>
          <w:szCs w:val="36"/>
          <w:u w:val="single"/>
          <w:lang w:bidi="ar-IQ"/>
        </w:rPr>
      </w:pPr>
      <w:r w:rsidRPr="00D87D01">
        <w:rPr>
          <w:b/>
          <w:bCs/>
          <w:color w:val="FF0000"/>
          <w:sz w:val="36"/>
          <w:szCs w:val="36"/>
          <w:u w:val="single"/>
          <w:lang w:bidi="ar-IQ"/>
        </w:rPr>
        <w:t>Primary incision:</w:t>
      </w:r>
    </w:p>
    <w:p w:rsidR="003B22B6" w:rsidRDefault="003B22B6" w:rsidP="003B22B6">
      <w:pPr>
        <w:tabs>
          <w:tab w:val="left" w:pos="5593"/>
        </w:tabs>
        <w:rPr>
          <w:sz w:val="32"/>
          <w:szCs w:val="32"/>
          <w:lang w:bidi="ar-IQ"/>
        </w:rPr>
      </w:pPr>
      <w:proofErr w:type="gramStart"/>
      <w:r>
        <w:rPr>
          <w:color w:val="00B050"/>
          <w:sz w:val="32"/>
          <w:szCs w:val="32"/>
          <w:lang w:bidi="ar-IQ"/>
        </w:rPr>
        <w:t>a:</w:t>
      </w:r>
      <w:proofErr w:type="gramEnd"/>
      <w:r>
        <w:rPr>
          <w:sz w:val="32"/>
          <w:szCs w:val="32"/>
          <w:lang w:bidi="ar-IQ"/>
        </w:rPr>
        <w:t>First incision-scalloping</w:t>
      </w:r>
    </w:p>
    <w:p w:rsidR="003B22B6" w:rsidRDefault="003B22B6" w:rsidP="003B22B6">
      <w:pPr>
        <w:tabs>
          <w:tab w:val="left" w:pos="5593"/>
        </w:tabs>
        <w:rPr>
          <w:sz w:val="32"/>
          <w:szCs w:val="32"/>
          <w:lang w:bidi="ar-IQ"/>
        </w:rPr>
      </w:pPr>
      <w:proofErr w:type="gramStart"/>
      <w:r>
        <w:rPr>
          <w:sz w:val="32"/>
          <w:szCs w:val="32"/>
          <w:lang w:bidi="ar-IQ"/>
        </w:rPr>
        <w:t>The scalloped incision is performed on both labial and palatal aspects,using the double-edge 12B scalpel.It is an inverse bevel incision extending to the alveolar crest.This incision thins the gingival tissue and permits complete closure of the interdental osseous defects postoperatively.The distance of the incision from the gingival margin may vary from 0.5 to 2mm.In this case,the incision rather far from the gingival margin in most cases,this incision is made much closer to the free gingival margin</w:t>
      </w:r>
      <w:proofErr w:type="gramEnd"/>
    </w:p>
    <w:p w:rsidR="003B22B6" w:rsidRPr="000F429F" w:rsidRDefault="003B22B6" w:rsidP="003B22B6">
      <w:pPr>
        <w:tabs>
          <w:tab w:val="left" w:pos="5593"/>
        </w:tabs>
        <w:rPr>
          <w:sz w:val="32"/>
          <w:szCs w:val="32"/>
          <w:lang w:bidi="ar-IQ"/>
        </w:rPr>
      </w:pPr>
      <w:r>
        <w:rPr>
          <w:b/>
          <w:bCs/>
          <w:color w:val="FF0000"/>
          <w:sz w:val="36"/>
          <w:szCs w:val="36"/>
          <w:u w:val="single"/>
          <w:lang w:bidi="ar-IQ"/>
        </w:rPr>
        <w:t>Flap retraction:</w:t>
      </w:r>
    </w:p>
    <w:p w:rsidR="003B22B6" w:rsidRDefault="003B22B6" w:rsidP="003B22B6">
      <w:pPr>
        <w:tabs>
          <w:tab w:val="left" w:pos="5593"/>
        </w:tabs>
        <w:rPr>
          <w:sz w:val="32"/>
          <w:szCs w:val="32"/>
          <w:lang w:bidi="ar-IQ"/>
        </w:rPr>
      </w:pPr>
      <w:proofErr w:type="gramStart"/>
      <w:r>
        <w:rPr>
          <w:color w:val="00B050"/>
          <w:sz w:val="32"/>
          <w:szCs w:val="32"/>
          <w:lang w:bidi="ar-IQ"/>
        </w:rPr>
        <w:t>b:</w:t>
      </w:r>
      <w:proofErr w:type="gramEnd"/>
      <w:r>
        <w:rPr>
          <w:sz w:val="32"/>
          <w:szCs w:val="32"/>
          <w:lang w:bidi="ar-IQ"/>
        </w:rPr>
        <w:t>Flap reflection</w:t>
      </w:r>
    </w:p>
    <w:p w:rsidR="003B22B6" w:rsidRDefault="003B22B6" w:rsidP="003B22B6">
      <w:pPr>
        <w:tabs>
          <w:tab w:val="left" w:pos="5593"/>
        </w:tabs>
        <w:rPr>
          <w:sz w:val="32"/>
          <w:szCs w:val="32"/>
          <w:lang w:bidi="ar-IQ"/>
        </w:rPr>
      </w:pPr>
      <w:proofErr w:type="gramStart"/>
      <w:r>
        <w:rPr>
          <w:sz w:val="32"/>
          <w:szCs w:val="32"/>
          <w:lang w:bidi="ar-IQ"/>
        </w:rPr>
        <w:t>An  elevator</w:t>
      </w:r>
      <w:proofErr w:type="gramEnd"/>
      <w:r>
        <w:rPr>
          <w:sz w:val="32"/>
          <w:szCs w:val="32"/>
          <w:lang w:bidi="ar-IQ"/>
        </w:rPr>
        <w:t xml:space="preserve"> is used to raise a full thickness mucoperiosteal flap as atraumatically as possible.The flap is reflected only to permit direct visualization of the root surface and the alveolar crest.In most cases it is possible to stay within the boundaries of the attached gingiva,without extending beyond the mucogingival line.</w:t>
      </w:r>
    </w:p>
    <w:p w:rsidR="003B22B6" w:rsidRDefault="003B22B6" w:rsidP="003B22B6">
      <w:pPr>
        <w:tabs>
          <w:tab w:val="left" w:pos="5593"/>
        </w:tabs>
        <w:rPr>
          <w:b/>
          <w:bCs/>
          <w:color w:val="FF0000"/>
          <w:sz w:val="36"/>
          <w:szCs w:val="36"/>
          <w:u w:val="single"/>
          <w:lang w:bidi="ar-IQ"/>
        </w:rPr>
      </w:pPr>
      <w:r>
        <w:rPr>
          <w:b/>
          <w:bCs/>
          <w:color w:val="FF0000"/>
          <w:sz w:val="36"/>
          <w:szCs w:val="36"/>
          <w:u w:val="single"/>
          <w:lang w:bidi="ar-IQ"/>
        </w:rPr>
        <w:t>Secondary incision:</w:t>
      </w:r>
    </w:p>
    <w:p w:rsidR="003B22B6" w:rsidRDefault="003B22B6" w:rsidP="003B22B6">
      <w:pPr>
        <w:tabs>
          <w:tab w:val="left" w:pos="5593"/>
        </w:tabs>
        <w:rPr>
          <w:sz w:val="32"/>
          <w:szCs w:val="32"/>
          <w:lang w:bidi="ar-IQ"/>
        </w:rPr>
      </w:pPr>
      <w:r>
        <w:rPr>
          <w:color w:val="00B050"/>
          <w:sz w:val="32"/>
          <w:szCs w:val="32"/>
          <w:lang w:bidi="ar-IQ"/>
        </w:rPr>
        <w:t>C</w:t>
      </w:r>
      <w:proofErr w:type="gramStart"/>
      <w:r>
        <w:rPr>
          <w:color w:val="00B050"/>
          <w:sz w:val="32"/>
          <w:szCs w:val="32"/>
          <w:lang w:bidi="ar-IQ"/>
        </w:rPr>
        <w:t>:</w:t>
      </w:r>
      <w:r>
        <w:rPr>
          <w:sz w:val="32"/>
          <w:szCs w:val="32"/>
          <w:lang w:bidi="ar-IQ"/>
        </w:rPr>
        <w:t>Second</w:t>
      </w:r>
      <w:proofErr w:type="gramEnd"/>
      <w:r>
        <w:rPr>
          <w:sz w:val="32"/>
          <w:szCs w:val="32"/>
          <w:lang w:bidi="ar-IQ"/>
        </w:rPr>
        <w:t xml:space="preserve"> incision-crevicular</w:t>
      </w:r>
    </w:p>
    <w:p w:rsidR="003B22B6" w:rsidRDefault="003B22B6" w:rsidP="003B22B6">
      <w:pPr>
        <w:tabs>
          <w:tab w:val="left" w:pos="5593"/>
        </w:tabs>
        <w:rPr>
          <w:sz w:val="32"/>
          <w:szCs w:val="32"/>
          <w:lang w:bidi="ar-IQ"/>
        </w:rPr>
      </w:pPr>
      <w:r>
        <w:rPr>
          <w:sz w:val="32"/>
          <w:szCs w:val="32"/>
          <w:lang w:bidi="ar-IQ"/>
        </w:rPr>
        <w:t>This incision is carried around each tooth</w:t>
      </w:r>
      <w:proofErr w:type="gramStart"/>
      <w:r>
        <w:rPr>
          <w:sz w:val="32"/>
          <w:szCs w:val="32"/>
          <w:lang w:bidi="ar-IQ"/>
        </w:rPr>
        <w:t>,between</w:t>
      </w:r>
      <w:proofErr w:type="gramEnd"/>
      <w:r>
        <w:rPr>
          <w:sz w:val="32"/>
          <w:szCs w:val="32"/>
          <w:lang w:bidi="ar-IQ"/>
        </w:rPr>
        <w:t xml:space="preserve"> the hard tooth structure and the diseased pocket epithelium,to the depth of the junctional epithelium.The 12B scalpel is used.</w:t>
      </w:r>
    </w:p>
    <w:p w:rsidR="003B22B6" w:rsidRDefault="003B22B6" w:rsidP="003B22B6">
      <w:pPr>
        <w:tabs>
          <w:tab w:val="left" w:pos="5593"/>
        </w:tabs>
        <w:rPr>
          <w:b/>
          <w:bCs/>
          <w:color w:val="FF0000"/>
          <w:sz w:val="36"/>
          <w:szCs w:val="36"/>
          <w:u w:val="single"/>
          <w:lang w:bidi="ar-IQ"/>
        </w:rPr>
      </w:pPr>
      <w:r>
        <w:rPr>
          <w:b/>
          <w:bCs/>
          <w:color w:val="FF0000"/>
          <w:sz w:val="36"/>
          <w:szCs w:val="36"/>
          <w:u w:val="single"/>
          <w:lang w:bidi="ar-IQ"/>
        </w:rPr>
        <w:lastRenderedPageBreak/>
        <w:t>Third incision:</w:t>
      </w:r>
    </w:p>
    <w:p w:rsidR="003B22B6" w:rsidRDefault="003B22B6" w:rsidP="003B22B6">
      <w:pPr>
        <w:tabs>
          <w:tab w:val="left" w:pos="5593"/>
        </w:tabs>
        <w:rPr>
          <w:sz w:val="32"/>
          <w:szCs w:val="32"/>
          <w:lang w:bidi="ar-IQ"/>
        </w:rPr>
      </w:pPr>
      <w:proofErr w:type="gramStart"/>
      <w:r>
        <w:rPr>
          <w:color w:val="00B050"/>
          <w:sz w:val="32"/>
          <w:szCs w:val="32"/>
          <w:lang w:bidi="ar-IQ"/>
        </w:rPr>
        <w:t>d:</w:t>
      </w:r>
      <w:proofErr w:type="gramEnd"/>
      <w:r>
        <w:rPr>
          <w:sz w:val="32"/>
          <w:szCs w:val="32"/>
          <w:lang w:bidi="ar-IQ"/>
        </w:rPr>
        <w:t xml:space="preserve">Third incision-horizontal </w:t>
      </w:r>
    </w:p>
    <w:p w:rsidR="003B22B6" w:rsidRDefault="003B22B6" w:rsidP="003B22B6">
      <w:pPr>
        <w:tabs>
          <w:tab w:val="left" w:pos="5593"/>
        </w:tabs>
        <w:rPr>
          <w:sz w:val="32"/>
          <w:szCs w:val="32"/>
          <w:lang w:bidi="ar-IQ"/>
        </w:rPr>
      </w:pPr>
      <w:r>
        <w:rPr>
          <w:sz w:val="32"/>
          <w:szCs w:val="32"/>
          <w:lang w:bidi="ar-IQ"/>
        </w:rPr>
        <w:t>The horizontal incision is carried along the alveolar crest thus separating the infiltrated tissue from healthy supporting connective tissue</w:t>
      </w:r>
      <w:proofErr w:type="gramStart"/>
      <w:r>
        <w:rPr>
          <w:sz w:val="32"/>
          <w:szCs w:val="32"/>
          <w:lang w:bidi="ar-IQ"/>
        </w:rPr>
        <w:t>,specially</w:t>
      </w:r>
      <w:proofErr w:type="gramEnd"/>
      <w:r>
        <w:rPr>
          <w:sz w:val="32"/>
          <w:szCs w:val="32"/>
          <w:lang w:bidi="ar-IQ"/>
        </w:rPr>
        <w:t xml:space="preserve"> in the interdental area.The incision also permits atraumatic removal of the diseased tissue.   </w:t>
      </w:r>
    </w:p>
    <w:p w:rsidR="003B22B6" w:rsidRDefault="003B22B6" w:rsidP="003B22B6">
      <w:pPr>
        <w:tabs>
          <w:tab w:val="left" w:pos="5593"/>
        </w:tabs>
        <w:rPr>
          <w:b/>
          <w:bCs/>
          <w:color w:val="FF0000"/>
          <w:sz w:val="36"/>
          <w:szCs w:val="36"/>
          <w:u w:val="single"/>
          <w:lang w:bidi="ar-IQ"/>
        </w:rPr>
      </w:pPr>
      <w:r>
        <w:rPr>
          <w:b/>
          <w:bCs/>
          <w:color w:val="FF0000"/>
          <w:sz w:val="36"/>
          <w:szCs w:val="36"/>
          <w:u w:val="single"/>
          <w:lang w:bidi="ar-IQ"/>
        </w:rPr>
        <w:t>Direct root planing:</w:t>
      </w:r>
    </w:p>
    <w:p w:rsidR="003B22B6" w:rsidRDefault="003B22B6" w:rsidP="003B22B6">
      <w:pPr>
        <w:tabs>
          <w:tab w:val="left" w:pos="5593"/>
        </w:tabs>
        <w:rPr>
          <w:sz w:val="32"/>
          <w:szCs w:val="32"/>
          <w:lang w:bidi="ar-IQ"/>
        </w:rPr>
      </w:pPr>
      <w:proofErr w:type="gramStart"/>
      <w:r>
        <w:rPr>
          <w:color w:val="00B050"/>
          <w:sz w:val="32"/>
          <w:szCs w:val="32"/>
          <w:lang w:bidi="ar-IQ"/>
        </w:rPr>
        <w:t>e:</w:t>
      </w:r>
      <w:proofErr w:type="gramEnd"/>
      <w:r>
        <w:rPr>
          <w:sz w:val="32"/>
          <w:szCs w:val="32"/>
          <w:lang w:bidi="ar-IQ"/>
        </w:rPr>
        <w:t>Root planing with direct vision</w:t>
      </w:r>
    </w:p>
    <w:p w:rsidR="003B22B6" w:rsidRDefault="003B22B6" w:rsidP="003B22B6">
      <w:pPr>
        <w:tabs>
          <w:tab w:val="left" w:pos="5593"/>
        </w:tabs>
        <w:rPr>
          <w:sz w:val="32"/>
          <w:szCs w:val="32"/>
          <w:lang w:bidi="ar-IQ"/>
        </w:rPr>
      </w:pPr>
      <w:r>
        <w:rPr>
          <w:sz w:val="32"/>
          <w:szCs w:val="32"/>
          <w:lang w:bidi="ar-IQ"/>
        </w:rPr>
        <w:t>Fine curettes are used to remove remnants of pocket epithelium and granulation tissue,calculas necrotic cementum to obtain smooth, hard, clean surface.Root planing is performed with repeated rinsing.Root planing is the most important part of both the modified Widman procedure and all other periodontal surgical procedures.</w:t>
      </w:r>
    </w:p>
    <w:p w:rsidR="003B22B6" w:rsidRDefault="003B22B6" w:rsidP="003B22B6">
      <w:pPr>
        <w:tabs>
          <w:tab w:val="left" w:pos="5593"/>
        </w:tabs>
        <w:rPr>
          <w:b/>
          <w:bCs/>
          <w:color w:val="FF0000"/>
          <w:sz w:val="36"/>
          <w:szCs w:val="36"/>
          <w:u w:val="single"/>
          <w:lang w:bidi="ar-IQ"/>
        </w:rPr>
      </w:pPr>
      <w:r>
        <w:rPr>
          <w:b/>
          <w:bCs/>
          <w:color w:val="FF0000"/>
          <w:sz w:val="36"/>
          <w:szCs w:val="36"/>
          <w:u w:val="single"/>
          <w:lang w:bidi="ar-IQ"/>
        </w:rPr>
        <w:t>Suturing:</w:t>
      </w:r>
    </w:p>
    <w:p w:rsidR="003B22B6" w:rsidRDefault="003B22B6" w:rsidP="003B22B6">
      <w:pPr>
        <w:tabs>
          <w:tab w:val="left" w:pos="5593"/>
        </w:tabs>
        <w:rPr>
          <w:sz w:val="32"/>
          <w:szCs w:val="32"/>
          <w:lang w:bidi="ar-IQ"/>
        </w:rPr>
      </w:pPr>
      <w:proofErr w:type="gramStart"/>
      <w:r w:rsidRPr="00E8464E">
        <w:rPr>
          <w:color w:val="00B050"/>
          <w:sz w:val="32"/>
          <w:szCs w:val="32"/>
          <w:lang w:bidi="ar-IQ"/>
        </w:rPr>
        <w:t>f</w:t>
      </w:r>
      <w:r>
        <w:rPr>
          <w:color w:val="92D050"/>
          <w:sz w:val="32"/>
          <w:szCs w:val="32"/>
          <w:lang w:bidi="ar-IQ"/>
        </w:rPr>
        <w:t>:</w:t>
      </w:r>
      <w:proofErr w:type="gramEnd"/>
      <w:r>
        <w:rPr>
          <w:sz w:val="32"/>
          <w:szCs w:val="32"/>
          <w:lang w:bidi="ar-IQ"/>
        </w:rPr>
        <w:t>Complete coverage of interdental defects</w:t>
      </w:r>
    </w:p>
    <w:p w:rsidR="003B22B6" w:rsidRPr="00E8464E" w:rsidRDefault="003B22B6" w:rsidP="003B22B6">
      <w:pPr>
        <w:tabs>
          <w:tab w:val="left" w:pos="5593"/>
        </w:tabs>
        <w:rPr>
          <w:sz w:val="32"/>
          <w:szCs w:val="32"/>
          <w:lang w:bidi="ar-IQ"/>
        </w:rPr>
      </w:pPr>
      <w:proofErr w:type="gramStart"/>
      <w:r>
        <w:rPr>
          <w:sz w:val="32"/>
          <w:szCs w:val="32"/>
          <w:lang w:bidi="ar-IQ"/>
        </w:rPr>
        <w:t>The labial and palatal flaps are closed over the interdental areas without tension,using interrupted sutures.The flaps should be adapted to the underlying bond and the necks of the teeth.New papillae where created by the scalloped form of the initial incision.These make it possible to cover interdental defects(e.g.bony defects)even when the interdental space is wide.For this reason,placement of a periodontal dressing is not absolutely necessary.</w:t>
      </w:r>
      <w:proofErr w:type="gramEnd"/>
      <w:r>
        <w:rPr>
          <w:sz w:val="32"/>
          <w:szCs w:val="32"/>
          <w:lang w:bidi="ar-IQ"/>
        </w:rPr>
        <w:t xml:space="preserve">   </w:t>
      </w:r>
    </w:p>
    <w:p w:rsidR="003B22B6" w:rsidRPr="00DF33A3" w:rsidRDefault="003B22B6" w:rsidP="003B22B6">
      <w:pPr>
        <w:tabs>
          <w:tab w:val="left" w:pos="5593"/>
        </w:tabs>
        <w:rPr>
          <w:sz w:val="32"/>
          <w:szCs w:val="32"/>
          <w:lang w:bidi="ar-IQ"/>
        </w:rPr>
      </w:pPr>
    </w:p>
    <w:p w:rsidR="003B22B6" w:rsidRDefault="003B22B6" w:rsidP="003B22B6">
      <w:pPr>
        <w:jc w:val="both"/>
        <w:rPr>
          <w:sz w:val="32"/>
          <w:szCs w:val="32"/>
          <w:lang w:bidi="ar-IQ"/>
        </w:rPr>
      </w:pPr>
    </w:p>
    <w:p w:rsidR="003B22B6" w:rsidRDefault="003B22B6" w:rsidP="003B22B6">
      <w:pPr>
        <w:jc w:val="both"/>
        <w:rPr>
          <w:sz w:val="32"/>
          <w:szCs w:val="32"/>
          <w:lang w:bidi="ar-IQ"/>
        </w:rPr>
      </w:pPr>
    </w:p>
    <w:p w:rsidR="003B22B6" w:rsidRDefault="003B22B6" w:rsidP="003B22B6">
      <w:pPr>
        <w:jc w:val="both"/>
        <w:rPr>
          <w:sz w:val="32"/>
          <w:szCs w:val="32"/>
          <w:lang w:bidi="ar-IQ"/>
        </w:rPr>
      </w:pPr>
    </w:p>
    <w:p w:rsidR="003B22B6" w:rsidRDefault="003B22B6" w:rsidP="003B22B6">
      <w:pPr>
        <w:jc w:val="both"/>
        <w:rPr>
          <w:sz w:val="32"/>
          <w:szCs w:val="32"/>
          <w:lang w:bidi="ar-IQ"/>
        </w:rPr>
      </w:pPr>
    </w:p>
    <w:p w:rsidR="003B22B6" w:rsidRPr="005B7946" w:rsidRDefault="003B22B6" w:rsidP="003B22B6">
      <w:pPr>
        <w:jc w:val="both"/>
        <w:rPr>
          <w:sz w:val="32"/>
          <w:szCs w:val="32"/>
          <w:lang w:bidi="ar-IQ"/>
        </w:rPr>
      </w:pPr>
    </w:p>
    <w:p w:rsidR="00CD3F52" w:rsidRDefault="00CD3F52"/>
    <w:sectPr w:rsidR="00CD3F52" w:rsidSect="00E744BA">
      <w:headerReference w:type="default" r:id="rId23"/>
      <w:footerReference w:type="default" r:id="rId24"/>
      <w:pgSz w:w="11906" w:h="16838"/>
      <w:pgMar w:top="993" w:right="1274" w:bottom="1440" w:left="156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4B3" w:rsidRDefault="00A124B3">
      <w:pPr>
        <w:spacing w:after="0" w:line="240" w:lineRule="auto"/>
      </w:pPr>
      <w:r>
        <w:separator/>
      </w:r>
    </w:p>
  </w:endnote>
  <w:endnote w:type="continuationSeparator" w:id="0">
    <w:p w:rsidR="00A124B3" w:rsidRDefault="00A1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33" w:rsidRDefault="003B22B6" w:rsidP="00195133">
    <w:pPr>
      <w:pStyle w:val="Footer"/>
      <w:jc w:val="right"/>
    </w:pPr>
    <w:r>
      <w:fldChar w:fldCharType="begin"/>
    </w:r>
    <w:r>
      <w:instrText xml:space="preserve"> PAGE   \* MERGEFORMAT </w:instrText>
    </w:r>
    <w:r>
      <w:fldChar w:fldCharType="separate"/>
    </w:r>
    <w:r w:rsidR="0068111C" w:rsidRPr="0068111C">
      <w:rPr>
        <w:b/>
        <w:bCs/>
        <w:noProof/>
      </w:rPr>
      <w:t>1</w:t>
    </w:r>
    <w:r>
      <w:rPr>
        <w:b/>
        <w:bCs/>
        <w:noProof/>
      </w:rPr>
      <w:fldChar w:fldCharType="end"/>
    </w:r>
    <w:r>
      <w:rPr>
        <w:b/>
        <w:bCs/>
      </w:rPr>
      <w:t xml:space="preserve"> </w:t>
    </w:r>
    <w:r>
      <w:t>|</w:t>
    </w:r>
    <w:r>
      <w:rPr>
        <w:b/>
        <w:bCs/>
      </w:rPr>
      <w:t xml:space="preserve"> </w:t>
    </w:r>
    <w:r>
      <w:rPr>
        <w:color w:val="808080" w:themeColor="background1" w:themeShade="8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4B3" w:rsidRDefault="00A124B3">
      <w:pPr>
        <w:spacing w:after="0" w:line="240" w:lineRule="auto"/>
      </w:pPr>
      <w:r>
        <w:separator/>
      </w:r>
    </w:p>
  </w:footnote>
  <w:footnote w:type="continuationSeparator" w:id="0">
    <w:p w:rsidR="00A124B3" w:rsidRDefault="00A12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133" w:rsidRPr="00195133" w:rsidRDefault="003B22B6" w:rsidP="00195133">
    <w:pPr>
      <w:pStyle w:val="Header"/>
      <w:bidi/>
      <w:rPr>
        <w:rFonts w:ascii="Andalus" w:hAnsi="Andalus" w:cs="Andalus"/>
        <w:sz w:val="28"/>
        <w:szCs w:val="28"/>
        <w:rtl/>
        <w:lang w:bidi="ar-IQ"/>
      </w:rPr>
    </w:pPr>
    <w:r w:rsidRPr="00195133">
      <w:rPr>
        <w:rFonts w:ascii="Andalus" w:hAnsi="Andalus" w:cs="Andalus" w:hint="cs"/>
        <w:sz w:val="28"/>
        <w:szCs w:val="28"/>
        <w:rtl/>
        <w:lang w:bidi="ar-IQ"/>
      </w:rPr>
      <w:t xml:space="preserve">د. </w:t>
    </w:r>
    <w:r>
      <w:rPr>
        <w:rFonts w:ascii="Andalus" w:hAnsi="Andalus" w:cs="Andalus"/>
        <w:sz w:val="28"/>
        <w:szCs w:val="28"/>
        <w:rtl/>
        <w:lang w:bidi="ar-IQ"/>
      </w:rPr>
      <w:t xml:space="preserve">مها </w:t>
    </w:r>
    <w:r>
      <w:rPr>
        <w:rFonts w:ascii="Andalus" w:hAnsi="Andalus" w:cs="Andalus" w:hint="cs"/>
        <w:sz w:val="28"/>
        <w:szCs w:val="28"/>
        <w:rtl/>
        <w:lang w:bidi="ar-IQ"/>
      </w:rPr>
      <w:t>الداغستاني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CE"/>
    <w:rsid w:val="003B22B6"/>
    <w:rsid w:val="00564F71"/>
    <w:rsid w:val="00586DCE"/>
    <w:rsid w:val="0068111C"/>
    <w:rsid w:val="00A124B3"/>
    <w:rsid w:val="00C87175"/>
    <w:rsid w:val="00CD3F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A2A8A"/>
  <w15:chartTrackingRefBased/>
  <w15:docId w15:val="{5D461AE8-5F8F-4FCB-8CB0-8ECF683C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2B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22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22B6"/>
  </w:style>
  <w:style w:type="paragraph" w:styleId="Footer">
    <w:name w:val="footer"/>
    <w:basedOn w:val="Normal"/>
    <w:link w:val="FooterChar"/>
    <w:uiPriority w:val="99"/>
    <w:unhideWhenUsed/>
    <w:rsid w:val="003B22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2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1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622</Words>
  <Characters>3549</Characters>
  <Application>Microsoft Office Word</Application>
  <DocSecurity>0</DocSecurity>
  <Lines>29</Lines>
  <Paragraphs>8</Paragraphs>
  <ScaleCrop>false</ScaleCrop>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 PC</dc:creator>
  <cp:keywords/>
  <dc:description/>
  <cp:lastModifiedBy>MAHA PC</cp:lastModifiedBy>
  <cp:revision>6</cp:revision>
  <dcterms:created xsi:type="dcterms:W3CDTF">2019-02-10T20:25:00Z</dcterms:created>
  <dcterms:modified xsi:type="dcterms:W3CDTF">2019-02-10T20:42:00Z</dcterms:modified>
</cp:coreProperties>
</file>