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91" w:rsidRPr="00D36A91" w:rsidRDefault="00D36A91" w:rsidP="00D36A91">
      <w:pPr>
        <w:jc w:val="center"/>
        <w:rPr>
          <w:rFonts w:ascii="Bookman Old Style" w:hAnsi="Bookman Old Style"/>
          <w:b/>
          <w:bCs/>
          <w:sz w:val="32"/>
          <w:szCs w:val="32"/>
        </w:rPr>
      </w:pPr>
      <w:r w:rsidRPr="00D36A91">
        <w:rPr>
          <w:rFonts w:ascii="Bookman Old Style" w:hAnsi="Bookman Old Style"/>
          <w:b/>
          <w:bCs/>
          <w:sz w:val="32"/>
          <w:szCs w:val="32"/>
        </w:rPr>
        <w:t>Oral and Maxillofacial surgery/Fifth year</w:t>
      </w:r>
    </w:p>
    <w:p w:rsidR="00D36A91" w:rsidRPr="00D36A91" w:rsidRDefault="00D36A91" w:rsidP="00D36A91">
      <w:pPr>
        <w:jc w:val="right"/>
        <w:rPr>
          <w:rFonts w:ascii="Bookman Old Style" w:hAnsi="Bookman Old Style"/>
          <w:sz w:val="28"/>
          <w:szCs w:val="28"/>
        </w:rPr>
      </w:pPr>
      <w:r w:rsidRPr="00D36A91">
        <w:rPr>
          <w:rFonts w:ascii="Bookman Old Style" w:hAnsi="Bookman Old Style" w:hint="cs"/>
          <w:sz w:val="28"/>
          <w:szCs w:val="28"/>
          <w:rtl/>
          <w:lang w:bidi="ar-IQ"/>
        </w:rPr>
        <w:t>د. سلوان يوسف</w:t>
      </w:r>
    </w:p>
    <w:p w:rsidR="004147CF" w:rsidRPr="00415CF1" w:rsidRDefault="00415CF1" w:rsidP="00245B9D">
      <w:pPr>
        <w:jc w:val="center"/>
        <w:rPr>
          <w:rFonts w:ascii="Bookman Old Style" w:hAnsi="Bookman Old Style"/>
          <w:b/>
          <w:bCs/>
          <w:sz w:val="32"/>
          <w:szCs w:val="32"/>
        </w:rPr>
      </w:pPr>
      <w:r w:rsidRPr="00415CF1">
        <w:rPr>
          <w:rFonts w:ascii="Bookman Old Style" w:hAnsi="Bookman Old Style"/>
          <w:b/>
          <w:bCs/>
          <w:sz w:val="32"/>
          <w:szCs w:val="32"/>
        </w:rPr>
        <w:t>F</w:t>
      </w:r>
      <w:r w:rsidR="0058693D" w:rsidRPr="00415CF1">
        <w:rPr>
          <w:rFonts w:ascii="Bookman Old Style" w:hAnsi="Bookman Old Style"/>
          <w:b/>
          <w:bCs/>
          <w:sz w:val="32"/>
          <w:szCs w:val="32"/>
        </w:rPr>
        <w:t>ractures</w:t>
      </w:r>
      <w:r w:rsidRPr="00415CF1">
        <w:rPr>
          <w:rFonts w:ascii="Bookman Old Style" w:hAnsi="Bookman Old Style"/>
          <w:b/>
          <w:bCs/>
          <w:sz w:val="32"/>
          <w:szCs w:val="32"/>
        </w:rPr>
        <w:t xml:space="preserve"> of the middle third of the facial skeleton</w:t>
      </w:r>
    </w:p>
    <w:p w:rsidR="00D4483C" w:rsidRPr="00D4483C" w:rsidRDefault="00D4483C" w:rsidP="00D4483C">
      <w:pPr>
        <w:keepNext/>
        <w:framePr w:dropCap="drop" w:lines="3" w:wrap="around" w:vAnchor="text" w:hAnchor="text"/>
        <w:spacing w:after="0" w:line="971" w:lineRule="exact"/>
        <w:textAlignment w:val="baseline"/>
        <w:rPr>
          <w:rFonts w:ascii="Bookman Old Style" w:hAnsi="Bookman Old Style"/>
          <w:position w:val="-10"/>
          <w:sz w:val="118"/>
          <w:szCs w:val="118"/>
        </w:rPr>
      </w:pPr>
      <w:r w:rsidRPr="00D4483C">
        <w:rPr>
          <w:rFonts w:ascii="Bookman Old Style" w:hAnsi="Bookman Old Style"/>
          <w:position w:val="-10"/>
          <w:sz w:val="118"/>
          <w:szCs w:val="118"/>
        </w:rPr>
        <w:t>T</w:t>
      </w:r>
    </w:p>
    <w:p w:rsidR="0058693D" w:rsidRDefault="00287929" w:rsidP="00245B9D">
      <w:pPr>
        <w:rPr>
          <w:rFonts w:ascii="Bookman Old Style" w:hAnsi="Bookman Old Style"/>
          <w:sz w:val="24"/>
          <w:szCs w:val="24"/>
        </w:rPr>
      </w:pPr>
      <w:r w:rsidRPr="00287929">
        <w:rPr>
          <w:rFonts w:ascii="Bookman Old Style" w:hAnsi="Bookman Old Style"/>
          <w:sz w:val="24"/>
          <w:szCs w:val="24"/>
        </w:rPr>
        <w:t>he</w:t>
      </w:r>
      <w:r>
        <w:rPr>
          <w:rFonts w:ascii="Bookman Old Style" w:hAnsi="Bookman Old Style"/>
          <w:sz w:val="24"/>
          <w:szCs w:val="24"/>
        </w:rPr>
        <w:t xml:space="preserve"> facial skeleton can be </w:t>
      </w:r>
      <w:r w:rsidRPr="00287929">
        <w:rPr>
          <w:rFonts w:ascii="Bookman Old Style" w:hAnsi="Bookman Old Style"/>
          <w:sz w:val="24"/>
          <w:szCs w:val="24"/>
        </w:rPr>
        <w:t>divided into an upper, middle and lower</w:t>
      </w:r>
      <w:r>
        <w:rPr>
          <w:rFonts w:ascii="Bookman Old Style" w:hAnsi="Bookman Old Style"/>
          <w:sz w:val="24"/>
          <w:szCs w:val="24"/>
        </w:rPr>
        <w:t xml:space="preserve"> </w:t>
      </w:r>
      <w:r w:rsidRPr="00287929">
        <w:rPr>
          <w:rFonts w:ascii="Bookman Old Style" w:hAnsi="Bookman Old Style"/>
          <w:sz w:val="24"/>
          <w:szCs w:val="24"/>
        </w:rPr>
        <w:t>third. The lower third is the mandible. The upper third is formed by the frontal bone. The</w:t>
      </w:r>
      <w:r>
        <w:rPr>
          <w:rFonts w:ascii="Bookman Old Style" w:hAnsi="Bookman Old Style"/>
          <w:sz w:val="24"/>
          <w:szCs w:val="24"/>
        </w:rPr>
        <w:t xml:space="preserve"> </w:t>
      </w:r>
      <w:r w:rsidRPr="00287929">
        <w:rPr>
          <w:rFonts w:ascii="Bookman Old Style" w:hAnsi="Bookman Old Style"/>
          <w:sz w:val="24"/>
          <w:szCs w:val="24"/>
        </w:rPr>
        <w:t>middle third is the region extending downwards from the frontal bone to the level of the</w:t>
      </w:r>
      <w:r>
        <w:rPr>
          <w:rFonts w:ascii="Bookman Old Style" w:hAnsi="Bookman Old Style"/>
          <w:sz w:val="24"/>
          <w:szCs w:val="24"/>
        </w:rPr>
        <w:t xml:space="preserve"> </w:t>
      </w:r>
      <w:r w:rsidRPr="00287929">
        <w:rPr>
          <w:rFonts w:ascii="Bookman Old Style" w:hAnsi="Bookman Old Style"/>
          <w:sz w:val="24"/>
          <w:szCs w:val="24"/>
        </w:rPr>
        <w:t>upper teeth, or if the patient is edentulous the upper alveolus</w:t>
      </w:r>
      <w:r>
        <w:rPr>
          <w:rFonts w:ascii="Bookman Old Style" w:hAnsi="Bookman Old Style"/>
          <w:sz w:val="24"/>
          <w:szCs w:val="24"/>
        </w:rPr>
        <w:t xml:space="preserve">. </w:t>
      </w:r>
    </w:p>
    <w:p w:rsidR="00287929" w:rsidRPr="00287929" w:rsidRDefault="00287929" w:rsidP="00245B9D">
      <w:pPr>
        <w:rPr>
          <w:rFonts w:ascii="Bookman Old Style" w:hAnsi="Bookman Old Style"/>
          <w:sz w:val="24"/>
          <w:szCs w:val="24"/>
        </w:rPr>
      </w:pPr>
      <w:r w:rsidRPr="00287929">
        <w:rPr>
          <w:rFonts w:ascii="Bookman Old Style" w:hAnsi="Bookman Old Style"/>
          <w:sz w:val="24"/>
          <w:szCs w:val="24"/>
        </w:rPr>
        <w:t>The middle third of facial skeleton</w:t>
      </w:r>
      <w:r w:rsidR="006E1B89">
        <w:rPr>
          <w:rFonts w:ascii="Bookman Old Style" w:hAnsi="Bookman Old Style"/>
          <w:sz w:val="24"/>
          <w:szCs w:val="24"/>
        </w:rPr>
        <w:t xml:space="preserve"> </w:t>
      </w:r>
      <w:r w:rsidRPr="00287929">
        <w:rPr>
          <w:rFonts w:ascii="Bookman Old Style" w:hAnsi="Bookman Old Style"/>
          <w:sz w:val="24"/>
          <w:szCs w:val="24"/>
        </w:rPr>
        <w:t>i</w:t>
      </w:r>
      <w:r w:rsidR="006E1B89">
        <w:rPr>
          <w:rFonts w:ascii="Bookman Old Style" w:hAnsi="Bookman Old Style"/>
          <w:sz w:val="24"/>
          <w:szCs w:val="24"/>
        </w:rPr>
        <w:t xml:space="preserve">s formed by bones </w:t>
      </w:r>
      <w:r w:rsidRPr="00287929">
        <w:rPr>
          <w:rFonts w:ascii="Bookman Old Style" w:hAnsi="Bookman Old Style"/>
          <w:sz w:val="24"/>
          <w:szCs w:val="24"/>
        </w:rPr>
        <w:t>which articulate with each other in</w:t>
      </w:r>
      <w:r w:rsidR="006E1B89">
        <w:rPr>
          <w:rFonts w:ascii="Bookman Old Style" w:hAnsi="Bookman Old Style"/>
          <w:sz w:val="24"/>
          <w:szCs w:val="24"/>
        </w:rPr>
        <w:t xml:space="preserve"> immobile sutures</w:t>
      </w:r>
      <w:r w:rsidRPr="00287929">
        <w:rPr>
          <w:rFonts w:ascii="Bookman Old Style" w:hAnsi="Bookman Old Style"/>
          <w:sz w:val="24"/>
          <w:szCs w:val="24"/>
        </w:rPr>
        <w:t>. The bones</w:t>
      </w:r>
      <w:r w:rsidR="006E1B89">
        <w:rPr>
          <w:rFonts w:ascii="Bookman Old Style" w:hAnsi="Bookman Old Style"/>
          <w:sz w:val="24"/>
          <w:szCs w:val="24"/>
        </w:rPr>
        <w:t xml:space="preserve"> are:</w:t>
      </w:r>
    </w:p>
    <w:p w:rsidR="00287929" w:rsidRPr="006E1B89" w:rsidRDefault="00287929" w:rsidP="00245B9D">
      <w:pPr>
        <w:pStyle w:val="ListParagraph"/>
        <w:numPr>
          <w:ilvl w:val="0"/>
          <w:numId w:val="1"/>
        </w:numPr>
        <w:rPr>
          <w:rFonts w:ascii="Bookman Old Style" w:hAnsi="Bookman Old Style"/>
          <w:sz w:val="24"/>
          <w:szCs w:val="24"/>
        </w:rPr>
      </w:pPr>
      <w:r w:rsidRPr="006E1B89">
        <w:rPr>
          <w:rFonts w:ascii="Bookman Old Style" w:hAnsi="Bookman Old Style"/>
          <w:sz w:val="24"/>
          <w:szCs w:val="24"/>
        </w:rPr>
        <w:t>Two maxillae</w:t>
      </w:r>
    </w:p>
    <w:p w:rsidR="00287929" w:rsidRPr="006E1B89" w:rsidRDefault="006E1B89" w:rsidP="00245B9D">
      <w:pPr>
        <w:pStyle w:val="ListParagraph"/>
        <w:numPr>
          <w:ilvl w:val="0"/>
          <w:numId w:val="1"/>
        </w:numPr>
        <w:rPr>
          <w:rFonts w:ascii="Bookman Old Style" w:hAnsi="Bookman Old Style"/>
          <w:sz w:val="24"/>
          <w:szCs w:val="24"/>
        </w:rPr>
      </w:pPr>
      <w:r w:rsidRPr="006E1B89">
        <w:rPr>
          <w:rFonts w:ascii="Bookman Old Style" w:hAnsi="Bookman Old Style"/>
          <w:sz w:val="24"/>
          <w:szCs w:val="24"/>
        </w:rPr>
        <w:t>Two</w:t>
      </w:r>
      <w:r w:rsidR="00287929" w:rsidRPr="006E1B89">
        <w:rPr>
          <w:rFonts w:ascii="Bookman Old Style" w:hAnsi="Bookman Old Style"/>
          <w:sz w:val="24"/>
          <w:szCs w:val="24"/>
        </w:rPr>
        <w:t xml:space="preserve"> nasal bones</w:t>
      </w:r>
    </w:p>
    <w:p w:rsidR="00287929" w:rsidRDefault="006E1B89" w:rsidP="00245B9D">
      <w:pPr>
        <w:pStyle w:val="ListParagraph"/>
        <w:numPr>
          <w:ilvl w:val="0"/>
          <w:numId w:val="1"/>
        </w:numPr>
        <w:rPr>
          <w:rFonts w:ascii="Bookman Old Style" w:hAnsi="Bookman Old Style"/>
          <w:sz w:val="24"/>
          <w:szCs w:val="24"/>
        </w:rPr>
      </w:pPr>
      <w:r w:rsidRPr="006E1B89">
        <w:rPr>
          <w:rFonts w:ascii="Bookman Old Style" w:hAnsi="Bookman Old Style"/>
          <w:sz w:val="24"/>
          <w:szCs w:val="24"/>
        </w:rPr>
        <w:t>Two</w:t>
      </w:r>
      <w:r w:rsidR="00287929" w:rsidRPr="006E1B89">
        <w:rPr>
          <w:rFonts w:ascii="Bookman Old Style" w:hAnsi="Bookman Old Style"/>
          <w:sz w:val="24"/>
          <w:szCs w:val="24"/>
        </w:rPr>
        <w:t xml:space="preserve"> zygomatic bones</w:t>
      </w:r>
    </w:p>
    <w:p w:rsidR="00BE60E9" w:rsidRPr="00BE60E9" w:rsidRDefault="00BE60E9" w:rsidP="00245B9D">
      <w:pPr>
        <w:pStyle w:val="ListParagraph"/>
        <w:numPr>
          <w:ilvl w:val="0"/>
          <w:numId w:val="1"/>
        </w:numPr>
        <w:rPr>
          <w:rFonts w:ascii="Bookman Old Style" w:hAnsi="Bookman Old Style"/>
          <w:sz w:val="24"/>
          <w:szCs w:val="24"/>
        </w:rPr>
      </w:pPr>
      <w:r w:rsidRPr="00BE60E9">
        <w:rPr>
          <w:rFonts w:ascii="Bookman Old Style" w:hAnsi="Bookman Old Style"/>
          <w:sz w:val="24"/>
          <w:szCs w:val="24"/>
        </w:rPr>
        <w:t>Two palatine bones</w:t>
      </w:r>
    </w:p>
    <w:p w:rsidR="00BE60E9" w:rsidRPr="00BE60E9" w:rsidRDefault="00BE60E9" w:rsidP="00245B9D">
      <w:pPr>
        <w:pStyle w:val="ListParagraph"/>
        <w:numPr>
          <w:ilvl w:val="0"/>
          <w:numId w:val="1"/>
        </w:numPr>
        <w:rPr>
          <w:rFonts w:ascii="Bookman Old Style" w:hAnsi="Bookman Old Style"/>
          <w:sz w:val="24"/>
          <w:szCs w:val="24"/>
        </w:rPr>
      </w:pPr>
      <w:r w:rsidRPr="00BE60E9">
        <w:rPr>
          <w:rFonts w:ascii="Bookman Old Style" w:hAnsi="Bookman Old Style"/>
          <w:sz w:val="24"/>
          <w:szCs w:val="24"/>
        </w:rPr>
        <w:t xml:space="preserve">Two inferior conchae </w:t>
      </w:r>
    </w:p>
    <w:p w:rsidR="00287929" w:rsidRPr="006E1B89" w:rsidRDefault="00BE60E9" w:rsidP="00245B9D">
      <w:pPr>
        <w:pStyle w:val="ListParagraph"/>
        <w:numPr>
          <w:ilvl w:val="0"/>
          <w:numId w:val="1"/>
        </w:numPr>
        <w:rPr>
          <w:rFonts w:ascii="Bookman Old Style" w:hAnsi="Bookman Old Style"/>
          <w:sz w:val="24"/>
          <w:szCs w:val="24"/>
        </w:rPr>
      </w:pPr>
      <w:r w:rsidRPr="00BE60E9">
        <w:rPr>
          <w:rFonts w:ascii="Bookman Old Style" w:hAnsi="Bookman Old Style"/>
          <w:sz w:val="24"/>
          <w:szCs w:val="24"/>
        </w:rPr>
        <w:t>The ethmoid and its attached conchae</w:t>
      </w:r>
      <w:r>
        <w:rPr>
          <w:rFonts w:ascii="Bookman Old Style" w:hAnsi="Bookman Old Style"/>
          <w:sz w:val="24"/>
          <w:szCs w:val="24"/>
        </w:rPr>
        <w:t xml:space="preserve"> </w:t>
      </w:r>
    </w:p>
    <w:p w:rsidR="00287929" w:rsidRPr="006E1B89" w:rsidRDefault="006E1B89" w:rsidP="00245B9D">
      <w:pPr>
        <w:pStyle w:val="ListParagraph"/>
        <w:numPr>
          <w:ilvl w:val="0"/>
          <w:numId w:val="1"/>
        </w:numPr>
        <w:rPr>
          <w:rFonts w:ascii="Bookman Old Style" w:hAnsi="Bookman Old Style"/>
          <w:sz w:val="24"/>
          <w:szCs w:val="24"/>
        </w:rPr>
      </w:pPr>
      <w:r w:rsidRPr="006E1B89">
        <w:rPr>
          <w:rFonts w:ascii="Bookman Old Style" w:hAnsi="Bookman Old Style"/>
          <w:sz w:val="24"/>
          <w:szCs w:val="24"/>
        </w:rPr>
        <w:t>V</w:t>
      </w:r>
      <w:r w:rsidR="00287929" w:rsidRPr="006E1B89">
        <w:rPr>
          <w:rFonts w:ascii="Bookman Old Style" w:hAnsi="Bookman Old Style"/>
          <w:sz w:val="24"/>
          <w:szCs w:val="24"/>
        </w:rPr>
        <w:t>omer</w:t>
      </w:r>
      <w:r w:rsidRPr="006E1B89">
        <w:rPr>
          <w:rFonts w:ascii="Bookman Old Style" w:hAnsi="Bookman Old Style"/>
          <w:sz w:val="24"/>
          <w:szCs w:val="24"/>
        </w:rPr>
        <w:t xml:space="preserve"> bone</w:t>
      </w:r>
    </w:p>
    <w:p w:rsidR="00287929" w:rsidRDefault="00287929" w:rsidP="00245B9D">
      <w:pPr>
        <w:pStyle w:val="ListParagraph"/>
        <w:numPr>
          <w:ilvl w:val="0"/>
          <w:numId w:val="1"/>
        </w:numPr>
        <w:rPr>
          <w:rFonts w:ascii="Bookman Old Style" w:hAnsi="Bookman Old Style"/>
          <w:sz w:val="24"/>
          <w:szCs w:val="24"/>
        </w:rPr>
      </w:pPr>
      <w:r w:rsidRPr="006E1B89">
        <w:rPr>
          <w:rFonts w:ascii="Bookman Old Style" w:hAnsi="Bookman Old Style"/>
          <w:sz w:val="24"/>
          <w:szCs w:val="24"/>
        </w:rPr>
        <w:t>Sphenoid bon</w:t>
      </w:r>
      <w:r w:rsidR="006E1B89">
        <w:rPr>
          <w:rFonts w:ascii="Bookman Old Style" w:hAnsi="Bookman Old Style"/>
          <w:sz w:val="24"/>
          <w:szCs w:val="24"/>
        </w:rPr>
        <w:t>e</w:t>
      </w:r>
    </w:p>
    <w:p w:rsidR="006E1B89" w:rsidRDefault="00190703" w:rsidP="00245B9D">
      <w:pPr>
        <w:rPr>
          <w:rFonts w:ascii="Bookman Old Style" w:hAnsi="Bookman Old Style"/>
          <w:sz w:val="24"/>
          <w:szCs w:val="24"/>
        </w:rPr>
      </w:pPr>
      <w:r w:rsidRPr="00190703">
        <w:rPr>
          <w:rFonts w:ascii="Bookman Old Style" w:hAnsi="Bookman Old Style"/>
          <w:sz w:val="24"/>
          <w:szCs w:val="24"/>
        </w:rPr>
        <w:t>The bones of the midfac</w:t>
      </w:r>
      <w:r>
        <w:rPr>
          <w:rFonts w:ascii="Bookman Old Style" w:hAnsi="Bookman Old Style"/>
          <w:sz w:val="24"/>
          <w:szCs w:val="24"/>
        </w:rPr>
        <w:t>e constitute</w:t>
      </w:r>
      <w:r w:rsidRPr="00190703">
        <w:rPr>
          <w:rFonts w:ascii="Bookman Old Style" w:hAnsi="Bookman Old Style"/>
          <w:sz w:val="24"/>
          <w:szCs w:val="24"/>
        </w:rPr>
        <w:t xml:space="preserve"> a series of vertical and horizontal</w:t>
      </w:r>
      <w:r>
        <w:rPr>
          <w:rFonts w:ascii="Bookman Old Style" w:hAnsi="Bookman Old Style"/>
          <w:sz w:val="24"/>
          <w:szCs w:val="24"/>
        </w:rPr>
        <w:t xml:space="preserve"> </w:t>
      </w:r>
      <w:r w:rsidRPr="00190703">
        <w:rPr>
          <w:rFonts w:ascii="Bookman Old Style" w:hAnsi="Bookman Old Style"/>
          <w:sz w:val="24"/>
          <w:szCs w:val="24"/>
        </w:rPr>
        <w:t>bony struts or ‘but</w:t>
      </w:r>
      <w:r w:rsidR="001D2266">
        <w:rPr>
          <w:rFonts w:ascii="Bookman Old Style" w:hAnsi="Bookman Old Style"/>
          <w:sz w:val="24"/>
          <w:szCs w:val="24"/>
        </w:rPr>
        <w:t>tresses’, t</w:t>
      </w:r>
      <w:r>
        <w:rPr>
          <w:rFonts w:ascii="Bookman Old Style" w:hAnsi="Bookman Old Style"/>
          <w:sz w:val="24"/>
          <w:szCs w:val="24"/>
        </w:rPr>
        <w:t xml:space="preserve">hese </w:t>
      </w:r>
      <w:r w:rsidRPr="00190703">
        <w:rPr>
          <w:rFonts w:ascii="Bookman Old Style" w:hAnsi="Bookman Old Style"/>
          <w:sz w:val="24"/>
          <w:szCs w:val="24"/>
        </w:rPr>
        <w:t>buttresses of the face</w:t>
      </w:r>
      <w:r>
        <w:rPr>
          <w:rFonts w:ascii="Bookman Old Style" w:hAnsi="Bookman Old Style"/>
          <w:i/>
          <w:iCs/>
          <w:sz w:val="24"/>
          <w:szCs w:val="24"/>
        </w:rPr>
        <w:t xml:space="preserve"> </w:t>
      </w:r>
      <w:r w:rsidRPr="00190703">
        <w:rPr>
          <w:rFonts w:ascii="Bookman Old Style" w:hAnsi="Bookman Old Style"/>
          <w:sz w:val="24"/>
          <w:szCs w:val="24"/>
        </w:rPr>
        <w:t>consist of thicker bone that transmits the chewing forces to</w:t>
      </w:r>
      <w:r>
        <w:rPr>
          <w:rFonts w:ascii="Bookman Old Style" w:hAnsi="Bookman Old Style"/>
          <w:i/>
          <w:iCs/>
          <w:sz w:val="24"/>
          <w:szCs w:val="24"/>
        </w:rPr>
        <w:t xml:space="preserve"> </w:t>
      </w:r>
      <w:r w:rsidRPr="00190703">
        <w:rPr>
          <w:rFonts w:ascii="Bookman Old Style" w:hAnsi="Bookman Old Style"/>
          <w:sz w:val="24"/>
          <w:szCs w:val="24"/>
        </w:rPr>
        <w:t>the suppo</w:t>
      </w:r>
      <w:r>
        <w:rPr>
          <w:rFonts w:ascii="Bookman Old Style" w:hAnsi="Bookman Old Style"/>
          <w:sz w:val="24"/>
          <w:szCs w:val="24"/>
        </w:rPr>
        <w:t>rting regions of the skull</w:t>
      </w:r>
      <w:r w:rsidRPr="00190703">
        <w:rPr>
          <w:rFonts w:ascii="Bookman Old Style" w:hAnsi="Bookman Old Style"/>
          <w:sz w:val="24"/>
          <w:szCs w:val="24"/>
        </w:rPr>
        <w:t>.</w:t>
      </w:r>
      <w:r>
        <w:rPr>
          <w:rFonts w:ascii="Bookman Old Style" w:hAnsi="Bookman Old Style"/>
          <w:i/>
          <w:iCs/>
          <w:sz w:val="24"/>
          <w:szCs w:val="24"/>
        </w:rPr>
        <w:t xml:space="preserve"> </w:t>
      </w:r>
      <w:r>
        <w:rPr>
          <w:rFonts w:ascii="Bookman Old Style" w:hAnsi="Bookman Old Style"/>
          <w:sz w:val="24"/>
          <w:szCs w:val="24"/>
        </w:rPr>
        <w:t xml:space="preserve">These </w:t>
      </w:r>
      <w:r w:rsidRPr="00190703">
        <w:rPr>
          <w:rFonts w:ascii="Bookman Old Style" w:hAnsi="Bookman Old Style"/>
          <w:sz w:val="24"/>
          <w:szCs w:val="24"/>
        </w:rPr>
        <w:t xml:space="preserve">are the </w:t>
      </w:r>
      <w:r w:rsidRPr="001D2266">
        <w:rPr>
          <w:rFonts w:ascii="Bookman Old Style" w:hAnsi="Bookman Old Style"/>
          <w:b/>
          <w:bCs/>
          <w:sz w:val="24"/>
          <w:szCs w:val="24"/>
        </w:rPr>
        <w:t>pterygomaxillary</w:t>
      </w:r>
      <w:r>
        <w:rPr>
          <w:rFonts w:ascii="Bookman Old Style" w:hAnsi="Bookman Old Style"/>
          <w:sz w:val="24"/>
          <w:szCs w:val="24"/>
        </w:rPr>
        <w:t xml:space="preserve">, </w:t>
      </w:r>
      <w:r w:rsidRPr="001D2266">
        <w:rPr>
          <w:rFonts w:ascii="Bookman Old Style" w:hAnsi="Bookman Old Style"/>
          <w:b/>
          <w:bCs/>
          <w:sz w:val="24"/>
          <w:szCs w:val="24"/>
        </w:rPr>
        <w:t>zygomatic</w:t>
      </w:r>
      <w:r w:rsidR="00245B9D">
        <w:rPr>
          <w:rFonts w:ascii="Bookman Old Style" w:hAnsi="Bookman Old Style"/>
          <w:b/>
          <w:bCs/>
          <w:sz w:val="24"/>
          <w:szCs w:val="24"/>
        </w:rPr>
        <w:t>omaxillary</w:t>
      </w:r>
      <w:r>
        <w:rPr>
          <w:rFonts w:ascii="Bookman Old Style" w:hAnsi="Bookman Old Style"/>
          <w:sz w:val="24"/>
          <w:szCs w:val="24"/>
        </w:rPr>
        <w:t xml:space="preserve">, and </w:t>
      </w:r>
      <w:r w:rsidRPr="001D2266">
        <w:rPr>
          <w:rFonts w:ascii="Bookman Old Style" w:hAnsi="Bookman Old Style"/>
          <w:b/>
          <w:bCs/>
          <w:sz w:val="24"/>
          <w:szCs w:val="24"/>
        </w:rPr>
        <w:t>nasomaxillary</w:t>
      </w:r>
      <w:r>
        <w:rPr>
          <w:rFonts w:ascii="Bookman Old Style" w:hAnsi="Bookman Old Style"/>
          <w:i/>
          <w:iCs/>
          <w:sz w:val="24"/>
          <w:szCs w:val="24"/>
        </w:rPr>
        <w:t xml:space="preserve"> </w:t>
      </w:r>
      <w:r w:rsidRPr="00190703">
        <w:rPr>
          <w:rFonts w:ascii="Bookman Old Style" w:hAnsi="Bookman Old Style"/>
          <w:sz w:val="24"/>
          <w:szCs w:val="24"/>
        </w:rPr>
        <w:t>buttresses.</w:t>
      </w:r>
      <w:r w:rsidR="00245B9D" w:rsidRPr="00245B9D">
        <w:rPr>
          <w:rFonts w:ascii="NewBaskerville-Roman" w:hAnsi="NewBaskerville-Roman" w:cs="NewBaskerville-Roman"/>
          <w:color w:val="000000"/>
          <w:sz w:val="20"/>
          <w:szCs w:val="20"/>
        </w:rPr>
        <w:t xml:space="preserve"> </w:t>
      </w:r>
      <w:r w:rsidR="00245B9D" w:rsidRPr="00245B9D">
        <w:rPr>
          <w:rFonts w:ascii="Bookman Old Style" w:hAnsi="Bookman Old Style"/>
          <w:sz w:val="24"/>
          <w:szCs w:val="24"/>
        </w:rPr>
        <w:t>These vertical pillars are further support</w:t>
      </w:r>
      <w:r w:rsidR="00245B9D">
        <w:rPr>
          <w:rFonts w:ascii="Bookman Old Style" w:hAnsi="Bookman Old Style"/>
          <w:sz w:val="24"/>
          <w:szCs w:val="24"/>
        </w:rPr>
        <w:t xml:space="preserve">ed by the horizontal buttresses; </w:t>
      </w:r>
      <w:r w:rsidR="00245B9D" w:rsidRPr="00245B9D">
        <w:rPr>
          <w:rFonts w:ascii="Bookman Old Style" w:hAnsi="Bookman Old Style"/>
          <w:sz w:val="24"/>
          <w:szCs w:val="24"/>
        </w:rPr>
        <w:t xml:space="preserve">the </w:t>
      </w:r>
      <w:r w:rsidR="00245B9D" w:rsidRPr="00245B9D">
        <w:rPr>
          <w:rFonts w:ascii="Bookman Old Style" w:hAnsi="Bookman Old Style"/>
          <w:b/>
          <w:bCs/>
          <w:sz w:val="24"/>
          <w:szCs w:val="24"/>
        </w:rPr>
        <w:t xml:space="preserve">supraorbital </w:t>
      </w:r>
      <w:r w:rsidR="00245B9D" w:rsidRPr="00245B9D">
        <w:rPr>
          <w:rFonts w:ascii="Bookman Old Style" w:hAnsi="Bookman Old Style"/>
          <w:sz w:val="24"/>
          <w:szCs w:val="24"/>
        </w:rPr>
        <w:t xml:space="preserve">or frontal bar, </w:t>
      </w:r>
      <w:r w:rsidR="00245B9D" w:rsidRPr="00245B9D">
        <w:rPr>
          <w:rFonts w:ascii="Bookman Old Style" w:hAnsi="Bookman Old Style"/>
          <w:b/>
          <w:bCs/>
          <w:sz w:val="24"/>
          <w:szCs w:val="24"/>
        </w:rPr>
        <w:t>infraorbital rims</w:t>
      </w:r>
      <w:r w:rsidR="00245B9D" w:rsidRPr="00245B9D">
        <w:rPr>
          <w:rFonts w:ascii="Bookman Old Style" w:hAnsi="Bookman Old Style"/>
          <w:sz w:val="24"/>
          <w:szCs w:val="24"/>
        </w:rPr>
        <w:t xml:space="preserve">, and </w:t>
      </w:r>
      <w:r w:rsidR="00245B9D" w:rsidRPr="00245B9D">
        <w:rPr>
          <w:rFonts w:ascii="Bookman Old Style" w:hAnsi="Bookman Old Style"/>
          <w:b/>
          <w:bCs/>
          <w:sz w:val="24"/>
          <w:szCs w:val="24"/>
        </w:rPr>
        <w:t>zygomatic arches</w:t>
      </w:r>
      <w:r w:rsidR="00245B9D">
        <w:rPr>
          <w:rFonts w:ascii="Bookman Old Style" w:hAnsi="Bookman Old Style"/>
          <w:sz w:val="24"/>
          <w:szCs w:val="24"/>
        </w:rPr>
        <w:t>. J</w:t>
      </w:r>
      <w:r w:rsidR="00245B9D" w:rsidRPr="00190703">
        <w:rPr>
          <w:rFonts w:ascii="Bookman Old Style" w:hAnsi="Bookman Old Style"/>
          <w:sz w:val="24"/>
          <w:szCs w:val="24"/>
        </w:rPr>
        <w:t>oining</w:t>
      </w:r>
      <w:r w:rsidRPr="00190703">
        <w:rPr>
          <w:rFonts w:ascii="Bookman Old Style" w:hAnsi="Bookman Old Style"/>
          <w:sz w:val="24"/>
          <w:szCs w:val="24"/>
        </w:rPr>
        <w:t xml:space="preserve"> the</w:t>
      </w:r>
      <w:r w:rsidR="00A76C64">
        <w:rPr>
          <w:rFonts w:ascii="Bookman Old Style" w:hAnsi="Bookman Old Style"/>
          <w:sz w:val="24"/>
          <w:szCs w:val="24"/>
        </w:rPr>
        <w:t xml:space="preserve">se buttresses together is lamellar </w:t>
      </w:r>
      <w:r w:rsidRPr="00190703">
        <w:rPr>
          <w:rFonts w:ascii="Bookman Old Style" w:hAnsi="Bookman Old Style"/>
          <w:sz w:val="24"/>
          <w:szCs w:val="24"/>
        </w:rPr>
        <w:t>thin bone</w:t>
      </w:r>
      <w:r>
        <w:rPr>
          <w:rFonts w:ascii="Bookman Old Style" w:hAnsi="Bookman Old Style"/>
          <w:sz w:val="24"/>
          <w:szCs w:val="24"/>
        </w:rPr>
        <w:t>.</w:t>
      </w:r>
      <w:r w:rsidR="00245B9D" w:rsidRPr="00245B9D">
        <w:rPr>
          <w:rFonts w:ascii="NewBaskerville-Roman" w:hAnsi="NewBaskerville-Roman" w:cs="NewBaskerville-Roman"/>
          <w:color w:val="000000"/>
          <w:sz w:val="20"/>
          <w:szCs w:val="20"/>
        </w:rPr>
        <w:t xml:space="preserve"> </w:t>
      </w:r>
      <w:r w:rsidR="00245B9D" w:rsidRPr="00245B9D">
        <w:rPr>
          <w:rFonts w:ascii="Bookman Old Style" w:hAnsi="Bookman Old Style"/>
          <w:sz w:val="24"/>
          <w:szCs w:val="24"/>
        </w:rPr>
        <w:t>This f</w:t>
      </w:r>
      <w:r w:rsidR="00245B9D">
        <w:rPr>
          <w:rFonts w:ascii="Bookman Old Style" w:hAnsi="Bookman Old Style"/>
          <w:sz w:val="24"/>
          <w:szCs w:val="24"/>
        </w:rPr>
        <w:t xml:space="preserve">ramework results </w:t>
      </w:r>
      <w:r w:rsidR="00245B9D" w:rsidRPr="00245B9D">
        <w:rPr>
          <w:rFonts w:ascii="Bookman Old Style" w:hAnsi="Bookman Old Style"/>
          <w:sz w:val="24"/>
          <w:szCs w:val="24"/>
        </w:rPr>
        <w:t>in fairly predictable patterns of fracture.</w:t>
      </w:r>
    </w:p>
    <w:p w:rsidR="00190703" w:rsidRDefault="00190703" w:rsidP="00245B9D">
      <w:pPr>
        <w:rPr>
          <w:rFonts w:ascii="Bookman Old Style" w:hAnsi="Bookman Old Style"/>
          <w:sz w:val="24"/>
          <w:szCs w:val="24"/>
        </w:rPr>
      </w:pPr>
      <w:r w:rsidRPr="00190703">
        <w:rPr>
          <w:rFonts w:ascii="Bookman Old Style" w:hAnsi="Bookman Old Style"/>
          <w:sz w:val="24"/>
          <w:szCs w:val="24"/>
        </w:rPr>
        <w:t>The skeleton of the midface</w:t>
      </w:r>
      <w:r w:rsidR="001D2266">
        <w:rPr>
          <w:rFonts w:ascii="Bookman Old Style" w:hAnsi="Bookman Old Style"/>
          <w:sz w:val="24"/>
          <w:szCs w:val="24"/>
        </w:rPr>
        <w:t xml:space="preserve"> has been described as a (crumple zone) that acts</w:t>
      </w:r>
      <w:r w:rsidRPr="00190703">
        <w:rPr>
          <w:rFonts w:ascii="Bookman Old Style" w:hAnsi="Bookman Old Style"/>
          <w:sz w:val="24"/>
          <w:szCs w:val="24"/>
        </w:rPr>
        <w:t xml:space="preserve"> as a cushion, absorbing the</w:t>
      </w:r>
      <w:r w:rsidR="001D2266">
        <w:rPr>
          <w:rFonts w:ascii="Bookman Old Style" w:hAnsi="Bookman Old Style"/>
          <w:sz w:val="24"/>
          <w:szCs w:val="24"/>
        </w:rPr>
        <w:t xml:space="preserve"> </w:t>
      </w:r>
      <w:r w:rsidRPr="00190703">
        <w:rPr>
          <w:rFonts w:ascii="Bookman Old Style" w:hAnsi="Bookman Old Style"/>
          <w:sz w:val="24"/>
          <w:szCs w:val="24"/>
        </w:rPr>
        <w:t>energy of any cranially directed impacts coming from an anterior or anterolateral direction</w:t>
      </w:r>
      <w:r w:rsidR="001D2266" w:rsidRPr="001D2266">
        <w:rPr>
          <w:rFonts w:ascii="Georgia" w:hAnsi="Georgia" w:cs="Georgia"/>
          <w:sz w:val="29"/>
          <w:szCs w:val="29"/>
        </w:rPr>
        <w:t xml:space="preserve"> </w:t>
      </w:r>
      <w:r w:rsidR="001D2266" w:rsidRPr="001D2266">
        <w:rPr>
          <w:rFonts w:ascii="Bookman Old Style" w:hAnsi="Bookman Old Style"/>
          <w:sz w:val="24"/>
          <w:szCs w:val="24"/>
        </w:rPr>
        <w:t>thereby protecting the brain and conferring a survival advantage</w:t>
      </w:r>
      <w:r w:rsidR="001D2266">
        <w:rPr>
          <w:rFonts w:ascii="Bookman Old Style" w:hAnsi="Bookman Old Style"/>
          <w:sz w:val="24"/>
          <w:szCs w:val="24"/>
        </w:rPr>
        <w:t>.</w:t>
      </w:r>
    </w:p>
    <w:p w:rsidR="00D36A91" w:rsidRDefault="00D36A91" w:rsidP="00A76C64">
      <w:pPr>
        <w:rPr>
          <w:rFonts w:ascii="Bookman Old Style" w:hAnsi="Bookman Old Style"/>
          <w:b/>
          <w:bCs/>
          <w:sz w:val="28"/>
          <w:szCs w:val="28"/>
        </w:rPr>
      </w:pPr>
    </w:p>
    <w:p w:rsidR="00D36A91" w:rsidRDefault="00D36A91" w:rsidP="00A76C64">
      <w:pPr>
        <w:rPr>
          <w:rFonts w:ascii="Bookman Old Style" w:hAnsi="Bookman Old Style"/>
          <w:b/>
          <w:bCs/>
          <w:sz w:val="28"/>
          <w:szCs w:val="28"/>
        </w:rPr>
      </w:pPr>
    </w:p>
    <w:p w:rsidR="00A76C64" w:rsidRDefault="00A76C64" w:rsidP="00A76C64">
      <w:pPr>
        <w:rPr>
          <w:rFonts w:ascii="Bookman Old Style" w:hAnsi="Bookman Old Style"/>
          <w:b/>
          <w:bCs/>
          <w:sz w:val="28"/>
          <w:szCs w:val="28"/>
        </w:rPr>
      </w:pPr>
      <w:r>
        <w:rPr>
          <w:rFonts w:ascii="Bookman Old Style" w:hAnsi="Bookman Old Style"/>
          <w:b/>
          <w:bCs/>
          <w:sz w:val="28"/>
          <w:szCs w:val="28"/>
        </w:rPr>
        <w:lastRenderedPageBreak/>
        <w:t xml:space="preserve">The </w:t>
      </w:r>
      <w:r w:rsidRPr="00A76C64">
        <w:rPr>
          <w:rFonts w:ascii="Bookman Old Style" w:hAnsi="Bookman Old Style"/>
          <w:b/>
          <w:bCs/>
          <w:sz w:val="28"/>
          <w:szCs w:val="28"/>
        </w:rPr>
        <w:t xml:space="preserve">Le Fort </w:t>
      </w:r>
      <w:r>
        <w:rPr>
          <w:rFonts w:ascii="Bookman Old Style" w:hAnsi="Bookman Old Style"/>
          <w:b/>
          <w:bCs/>
          <w:sz w:val="28"/>
          <w:szCs w:val="28"/>
        </w:rPr>
        <w:t xml:space="preserve">classification </w:t>
      </w:r>
    </w:p>
    <w:p w:rsidR="00190703" w:rsidRDefault="00A76C64" w:rsidP="00A76C64">
      <w:pPr>
        <w:rPr>
          <w:rFonts w:ascii="Bookman Old Style" w:hAnsi="Bookman Old Style"/>
          <w:sz w:val="24"/>
          <w:szCs w:val="24"/>
        </w:rPr>
      </w:pPr>
      <w:r w:rsidRPr="00A76C64">
        <w:rPr>
          <w:rFonts w:ascii="Bookman Old Style" w:hAnsi="Bookman Old Style"/>
          <w:sz w:val="24"/>
          <w:szCs w:val="24"/>
        </w:rPr>
        <w:t>In 1901, Ren</w:t>
      </w:r>
      <w:r w:rsidRPr="00A76C64">
        <w:rPr>
          <w:rFonts w:ascii="Bookman Old Style" w:hAnsi="Bookman Old Style" w:hint="eastAsia"/>
          <w:sz w:val="24"/>
          <w:szCs w:val="24"/>
        </w:rPr>
        <w:t>é</w:t>
      </w:r>
      <w:r w:rsidRPr="00A76C64">
        <w:rPr>
          <w:rFonts w:ascii="Bookman Old Style" w:hAnsi="Bookman Old Style"/>
          <w:sz w:val="24"/>
          <w:szCs w:val="24"/>
        </w:rPr>
        <w:t xml:space="preserve"> Le Fort described the classical fracture patterns</w:t>
      </w:r>
      <w:r>
        <w:rPr>
          <w:rFonts w:ascii="Bookman Old Style" w:hAnsi="Bookman Old Style"/>
          <w:sz w:val="24"/>
          <w:szCs w:val="24"/>
        </w:rPr>
        <w:t xml:space="preserve"> </w:t>
      </w:r>
      <w:r w:rsidRPr="00A76C64">
        <w:rPr>
          <w:rFonts w:ascii="Bookman Old Style" w:hAnsi="Bookman Old Style"/>
          <w:sz w:val="24"/>
          <w:szCs w:val="24"/>
        </w:rPr>
        <w:t>of the midface and determined three main levels of fractures as</w:t>
      </w:r>
      <w:r>
        <w:rPr>
          <w:rFonts w:ascii="Bookman Old Style" w:hAnsi="Bookman Old Style"/>
          <w:sz w:val="24"/>
          <w:szCs w:val="24"/>
        </w:rPr>
        <w:t xml:space="preserve"> </w:t>
      </w:r>
      <w:r w:rsidRPr="00A76C64">
        <w:rPr>
          <w:rFonts w:ascii="Bookman Old Style" w:hAnsi="Bookman Old Style"/>
          <w:sz w:val="24"/>
          <w:szCs w:val="24"/>
        </w:rPr>
        <w:t>interruption of buttresses and lamellar bone structures in the</w:t>
      </w:r>
      <w:r>
        <w:rPr>
          <w:rFonts w:ascii="Bookman Old Style" w:hAnsi="Bookman Old Style"/>
          <w:sz w:val="24"/>
          <w:szCs w:val="24"/>
        </w:rPr>
        <w:t xml:space="preserve"> </w:t>
      </w:r>
      <w:r w:rsidRPr="00A76C64">
        <w:rPr>
          <w:rFonts w:ascii="Bookman Old Style" w:hAnsi="Bookman Old Style"/>
          <w:sz w:val="24"/>
          <w:szCs w:val="24"/>
        </w:rPr>
        <w:t>midfacial architecture</w:t>
      </w:r>
      <w:r>
        <w:rPr>
          <w:rFonts w:ascii="Bookman Old Style" w:hAnsi="Bookman Old Style"/>
          <w:sz w:val="24"/>
          <w:szCs w:val="24"/>
        </w:rPr>
        <w:t>.</w:t>
      </w:r>
      <w:r w:rsidRPr="00A76C64">
        <w:rPr>
          <w:rFonts w:ascii="NewBaskerville-Roman" w:hAnsi="NewBaskerville-Roman" w:cs="NewBaskerville-Roman"/>
          <w:color w:val="000000"/>
          <w:sz w:val="20"/>
          <w:szCs w:val="20"/>
        </w:rPr>
        <w:t xml:space="preserve"> </w:t>
      </w:r>
      <w:r w:rsidRPr="00A76C64">
        <w:rPr>
          <w:rFonts w:ascii="Bookman Old Style" w:hAnsi="Bookman Old Style"/>
          <w:sz w:val="24"/>
          <w:szCs w:val="24"/>
        </w:rPr>
        <w:t>These fracture patterns are charac</w:t>
      </w:r>
      <w:r w:rsidRPr="00A76C64">
        <w:rPr>
          <w:rFonts w:ascii="Bookman Old Style" w:hAnsi="Bookman Old Style"/>
          <w:sz w:val="24"/>
          <w:szCs w:val="24"/>
        </w:rPr>
        <w:softHyphen/>
        <w:t>teristic of a unidirectional, low-energy injury rather than the multivector, high-energy mechanisms commonly observed today. However, this system is popular because it provides a simple, anatomically differentiated system for the general classification of midfacial injuries</w:t>
      </w:r>
      <w:r>
        <w:rPr>
          <w:rFonts w:ascii="Bookman Old Style" w:hAnsi="Bookman Old Style"/>
          <w:sz w:val="24"/>
          <w:szCs w:val="24"/>
        </w:rPr>
        <w:t>.</w:t>
      </w:r>
    </w:p>
    <w:p w:rsidR="00A76C64" w:rsidRDefault="00A76C64" w:rsidP="00612855">
      <w:pPr>
        <w:rPr>
          <w:rFonts w:ascii="Bookman Old Style" w:hAnsi="Bookman Old Style"/>
          <w:sz w:val="24"/>
          <w:szCs w:val="24"/>
        </w:rPr>
      </w:pPr>
      <w:r w:rsidRPr="007B5133">
        <w:rPr>
          <w:rFonts w:ascii="Bookman Old Style" w:hAnsi="Bookman Old Style"/>
          <w:b/>
          <w:bCs/>
          <w:sz w:val="24"/>
          <w:szCs w:val="24"/>
        </w:rPr>
        <w:t xml:space="preserve">Le Fort </w:t>
      </w:r>
      <w:r w:rsidR="007B5133" w:rsidRPr="007B5133">
        <w:rPr>
          <w:rFonts w:ascii="Bookman Old Style" w:hAnsi="Bookman Old Style"/>
          <w:b/>
          <w:bCs/>
          <w:sz w:val="24"/>
          <w:szCs w:val="24"/>
        </w:rPr>
        <w:t xml:space="preserve">I </w:t>
      </w:r>
      <w:r w:rsidR="007B5133">
        <w:rPr>
          <w:rFonts w:ascii="Bookman Old Style" w:hAnsi="Bookman Old Style"/>
          <w:b/>
          <w:bCs/>
          <w:sz w:val="24"/>
          <w:szCs w:val="24"/>
        </w:rPr>
        <w:t xml:space="preserve">fracture </w:t>
      </w:r>
      <w:r w:rsidR="008375D6" w:rsidRPr="008375D6">
        <w:rPr>
          <w:rFonts w:ascii="Bookman Old Style" w:hAnsi="Bookman Old Style"/>
          <w:sz w:val="24"/>
          <w:szCs w:val="24"/>
        </w:rPr>
        <w:t>(</w:t>
      </w:r>
      <w:r w:rsidR="00612855" w:rsidRPr="00612855">
        <w:rPr>
          <w:rFonts w:ascii="Bookman Old Style" w:hAnsi="Bookman Old Style"/>
          <w:sz w:val="24"/>
          <w:szCs w:val="24"/>
        </w:rPr>
        <w:t>also called Guerin fracture</w:t>
      </w:r>
      <w:r w:rsidR="008375D6">
        <w:rPr>
          <w:rFonts w:ascii="Bookman Old Style" w:hAnsi="Bookman Old Style"/>
          <w:sz w:val="24"/>
          <w:szCs w:val="24"/>
        </w:rPr>
        <w:t xml:space="preserve"> or low level fracture)</w:t>
      </w:r>
      <w:r w:rsidR="00612855">
        <w:rPr>
          <w:rFonts w:ascii="Bookman Old Style" w:hAnsi="Bookman Old Style"/>
          <w:b/>
          <w:bCs/>
          <w:sz w:val="24"/>
          <w:szCs w:val="24"/>
        </w:rPr>
        <w:t xml:space="preserve"> </w:t>
      </w:r>
      <w:r w:rsidR="007B5133" w:rsidRPr="007B5133">
        <w:rPr>
          <w:rFonts w:ascii="Bookman Old Style" w:hAnsi="Bookman Old Style"/>
          <w:sz w:val="24"/>
          <w:szCs w:val="24"/>
        </w:rPr>
        <w:t>is</w:t>
      </w:r>
      <w:r w:rsidR="007B5133">
        <w:rPr>
          <w:rFonts w:ascii="Bookman Old Style" w:hAnsi="Bookman Old Style"/>
          <w:b/>
          <w:bCs/>
          <w:sz w:val="24"/>
          <w:szCs w:val="24"/>
        </w:rPr>
        <w:t xml:space="preserve"> </w:t>
      </w:r>
      <w:r w:rsidR="007B5133" w:rsidRPr="007B5133">
        <w:rPr>
          <w:rFonts w:ascii="Bookman Old Style" w:hAnsi="Bookman Old Style"/>
          <w:sz w:val="24"/>
          <w:szCs w:val="24"/>
        </w:rPr>
        <w:t xml:space="preserve">caused by a force delivered above the apices of the teeth. The fracture occurs at the level of the piriform aperture and involves the anterior and lateral walls of the maxillary sinus, lateral </w:t>
      </w:r>
      <w:r w:rsidR="007B5133">
        <w:rPr>
          <w:rFonts w:ascii="Bookman Old Style" w:hAnsi="Bookman Old Style"/>
          <w:sz w:val="24"/>
          <w:szCs w:val="24"/>
        </w:rPr>
        <w:t xml:space="preserve">nasal walls and </w:t>
      </w:r>
      <w:r w:rsidR="007B5133" w:rsidRPr="007B5133">
        <w:rPr>
          <w:rFonts w:ascii="Bookman Old Style" w:hAnsi="Bookman Old Style"/>
          <w:sz w:val="24"/>
          <w:szCs w:val="24"/>
        </w:rPr>
        <w:t>pterygoid plates</w:t>
      </w:r>
      <w:r w:rsidR="007B5133" w:rsidRPr="007B5133">
        <w:rPr>
          <w:rFonts w:ascii="UtopiaStd-Regular" w:cs="UtopiaStd-Regular"/>
          <w:sz w:val="19"/>
          <w:szCs w:val="19"/>
        </w:rPr>
        <w:t xml:space="preserve"> </w:t>
      </w:r>
      <w:r w:rsidR="007B5133" w:rsidRPr="007B5133">
        <w:rPr>
          <w:rFonts w:ascii="Bookman Old Style" w:hAnsi="Bookman Old Style"/>
          <w:sz w:val="24"/>
          <w:szCs w:val="24"/>
        </w:rPr>
        <w:t>at the</w:t>
      </w:r>
      <w:r w:rsidR="007B5133">
        <w:rPr>
          <w:rFonts w:ascii="Bookman Old Style" w:hAnsi="Bookman Old Style"/>
          <w:sz w:val="24"/>
          <w:szCs w:val="24"/>
        </w:rPr>
        <w:t xml:space="preserve"> </w:t>
      </w:r>
      <w:r w:rsidR="007B5133" w:rsidRPr="007B5133">
        <w:rPr>
          <w:rFonts w:ascii="Bookman Old Style" w:hAnsi="Bookman Old Style"/>
          <w:sz w:val="24"/>
          <w:szCs w:val="24"/>
        </w:rPr>
        <w:t>junction of the lower one-third with</w:t>
      </w:r>
      <w:r w:rsidR="007B5133">
        <w:rPr>
          <w:rFonts w:ascii="Bookman Old Style" w:hAnsi="Bookman Old Style"/>
          <w:sz w:val="24"/>
          <w:szCs w:val="24"/>
        </w:rPr>
        <w:t xml:space="preserve"> </w:t>
      </w:r>
      <w:r w:rsidR="007B5133" w:rsidRPr="007B5133">
        <w:rPr>
          <w:rFonts w:ascii="Bookman Old Style" w:hAnsi="Bookman Old Style"/>
          <w:sz w:val="24"/>
          <w:szCs w:val="24"/>
        </w:rPr>
        <w:t>the upper two-third</w:t>
      </w:r>
      <w:r w:rsidR="007B5133">
        <w:rPr>
          <w:rFonts w:ascii="Bookman Old Style" w:hAnsi="Bookman Old Style"/>
          <w:sz w:val="24"/>
          <w:szCs w:val="24"/>
        </w:rPr>
        <w:t>.</w:t>
      </w:r>
      <w:r w:rsidR="00612855" w:rsidRPr="00612855">
        <w:rPr>
          <w:rFonts w:ascii="Bookman Old Style" w:hAnsi="Bookman Old Style"/>
          <w:sz w:val="24"/>
          <w:szCs w:val="24"/>
        </w:rPr>
        <w:t xml:space="preserve"> A unilat</w:t>
      </w:r>
      <w:r w:rsidR="00612855" w:rsidRPr="00612855">
        <w:rPr>
          <w:rFonts w:ascii="Bookman Old Style" w:hAnsi="Bookman Old Style"/>
          <w:sz w:val="24"/>
          <w:szCs w:val="24"/>
        </w:rPr>
        <w:softHyphen/>
        <w:t xml:space="preserve">eral maxillary fracture may also occur, with the fracture coursing through the palatal suture line or adjacent to it. </w:t>
      </w:r>
    </w:p>
    <w:p w:rsidR="007B5133" w:rsidRDefault="007B5133" w:rsidP="007B5133">
      <w:pPr>
        <w:rPr>
          <w:rFonts w:ascii="Bookman Old Style" w:hAnsi="Bookman Old Style"/>
          <w:sz w:val="24"/>
          <w:szCs w:val="24"/>
        </w:rPr>
      </w:pPr>
      <w:r w:rsidRPr="007B5133">
        <w:rPr>
          <w:rFonts w:ascii="Bookman Old Style" w:hAnsi="Bookman Old Style"/>
          <w:b/>
          <w:bCs/>
          <w:sz w:val="24"/>
          <w:szCs w:val="24"/>
        </w:rPr>
        <w:t>Le Fort I</w:t>
      </w:r>
      <w:r>
        <w:rPr>
          <w:rFonts w:ascii="Bookman Old Style" w:hAnsi="Bookman Old Style"/>
          <w:b/>
          <w:bCs/>
          <w:sz w:val="24"/>
          <w:szCs w:val="24"/>
        </w:rPr>
        <w:t>I</w:t>
      </w:r>
      <w:r w:rsidRPr="007B5133">
        <w:rPr>
          <w:rFonts w:ascii="Bookman Old Style" w:hAnsi="Bookman Old Style"/>
          <w:b/>
          <w:bCs/>
          <w:sz w:val="24"/>
          <w:szCs w:val="24"/>
        </w:rPr>
        <w:t xml:space="preserve"> fracture</w:t>
      </w:r>
      <w:r w:rsidRPr="007B5133">
        <w:rPr>
          <w:rFonts w:ascii="NewBaskerville-Roman" w:hAnsi="NewBaskerville-Roman" w:cs="NewBaskerville-Roman"/>
          <w:color w:val="000000"/>
          <w:sz w:val="20"/>
          <w:szCs w:val="20"/>
        </w:rPr>
        <w:t xml:space="preserve"> </w:t>
      </w:r>
      <w:r w:rsidRPr="007B5133">
        <w:rPr>
          <w:rFonts w:ascii="Bookman Old Style" w:hAnsi="Bookman Old Style"/>
          <w:sz w:val="24"/>
          <w:szCs w:val="24"/>
        </w:rPr>
        <w:t>is also referred to as a pyramidal</w:t>
      </w:r>
      <w:r w:rsidR="00C82ABE">
        <w:rPr>
          <w:rFonts w:ascii="Bookman Old Style" w:hAnsi="Bookman Old Style"/>
          <w:sz w:val="24"/>
          <w:szCs w:val="24"/>
        </w:rPr>
        <w:t xml:space="preserve"> or sub-zygomatic</w:t>
      </w:r>
      <w:r w:rsidRPr="007B5133">
        <w:rPr>
          <w:rFonts w:ascii="Bookman Old Style" w:hAnsi="Bookman Old Style"/>
          <w:sz w:val="24"/>
          <w:szCs w:val="24"/>
        </w:rPr>
        <w:t xml:space="preserve"> fr</w:t>
      </w:r>
      <w:r>
        <w:rPr>
          <w:rFonts w:ascii="Bookman Old Style" w:hAnsi="Bookman Old Style"/>
          <w:sz w:val="24"/>
          <w:szCs w:val="24"/>
        </w:rPr>
        <w:t>acture. This fracture</w:t>
      </w:r>
      <w:r w:rsidRPr="007B5133">
        <w:rPr>
          <w:rFonts w:ascii="Bookman Old Style" w:hAnsi="Bookman Old Style"/>
          <w:sz w:val="24"/>
          <w:szCs w:val="24"/>
        </w:rPr>
        <w:t xml:space="preserve"> involves the nasofrontal suture, nasal and lacrimal bones, infraorbital rim in the region of the zygomaticomaxillary suture, maxilla, and pterygoid plates</w:t>
      </w:r>
      <w:r w:rsidR="00D76FC5">
        <w:rPr>
          <w:rFonts w:ascii="Bookman Old Style" w:hAnsi="Bookman Old Style"/>
          <w:sz w:val="24"/>
          <w:szCs w:val="24"/>
        </w:rPr>
        <w:t xml:space="preserve"> half way</w:t>
      </w:r>
      <w:r w:rsidRPr="007B5133">
        <w:rPr>
          <w:rFonts w:ascii="Bookman Old Style" w:hAnsi="Bookman Old Style"/>
          <w:sz w:val="24"/>
          <w:szCs w:val="24"/>
        </w:rPr>
        <w:t>.</w:t>
      </w:r>
      <w:r w:rsidR="00716DFE">
        <w:rPr>
          <w:rFonts w:ascii="Bookman Old Style" w:hAnsi="Bookman Old Style"/>
          <w:sz w:val="24"/>
          <w:szCs w:val="24"/>
        </w:rPr>
        <w:t xml:space="preserve"> It can be unilateral or bilateral.</w:t>
      </w:r>
    </w:p>
    <w:p w:rsidR="007B5133" w:rsidRDefault="007B5133" w:rsidP="006F5CFB">
      <w:pPr>
        <w:rPr>
          <w:rFonts w:ascii="Bookman Old Style" w:hAnsi="Bookman Old Style"/>
          <w:sz w:val="24"/>
          <w:szCs w:val="24"/>
        </w:rPr>
      </w:pPr>
      <w:r w:rsidRPr="007B5133">
        <w:rPr>
          <w:rFonts w:ascii="Bookman Old Style" w:hAnsi="Bookman Old Style"/>
          <w:b/>
          <w:bCs/>
          <w:sz w:val="24"/>
          <w:szCs w:val="24"/>
        </w:rPr>
        <w:t>Le Fort II</w:t>
      </w:r>
      <w:r>
        <w:rPr>
          <w:rFonts w:ascii="Bookman Old Style" w:hAnsi="Bookman Old Style"/>
          <w:b/>
          <w:bCs/>
          <w:sz w:val="24"/>
          <w:szCs w:val="24"/>
        </w:rPr>
        <w:t>I</w:t>
      </w:r>
      <w:r w:rsidRPr="007B5133">
        <w:rPr>
          <w:rFonts w:ascii="Bookman Old Style" w:hAnsi="Bookman Old Style"/>
          <w:b/>
          <w:bCs/>
          <w:sz w:val="24"/>
          <w:szCs w:val="24"/>
        </w:rPr>
        <w:t xml:space="preserve"> fracture</w:t>
      </w:r>
      <w:r w:rsidR="00D76FC5" w:rsidRPr="00D76FC5">
        <w:rPr>
          <w:rFonts w:ascii="UtopiaStd-Regular" w:cs="UtopiaStd-Regular"/>
          <w:sz w:val="19"/>
          <w:szCs w:val="19"/>
        </w:rPr>
        <w:t xml:space="preserve"> </w:t>
      </w:r>
      <w:r w:rsidR="00D76FC5" w:rsidRPr="00D76FC5">
        <w:rPr>
          <w:rFonts w:ascii="Bookman Old Style" w:hAnsi="Bookman Old Style"/>
          <w:sz w:val="24"/>
          <w:szCs w:val="24"/>
        </w:rPr>
        <w:t>is also called craniofacial disjunction</w:t>
      </w:r>
      <w:r w:rsidR="00D76FC5">
        <w:rPr>
          <w:rFonts w:ascii="Bookman Old Style" w:hAnsi="Bookman Old Style"/>
          <w:sz w:val="24"/>
          <w:szCs w:val="24"/>
        </w:rPr>
        <w:t xml:space="preserve">; it </w:t>
      </w:r>
      <w:r w:rsidR="00D76FC5" w:rsidRPr="00D76FC5">
        <w:rPr>
          <w:rFonts w:ascii="Bookman Old Style" w:hAnsi="Bookman Old Style"/>
          <w:sz w:val="24"/>
          <w:szCs w:val="24"/>
        </w:rPr>
        <w:t>starts at the frontonasal</w:t>
      </w:r>
      <w:r w:rsidR="00D76FC5">
        <w:rPr>
          <w:rFonts w:ascii="Bookman Old Style" w:hAnsi="Bookman Old Style"/>
          <w:sz w:val="24"/>
          <w:szCs w:val="24"/>
        </w:rPr>
        <w:t xml:space="preserve"> suture, runs through the frontomaxillary suture, </w:t>
      </w:r>
      <w:r w:rsidR="00D76FC5" w:rsidRPr="00D76FC5">
        <w:rPr>
          <w:rFonts w:ascii="Bookman Old Style" w:hAnsi="Bookman Old Style"/>
          <w:sz w:val="24"/>
          <w:szCs w:val="24"/>
        </w:rPr>
        <w:t>over the lacrimal bone, the lamina papyracea</w:t>
      </w:r>
      <w:r w:rsidR="00D76FC5">
        <w:rPr>
          <w:rFonts w:ascii="Bookman Old Style" w:hAnsi="Bookman Old Style"/>
          <w:sz w:val="24"/>
          <w:szCs w:val="24"/>
        </w:rPr>
        <w:t xml:space="preserve"> of the ethomoid bone and </w:t>
      </w:r>
      <w:r w:rsidR="00D76FC5" w:rsidRPr="00D76FC5">
        <w:rPr>
          <w:rFonts w:ascii="Bookman Old Style" w:hAnsi="Bookman Old Style"/>
          <w:sz w:val="24"/>
          <w:szCs w:val="24"/>
        </w:rPr>
        <w:t>towards the optic foramen</w:t>
      </w:r>
      <w:r w:rsidR="00D76FC5">
        <w:rPr>
          <w:rFonts w:ascii="Bookman Old Style" w:hAnsi="Bookman Old Style"/>
          <w:sz w:val="24"/>
          <w:szCs w:val="24"/>
        </w:rPr>
        <w:t xml:space="preserve"> to reach the inferior orbital fissure, </w:t>
      </w:r>
      <w:r w:rsidR="00D76FC5" w:rsidRPr="00D76FC5">
        <w:rPr>
          <w:rFonts w:ascii="Bookman Old Style" w:hAnsi="Bookman Old Style"/>
          <w:sz w:val="24"/>
          <w:szCs w:val="24"/>
        </w:rPr>
        <w:t>the f</w:t>
      </w:r>
      <w:r w:rsidR="00D76FC5">
        <w:rPr>
          <w:rFonts w:ascii="Bookman Old Style" w:hAnsi="Bookman Old Style"/>
          <w:sz w:val="24"/>
          <w:szCs w:val="24"/>
        </w:rPr>
        <w:t xml:space="preserve">racture line divides </w:t>
      </w:r>
      <w:r w:rsidR="00D76FC5" w:rsidRPr="00D76FC5">
        <w:rPr>
          <w:rFonts w:ascii="Bookman Old Style" w:hAnsi="Bookman Old Style"/>
          <w:sz w:val="24"/>
          <w:szCs w:val="24"/>
        </w:rPr>
        <w:t>in</w:t>
      </w:r>
      <w:r w:rsidR="00D76FC5">
        <w:rPr>
          <w:rFonts w:ascii="Bookman Old Style" w:hAnsi="Bookman Old Style"/>
          <w:sz w:val="24"/>
          <w:szCs w:val="24"/>
        </w:rPr>
        <w:t xml:space="preserve">to </w:t>
      </w:r>
      <w:r w:rsidR="00D76FC5" w:rsidRPr="00D76FC5">
        <w:rPr>
          <w:rFonts w:ascii="Bookman Old Style" w:hAnsi="Bookman Old Style"/>
          <w:sz w:val="24"/>
          <w:szCs w:val="24"/>
        </w:rPr>
        <w:t>two lines. One line passes around the</w:t>
      </w:r>
      <w:r w:rsidR="00D76FC5">
        <w:rPr>
          <w:rFonts w:ascii="Bookman Old Style" w:hAnsi="Bookman Old Style"/>
          <w:sz w:val="24"/>
          <w:szCs w:val="24"/>
        </w:rPr>
        <w:t xml:space="preserve"> </w:t>
      </w:r>
      <w:r w:rsidR="00D76FC5" w:rsidRPr="00D76FC5">
        <w:rPr>
          <w:rFonts w:ascii="Bookman Old Style" w:hAnsi="Bookman Old Style"/>
          <w:sz w:val="24"/>
          <w:szCs w:val="24"/>
        </w:rPr>
        <w:t>frontozygomatic suture to separate the</w:t>
      </w:r>
      <w:r w:rsidR="00D76FC5">
        <w:rPr>
          <w:rFonts w:ascii="Bookman Old Style" w:hAnsi="Bookman Old Style"/>
          <w:sz w:val="24"/>
          <w:szCs w:val="24"/>
        </w:rPr>
        <w:t xml:space="preserve"> </w:t>
      </w:r>
      <w:r w:rsidR="00D76FC5" w:rsidRPr="00D76FC5">
        <w:rPr>
          <w:rFonts w:ascii="Bookman Old Style" w:hAnsi="Bookman Old Style"/>
          <w:sz w:val="24"/>
          <w:szCs w:val="24"/>
        </w:rPr>
        <w:t>zygomatic bone from the frontal bone.</w:t>
      </w:r>
      <w:r w:rsidR="00D76FC5">
        <w:rPr>
          <w:rFonts w:ascii="Bookman Old Style" w:hAnsi="Bookman Old Style"/>
          <w:sz w:val="24"/>
          <w:szCs w:val="24"/>
        </w:rPr>
        <w:t xml:space="preserve"> </w:t>
      </w:r>
      <w:r w:rsidR="00D76FC5" w:rsidRPr="00D76FC5">
        <w:rPr>
          <w:rFonts w:ascii="Bookman Old Style" w:hAnsi="Bookman Old Style"/>
          <w:sz w:val="24"/>
          <w:szCs w:val="24"/>
        </w:rPr>
        <w:t>The other line passes posteriorly to</w:t>
      </w:r>
      <w:r w:rsidR="00172F52">
        <w:rPr>
          <w:rFonts w:ascii="Bookman Old Style" w:hAnsi="Bookman Old Style"/>
          <w:sz w:val="24"/>
          <w:szCs w:val="24"/>
        </w:rPr>
        <w:t xml:space="preserve"> </w:t>
      </w:r>
      <w:r w:rsidR="00D76FC5" w:rsidRPr="00D76FC5">
        <w:rPr>
          <w:rFonts w:ascii="Bookman Old Style" w:hAnsi="Bookman Old Style"/>
          <w:sz w:val="24"/>
          <w:szCs w:val="24"/>
        </w:rPr>
        <w:t>fracture the pterygoid plates at the root,</w:t>
      </w:r>
      <w:r w:rsidR="00172F52">
        <w:rPr>
          <w:rFonts w:ascii="Bookman Old Style" w:hAnsi="Bookman Old Style"/>
          <w:sz w:val="24"/>
          <w:szCs w:val="24"/>
        </w:rPr>
        <w:t xml:space="preserve"> </w:t>
      </w:r>
      <w:r w:rsidR="00D76FC5" w:rsidRPr="00D76FC5">
        <w:rPr>
          <w:rFonts w:ascii="Bookman Old Style" w:hAnsi="Bookman Old Style"/>
          <w:sz w:val="24"/>
          <w:szCs w:val="24"/>
        </w:rPr>
        <w:t>thus separating them from the cranial</w:t>
      </w:r>
      <w:r w:rsidR="00172F52">
        <w:rPr>
          <w:rFonts w:ascii="Bookman Old Style" w:hAnsi="Bookman Old Style"/>
          <w:sz w:val="24"/>
          <w:szCs w:val="24"/>
        </w:rPr>
        <w:t xml:space="preserve"> </w:t>
      </w:r>
      <w:r w:rsidR="00D76FC5" w:rsidRPr="00D76FC5">
        <w:rPr>
          <w:rFonts w:ascii="Bookman Old Style" w:hAnsi="Bookman Old Style"/>
          <w:sz w:val="24"/>
          <w:szCs w:val="24"/>
        </w:rPr>
        <w:t>base</w:t>
      </w:r>
      <w:r w:rsidR="00612855">
        <w:rPr>
          <w:rFonts w:ascii="Bookman Old Style" w:hAnsi="Bookman Old Style"/>
          <w:sz w:val="24"/>
          <w:szCs w:val="24"/>
        </w:rPr>
        <w:t>.</w:t>
      </w:r>
      <w:r w:rsidR="00234DFC" w:rsidRPr="00234DFC">
        <w:rPr>
          <w:rFonts w:ascii="UtopiaStd-Regular" w:cs="UtopiaStd-Regular"/>
          <w:sz w:val="19"/>
          <w:szCs w:val="19"/>
        </w:rPr>
        <w:t xml:space="preserve"> </w:t>
      </w:r>
    </w:p>
    <w:p w:rsidR="00612855" w:rsidRPr="00612855" w:rsidRDefault="00612855" w:rsidP="00172F52">
      <w:pPr>
        <w:rPr>
          <w:rFonts w:ascii="Bookman Old Style" w:hAnsi="Bookman Old Style"/>
          <w:b/>
          <w:bCs/>
          <w:sz w:val="28"/>
          <w:szCs w:val="28"/>
        </w:rPr>
      </w:pPr>
      <w:r w:rsidRPr="00612855">
        <w:rPr>
          <w:rFonts w:ascii="Bookman Old Style" w:hAnsi="Bookman Old Style"/>
          <w:b/>
          <w:bCs/>
          <w:sz w:val="28"/>
          <w:szCs w:val="28"/>
        </w:rPr>
        <w:t>Clinical features</w:t>
      </w:r>
    </w:p>
    <w:p w:rsidR="00612855" w:rsidRDefault="00612855" w:rsidP="00612855">
      <w:pPr>
        <w:rPr>
          <w:rFonts w:ascii="Bookman Old Style" w:hAnsi="Bookman Old Style"/>
          <w:b/>
          <w:bCs/>
          <w:sz w:val="24"/>
          <w:szCs w:val="24"/>
        </w:rPr>
      </w:pPr>
      <w:r>
        <w:rPr>
          <w:rFonts w:ascii="Bookman Old Style" w:hAnsi="Bookman Old Style"/>
          <w:b/>
          <w:bCs/>
          <w:sz w:val="24"/>
          <w:szCs w:val="24"/>
        </w:rPr>
        <w:t xml:space="preserve">Le Fort I </w:t>
      </w:r>
      <w:r w:rsidR="00716DFE">
        <w:rPr>
          <w:rFonts w:ascii="Bookman Old Style" w:hAnsi="Bookman Old Style"/>
          <w:b/>
          <w:bCs/>
          <w:sz w:val="24"/>
          <w:szCs w:val="24"/>
        </w:rPr>
        <w:t>fracture</w:t>
      </w:r>
    </w:p>
    <w:p w:rsidR="00612855" w:rsidRPr="00716DFE" w:rsidRDefault="00612855" w:rsidP="00F66280">
      <w:pPr>
        <w:pStyle w:val="ListParagraph"/>
        <w:numPr>
          <w:ilvl w:val="0"/>
          <w:numId w:val="2"/>
        </w:numPr>
        <w:rPr>
          <w:rFonts w:ascii="Bookman Old Style" w:hAnsi="Bookman Old Style"/>
          <w:sz w:val="24"/>
          <w:szCs w:val="24"/>
        </w:rPr>
      </w:pPr>
      <w:r w:rsidRPr="00716DFE">
        <w:rPr>
          <w:rFonts w:ascii="Bookman Old Style" w:hAnsi="Bookman Old Style"/>
          <w:sz w:val="24"/>
          <w:szCs w:val="24"/>
        </w:rPr>
        <w:t>Examination should include firmly grasp</w:t>
      </w:r>
      <w:r w:rsidRPr="00716DFE">
        <w:rPr>
          <w:rFonts w:ascii="Bookman Old Style" w:hAnsi="Bookman Old Style"/>
          <w:sz w:val="24"/>
          <w:szCs w:val="24"/>
        </w:rPr>
        <w:softHyphen/>
        <w:t>ing the maxillary arch with the finger and thumb facially and palatally and attempting displacement of the maxilla in three dimensions, as well as compression and expan</w:t>
      </w:r>
      <w:r w:rsidRPr="00716DFE">
        <w:rPr>
          <w:rFonts w:ascii="Bookman Old Style" w:hAnsi="Bookman Old Style"/>
          <w:sz w:val="24"/>
          <w:szCs w:val="24"/>
        </w:rPr>
        <w:softHyphen/>
        <w:t xml:space="preserve">sion of the maxillary arch. </w:t>
      </w:r>
    </w:p>
    <w:p w:rsidR="00612855" w:rsidRPr="00612855" w:rsidRDefault="00612855" w:rsidP="00F66280">
      <w:pPr>
        <w:pStyle w:val="ListParagraph"/>
        <w:numPr>
          <w:ilvl w:val="0"/>
          <w:numId w:val="2"/>
        </w:numPr>
        <w:rPr>
          <w:rFonts w:ascii="Bookman Old Style" w:hAnsi="Bookman Old Style"/>
          <w:sz w:val="24"/>
          <w:szCs w:val="24"/>
        </w:rPr>
      </w:pPr>
      <w:r w:rsidRPr="00612855">
        <w:rPr>
          <w:rFonts w:ascii="Bookman Old Style" w:hAnsi="Bookman Old Style"/>
          <w:sz w:val="24"/>
          <w:szCs w:val="24"/>
        </w:rPr>
        <w:lastRenderedPageBreak/>
        <w:t>Malocclusion and mobility</w:t>
      </w:r>
      <w:r w:rsidR="00A82385" w:rsidRPr="00A82385">
        <w:rPr>
          <w:rFonts w:ascii="Georgia" w:hAnsi="Georgia" w:cs="Georgia"/>
          <w:sz w:val="29"/>
          <w:szCs w:val="29"/>
        </w:rPr>
        <w:t xml:space="preserve"> </w:t>
      </w:r>
      <w:r w:rsidR="00A82385" w:rsidRPr="00A82385">
        <w:rPr>
          <w:rFonts w:ascii="Bookman Old Style" w:hAnsi="Bookman Old Style"/>
          <w:sz w:val="24"/>
          <w:szCs w:val="24"/>
        </w:rPr>
        <w:t>of whole of dentoalveolar segment of upper jaw</w:t>
      </w:r>
      <w:r w:rsidRPr="00612855">
        <w:rPr>
          <w:rFonts w:ascii="Bookman Old Style" w:hAnsi="Bookman Old Style"/>
          <w:sz w:val="24"/>
          <w:szCs w:val="24"/>
        </w:rPr>
        <w:t xml:space="preserve"> may be noted. </w:t>
      </w:r>
    </w:p>
    <w:p w:rsidR="00612855" w:rsidRPr="00612855" w:rsidRDefault="00612855" w:rsidP="00F66280">
      <w:pPr>
        <w:pStyle w:val="ListParagraph"/>
        <w:numPr>
          <w:ilvl w:val="0"/>
          <w:numId w:val="2"/>
        </w:numPr>
        <w:rPr>
          <w:rFonts w:ascii="Bookman Old Style" w:hAnsi="Bookman Old Style"/>
          <w:sz w:val="24"/>
          <w:szCs w:val="24"/>
        </w:rPr>
      </w:pPr>
      <w:r w:rsidRPr="00612855">
        <w:rPr>
          <w:rFonts w:ascii="Bookman Old Style" w:hAnsi="Bookman Old Style"/>
          <w:sz w:val="24"/>
          <w:szCs w:val="24"/>
        </w:rPr>
        <w:t xml:space="preserve">Hypoesthesia of the infraorbital nerve may be caused by the rapid development of edema. </w:t>
      </w:r>
    </w:p>
    <w:p w:rsidR="007B5133" w:rsidRPr="008375D6" w:rsidRDefault="00612855" w:rsidP="00F66280">
      <w:pPr>
        <w:pStyle w:val="ListParagraph"/>
        <w:numPr>
          <w:ilvl w:val="0"/>
          <w:numId w:val="2"/>
        </w:numPr>
        <w:rPr>
          <w:rFonts w:ascii="Bookman Old Style" w:hAnsi="Bookman Old Style"/>
          <w:b/>
          <w:bCs/>
          <w:sz w:val="24"/>
          <w:szCs w:val="24"/>
        </w:rPr>
      </w:pPr>
      <w:r w:rsidRPr="00612855">
        <w:rPr>
          <w:rFonts w:ascii="Bookman Old Style" w:hAnsi="Bookman Old Style"/>
          <w:sz w:val="24"/>
          <w:szCs w:val="24"/>
        </w:rPr>
        <w:t>Palatal ecchymosis</w:t>
      </w:r>
      <w:r>
        <w:rPr>
          <w:rFonts w:ascii="Bookman Old Style" w:hAnsi="Bookman Old Style"/>
          <w:sz w:val="24"/>
          <w:szCs w:val="24"/>
        </w:rPr>
        <w:t xml:space="preserve"> (Guerin sign)</w:t>
      </w:r>
      <w:r w:rsidRPr="00612855">
        <w:rPr>
          <w:rFonts w:ascii="Bookman Old Style" w:hAnsi="Bookman Old Style"/>
          <w:sz w:val="24"/>
          <w:szCs w:val="24"/>
        </w:rPr>
        <w:t xml:space="preserve"> is usually no</w:t>
      </w:r>
      <w:r w:rsidR="00A82385">
        <w:rPr>
          <w:rFonts w:ascii="Bookman Old Style" w:hAnsi="Bookman Old Style"/>
          <w:sz w:val="24"/>
          <w:szCs w:val="24"/>
        </w:rPr>
        <w:t>ted</w:t>
      </w:r>
      <w:r w:rsidRPr="00612855">
        <w:rPr>
          <w:rFonts w:ascii="Bookman Old Style" w:hAnsi="Bookman Old Style"/>
          <w:sz w:val="24"/>
          <w:szCs w:val="24"/>
        </w:rPr>
        <w:t>.</w:t>
      </w:r>
    </w:p>
    <w:p w:rsidR="008375D6" w:rsidRDefault="008375D6" w:rsidP="00F66280">
      <w:pPr>
        <w:pStyle w:val="ListParagraph"/>
        <w:numPr>
          <w:ilvl w:val="0"/>
          <w:numId w:val="2"/>
        </w:numPr>
        <w:rPr>
          <w:rFonts w:ascii="Bookman Old Style" w:hAnsi="Bookman Old Style"/>
          <w:sz w:val="24"/>
          <w:szCs w:val="24"/>
        </w:rPr>
      </w:pPr>
      <w:r>
        <w:rPr>
          <w:rFonts w:ascii="Bookman Old Style" w:hAnsi="Bookman Old Style"/>
          <w:sz w:val="24"/>
          <w:szCs w:val="24"/>
        </w:rPr>
        <w:t>E</w:t>
      </w:r>
      <w:r w:rsidR="00612855" w:rsidRPr="008375D6">
        <w:rPr>
          <w:rFonts w:ascii="Bookman Old Style" w:hAnsi="Bookman Old Style"/>
          <w:sz w:val="24"/>
          <w:szCs w:val="24"/>
        </w:rPr>
        <w:t>cchymosis</w:t>
      </w:r>
      <w:r>
        <w:rPr>
          <w:rFonts w:ascii="Bookman Old Style" w:hAnsi="Bookman Old Style"/>
          <w:sz w:val="24"/>
          <w:szCs w:val="24"/>
        </w:rPr>
        <w:t xml:space="preserve"> and tenderness of </w:t>
      </w:r>
      <w:r w:rsidRPr="008375D6">
        <w:rPr>
          <w:rFonts w:ascii="Bookman Old Style" w:hAnsi="Bookman Old Style"/>
          <w:sz w:val="24"/>
          <w:szCs w:val="24"/>
        </w:rPr>
        <w:t>the zygomaticomaxillary</w:t>
      </w:r>
      <w:r>
        <w:rPr>
          <w:rFonts w:ascii="Bookman Old Style" w:hAnsi="Bookman Old Style"/>
          <w:sz w:val="24"/>
          <w:szCs w:val="24"/>
        </w:rPr>
        <w:t xml:space="preserve"> </w:t>
      </w:r>
      <w:r w:rsidRPr="008375D6">
        <w:rPr>
          <w:rFonts w:ascii="Bookman Old Style" w:hAnsi="Bookman Old Style"/>
          <w:sz w:val="24"/>
          <w:szCs w:val="24"/>
        </w:rPr>
        <w:t>buttress area</w:t>
      </w:r>
      <w:r>
        <w:rPr>
          <w:rFonts w:ascii="Bookman Old Style" w:hAnsi="Bookman Old Style"/>
          <w:sz w:val="24"/>
          <w:szCs w:val="24"/>
        </w:rPr>
        <w:t>.</w:t>
      </w:r>
    </w:p>
    <w:p w:rsidR="00A82385" w:rsidRDefault="00C10A70" w:rsidP="00F66280">
      <w:pPr>
        <w:pStyle w:val="ListParagraph"/>
        <w:numPr>
          <w:ilvl w:val="0"/>
          <w:numId w:val="2"/>
        </w:numPr>
        <w:rPr>
          <w:rFonts w:ascii="Bookman Old Style" w:hAnsi="Bookman Old Style"/>
          <w:sz w:val="24"/>
          <w:szCs w:val="24"/>
        </w:rPr>
      </w:pPr>
      <w:r>
        <w:rPr>
          <w:rFonts w:ascii="Bookman Old Style" w:hAnsi="Bookman Old Style"/>
          <w:sz w:val="24"/>
          <w:szCs w:val="24"/>
        </w:rPr>
        <w:t>‘Cracked pot’ percussion sound</w:t>
      </w:r>
      <w:r w:rsidR="00A82385" w:rsidRPr="00A82385">
        <w:rPr>
          <w:rFonts w:ascii="Bookman Old Style" w:hAnsi="Bookman Old Style"/>
          <w:sz w:val="24"/>
          <w:szCs w:val="24"/>
        </w:rPr>
        <w:t xml:space="preserve"> from upper teeth</w:t>
      </w:r>
      <w:r w:rsidR="00A82385">
        <w:rPr>
          <w:rFonts w:ascii="Bookman Old Style" w:hAnsi="Bookman Old Style"/>
          <w:sz w:val="24"/>
          <w:szCs w:val="24"/>
        </w:rPr>
        <w:t>.</w:t>
      </w:r>
    </w:p>
    <w:p w:rsidR="00A82385" w:rsidRDefault="00A82385" w:rsidP="00F66280">
      <w:pPr>
        <w:pStyle w:val="ListParagraph"/>
        <w:numPr>
          <w:ilvl w:val="0"/>
          <w:numId w:val="2"/>
        </w:numPr>
        <w:rPr>
          <w:rFonts w:ascii="Bookman Old Style" w:hAnsi="Bookman Old Style"/>
          <w:sz w:val="24"/>
          <w:szCs w:val="24"/>
        </w:rPr>
      </w:pPr>
      <w:r>
        <w:rPr>
          <w:rFonts w:ascii="Bookman Old Style" w:hAnsi="Bookman Old Style"/>
          <w:sz w:val="24"/>
          <w:szCs w:val="24"/>
        </w:rPr>
        <w:t xml:space="preserve">Fractured cusps of </w:t>
      </w:r>
      <w:r w:rsidRPr="00A82385">
        <w:rPr>
          <w:rFonts w:ascii="Bookman Old Style" w:hAnsi="Bookman Old Style"/>
          <w:sz w:val="24"/>
          <w:szCs w:val="24"/>
        </w:rPr>
        <w:t>teeth</w:t>
      </w:r>
      <w:r>
        <w:rPr>
          <w:rFonts w:ascii="Bookman Old Style" w:hAnsi="Bookman Old Style"/>
          <w:sz w:val="24"/>
          <w:szCs w:val="24"/>
        </w:rPr>
        <w:t xml:space="preserve">. </w:t>
      </w:r>
    </w:p>
    <w:p w:rsidR="00716DFE" w:rsidRPr="00716DFE" w:rsidRDefault="00716DFE" w:rsidP="00716DFE">
      <w:pPr>
        <w:rPr>
          <w:rFonts w:ascii="Bookman Old Style" w:hAnsi="Bookman Old Style"/>
          <w:b/>
          <w:bCs/>
          <w:sz w:val="24"/>
          <w:szCs w:val="24"/>
        </w:rPr>
      </w:pPr>
      <w:r w:rsidRPr="00716DFE">
        <w:rPr>
          <w:rFonts w:ascii="Bookman Old Style" w:hAnsi="Bookman Old Style"/>
          <w:b/>
          <w:bCs/>
          <w:sz w:val="24"/>
          <w:szCs w:val="24"/>
        </w:rPr>
        <w:t>Le Fort II fracture</w:t>
      </w:r>
    </w:p>
    <w:p w:rsidR="00716DFE" w:rsidRDefault="00716DFE" w:rsidP="00F66280">
      <w:pPr>
        <w:pStyle w:val="ListParagraph"/>
        <w:numPr>
          <w:ilvl w:val="0"/>
          <w:numId w:val="3"/>
        </w:numPr>
        <w:rPr>
          <w:rFonts w:ascii="Bookman Old Style" w:hAnsi="Bookman Old Style"/>
          <w:sz w:val="24"/>
          <w:szCs w:val="24"/>
        </w:rPr>
      </w:pPr>
      <w:r w:rsidRPr="00716DFE">
        <w:rPr>
          <w:rFonts w:ascii="Bookman Old Style" w:hAnsi="Bookman Old Style"/>
          <w:sz w:val="24"/>
          <w:szCs w:val="24"/>
        </w:rPr>
        <w:t>Grasping the anterior maxilla and attempting anteroposterior displacement facilitates evaluation of the nasofrontal suture and infe</w:t>
      </w:r>
      <w:r w:rsidRPr="00716DFE">
        <w:rPr>
          <w:rFonts w:ascii="Bookman Old Style" w:hAnsi="Bookman Old Style"/>
          <w:sz w:val="24"/>
          <w:szCs w:val="24"/>
        </w:rPr>
        <w:softHyphen/>
        <w:t>rior orbital rims.</w:t>
      </w:r>
    </w:p>
    <w:p w:rsidR="00716DFE" w:rsidRDefault="00716DFE" w:rsidP="00F66280">
      <w:pPr>
        <w:pStyle w:val="ListParagraph"/>
        <w:numPr>
          <w:ilvl w:val="0"/>
          <w:numId w:val="3"/>
        </w:numPr>
        <w:rPr>
          <w:rFonts w:ascii="Bookman Old Style" w:hAnsi="Bookman Old Style"/>
          <w:sz w:val="24"/>
          <w:szCs w:val="24"/>
        </w:rPr>
      </w:pPr>
      <w:r w:rsidRPr="00716DFE">
        <w:rPr>
          <w:rFonts w:ascii="Bookman Old Style" w:hAnsi="Bookman Old Style"/>
          <w:sz w:val="24"/>
          <w:szCs w:val="24"/>
        </w:rPr>
        <w:t>Edema is often present overlying the frac</w:t>
      </w:r>
      <w:r w:rsidRPr="00716DFE">
        <w:rPr>
          <w:rFonts w:ascii="Bookman Old Style" w:hAnsi="Bookman Old Style"/>
          <w:sz w:val="24"/>
          <w:szCs w:val="24"/>
        </w:rPr>
        <w:softHyphen/>
        <w:t xml:space="preserve">ture sites. </w:t>
      </w:r>
    </w:p>
    <w:p w:rsidR="00A82385" w:rsidRDefault="00A82385" w:rsidP="00F66280">
      <w:pPr>
        <w:pStyle w:val="ListParagraph"/>
        <w:numPr>
          <w:ilvl w:val="0"/>
          <w:numId w:val="3"/>
        </w:numPr>
        <w:rPr>
          <w:rFonts w:ascii="Bookman Old Style" w:hAnsi="Bookman Old Style"/>
          <w:sz w:val="24"/>
          <w:szCs w:val="24"/>
        </w:rPr>
      </w:pPr>
      <w:r w:rsidRPr="00A82385">
        <w:rPr>
          <w:rFonts w:ascii="Bookman Old Style" w:hAnsi="Bookman Old Style"/>
          <w:sz w:val="24"/>
          <w:szCs w:val="24"/>
        </w:rPr>
        <w:t>Mobility of the upper jaw</w:t>
      </w:r>
      <w:r>
        <w:rPr>
          <w:rFonts w:ascii="Bookman Old Style" w:hAnsi="Bookman Old Style"/>
          <w:sz w:val="24"/>
          <w:szCs w:val="24"/>
        </w:rPr>
        <w:t>.</w:t>
      </w:r>
    </w:p>
    <w:p w:rsidR="00BA4DAD" w:rsidRPr="00BA4DAD" w:rsidRDefault="00BA4DAD" w:rsidP="00F66280">
      <w:pPr>
        <w:pStyle w:val="ListParagraph"/>
        <w:numPr>
          <w:ilvl w:val="0"/>
          <w:numId w:val="3"/>
        </w:numPr>
        <w:rPr>
          <w:rFonts w:ascii="Bookman Old Style" w:hAnsi="Bookman Old Style"/>
          <w:sz w:val="24"/>
          <w:szCs w:val="24"/>
        </w:rPr>
      </w:pPr>
      <w:r w:rsidRPr="00BA4DAD">
        <w:rPr>
          <w:rFonts w:ascii="Bookman Old Style" w:hAnsi="Bookman Old Style"/>
          <w:sz w:val="24"/>
          <w:szCs w:val="24"/>
        </w:rPr>
        <w:t>Step deformity in the infraorbital rim.</w:t>
      </w:r>
    </w:p>
    <w:p w:rsidR="00716DFE" w:rsidRPr="00BA4DAD" w:rsidRDefault="00716DFE" w:rsidP="00F66280">
      <w:pPr>
        <w:pStyle w:val="ListParagraph"/>
        <w:numPr>
          <w:ilvl w:val="0"/>
          <w:numId w:val="3"/>
        </w:numPr>
        <w:rPr>
          <w:rFonts w:ascii="Bookman Old Style" w:hAnsi="Bookman Old Style"/>
          <w:sz w:val="24"/>
          <w:szCs w:val="24"/>
        </w:rPr>
      </w:pPr>
      <w:r w:rsidRPr="00716DFE">
        <w:rPr>
          <w:rFonts w:ascii="Bookman Old Style" w:hAnsi="Bookman Old Style"/>
          <w:sz w:val="24"/>
          <w:szCs w:val="24"/>
        </w:rPr>
        <w:t>B</w:t>
      </w:r>
      <w:r>
        <w:rPr>
          <w:rFonts w:ascii="Bookman Old Style" w:hAnsi="Bookman Old Style"/>
          <w:sz w:val="24"/>
          <w:szCs w:val="24"/>
        </w:rPr>
        <w:t>ilateral cirum</w:t>
      </w:r>
      <w:r w:rsidRPr="00716DFE">
        <w:rPr>
          <w:rFonts w:ascii="Bookman Old Style" w:hAnsi="Bookman Old Style"/>
          <w:sz w:val="24"/>
          <w:szCs w:val="24"/>
        </w:rPr>
        <w:t>orbital edema and ecchymosis</w:t>
      </w:r>
      <w:r>
        <w:rPr>
          <w:rFonts w:ascii="Bookman Old Style" w:hAnsi="Bookman Old Style"/>
          <w:sz w:val="24"/>
          <w:szCs w:val="24"/>
        </w:rPr>
        <w:t xml:space="preserve"> and </w:t>
      </w:r>
      <w:r w:rsidRPr="00716DFE">
        <w:rPr>
          <w:rFonts w:ascii="Bookman Old Style" w:hAnsi="Bookman Old Style"/>
          <w:sz w:val="24"/>
          <w:szCs w:val="24"/>
        </w:rPr>
        <w:t>subconjunctival</w:t>
      </w:r>
      <w:r w:rsidR="00BA4DAD">
        <w:rPr>
          <w:rFonts w:ascii="Bookman Old Style" w:hAnsi="Bookman Old Style"/>
          <w:sz w:val="24"/>
          <w:szCs w:val="24"/>
        </w:rPr>
        <w:t xml:space="preserve"> </w:t>
      </w:r>
      <w:r w:rsidRPr="00BA4DAD">
        <w:rPr>
          <w:rFonts w:ascii="Bookman Old Style" w:hAnsi="Bookman Old Style"/>
          <w:sz w:val="24"/>
          <w:szCs w:val="24"/>
        </w:rPr>
        <w:t>hemorrhage</w:t>
      </w:r>
      <w:r w:rsidR="00BA4DAD">
        <w:rPr>
          <w:rFonts w:ascii="Bookman Old Style" w:hAnsi="Bookman Old Style"/>
          <w:sz w:val="24"/>
          <w:szCs w:val="24"/>
        </w:rPr>
        <w:t xml:space="preserve"> may be noted, it results from </w:t>
      </w:r>
      <w:r w:rsidR="00BA4DAD" w:rsidRPr="00BA4DAD">
        <w:rPr>
          <w:rFonts w:ascii="Bookman Old Style" w:hAnsi="Bookman Old Style"/>
          <w:sz w:val="24"/>
          <w:szCs w:val="24"/>
        </w:rPr>
        <w:t>the bleeding at the site of fracture,</w:t>
      </w:r>
      <w:r w:rsidR="00BA4DAD">
        <w:rPr>
          <w:rFonts w:ascii="Bookman Old Style" w:hAnsi="Bookman Old Style"/>
          <w:sz w:val="24"/>
          <w:szCs w:val="24"/>
        </w:rPr>
        <w:t xml:space="preserve"> which</w:t>
      </w:r>
      <w:r w:rsidR="00BA4DAD" w:rsidRPr="00BA4DAD">
        <w:rPr>
          <w:rFonts w:ascii="Bookman Old Style" w:hAnsi="Bookman Old Style"/>
          <w:sz w:val="24"/>
          <w:szCs w:val="24"/>
        </w:rPr>
        <w:t xml:space="preserve"> escapes in different tissue</w:t>
      </w:r>
      <w:r w:rsidR="00BA4DAD">
        <w:rPr>
          <w:rFonts w:ascii="Bookman Old Style" w:hAnsi="Bookman Old Style"/>
          <w:sz w:val="24"/>
          <w:szCs w:val="24"/>
        </w:rPr>
        <w:t xml:space="preserve"> </w:t>
      </w:r>
      <w:r w:rsidR="00BA4DAD" w:rsidRPr="00BA4DAD">
        <w:rPr>
          <w:rFonts w:ascii="Bookman Old Style" w:hAnsi="Bookman Old Style"/>
          <w:sz w:val="24"/>
          <w:szCs w:val="24"/>
        </w:rPr>
        <w:t>planes</w:t>
      </w:r>
      <w:r w:rsidRPr="00BA4DAD">
        <w:rPr>
          <w:rFonts w:ascii="Bookman Old Style" w:hAnsi="Bookman Old Style"/>
          <w:sz w:val="24"/>
          <w:szCs w:val="24"/>
        </w:rPr>
        <w:t xml:space="preserve">. </w:t>
      </w:r>
    </w:p>
    <w:p w:rsidR="00716DFE" w:rsidRPr="00415CF1" w:rsidRDefault="00716DFE" w:rsidP="00F66280">
      <w:pPr>
        <w:pStyle w:val="ListParagraph"/>
        <w:numPr>
          <w:ilvl w:val="0"/>
          <w:numId w:val="3"/>
        </w:numPr>
        <w:rPr>
          <w:rFonts w:ascii="Bookman Old Style" w:hAnsi="Bookman Old Style"/>
          <w:sz w:val="24"/>
          <w:szCs w:val="24"/>
        </w:rPr>
      </w:pPr>
      <w:r w:rsidRPr="00716DFE">
        <w:rPr>
          <w:rFonts w:ascii="Bookman Old Style" w:hAnsi="Bookman Old Style"/>
          <w:sz w:val="24"/>
          <w:szCs w:val="24"/>
        </w:rPr>
        <w:t>Cerebrospinal fluid (CSF) rhinorrhea may be encounter</w:t>
      </w:r>
      <w:r w:rsidR="00415CF1">
        <w:rPr>
          <w:rFonts w:ascii="Bookman Old Style" w:hAnsi="Bookman Old Style"/>
          <w:sz w:val="24"/>
          <w:szCs w:val="24"/>
        </w:rPr>
        <w:t>ed as the result of a dural tear, although</w:t>
      </w:r>
      <w:r w:rsidR="00415CF1" w:rsidRPr="00415CF1">
        <w:rPr>
          <w:rFonts w:ascii="Bookman Old Style" w:hAnsi="Bookman Old Style"/>
          <w:sz w:val="24"/>
          <w:szCs w:val="24"/>
        </w:rPr>
        <w:t xml:space="preserve"> </w:t>
      </w:r>
      <w:r w:rsidR="00415CF1">
        <w:rPr>
          <w:rFonts w:ascii="Bookman Old Style" w:hAnsi="Bookman Old Style"/>
          <w:sz w:val="24"/>
          <w:szCs w:val="24"/>
        </w:rPr>
        <w:t xml:space="preserve">a classical Le Fort II fracture does not include </w:t>
      </w:r>
      <w:r w:rsidR="00415CF1" w:rsidRPr="00415CF1">
        <w:rPr>
          <w:rFonts w:ascii="Bookman Old Style" w:hAnsi="Bookman Old Style"/>
          <w:sz w:val="24"/>
          <w:szCs w:val="24"/>
        </w:rPr>
        <w:t>the cribriform plate</w:t>
      </w:r>
      <w:r w:rsidR="00415CF1">
        <w:rPr>
          <w:rFonts w:ascii="Bookman Old Style" w:hAnsi="Bookman Old Style"/>
          <w:sz w:val="24"/>
          <w:szCs w:val="24"/>
        </w:rPr>
        <w:t xml:space="preserve"> of ethmoid so </w:t>
      </w:r>
      <w:r w:rsidR="00415CF1" w:rsidRPr="00415CF1">
        <w:rPr>
          <w:rFonts w:ascii="Bookman Old Style" w:hAnsi="Bookman Old Style"/>
          <w:sz w:val="24"/>
          <w:szCs w:val="24"/>
        </w:rPr>
        <w:t>CSF rhinorrhea does not take place,</w:t>
      </w:r>
      <w:r w:rsidR="00415CF1">
        <w:rPr>
          <w:rFonts w:ascii="Bookman Old Style" w:hAnsi="Bookman Old Style"/>
          <w:sz w:val="24"/>
          <w:szCs w:val="24"/>
        </w:rPr>
        <w:t xml:space="preserve"> </w:t>
      </w:r>
      <w:r w:rsidR="00415CF1" w:rsidRPr="00415CF1">
        <w:rPr>
          <w:rFonts w:ascii="Bookman Old Style" w:hAnsi="Bookman Old Style"/>
          <w:sz w:val="24"/>
          <w:szCs w:val="24"/>
        </w:rPr>
        <w:t>unless there is associated fracture of</w:t>
      </w:r>
      <w:r w:rsidR="00415CF1">
        <w:rPr>
          <w:rFonts w:ascii="Bookman Old Style" w:hAnsi="Bookman Old Style"/>
          <w:sz w:val="24"/>
          <w:szCs w:val="24"/>
        </w:rPr>
        <w:t xml:space="preserve"> </w:t>
      </w:r>
      <w:r w:rsidR="00415CF1" w:rsidRPr="00415CF1">
        <w:rPr>
          <w:rFonts w:ascii="Bookman Old Style" w:hAnsi="Bookman Old Style"/>
          <w:sz w:val="24"/>
          <w:szCs w:val="24"/>
        </w:rPr>
        <w:t>cribriform plate of ethmoid.</w:t>
      </w:r>
      <w:r w:rsidRPr="00415CF1">
        <w:rPr>
          <w:rFonts w:ascii="Bookman Old Style" w:hAnsi="Bookman Old Style"/>
          <w:sz w:val="24"/>
          <w:szCs w:val="24"/>
        </w:rPr>
        <w:t xml:space="preserve"> </w:t>
      </w:r>
    </w:p>
    <w:p w:rsidR="00716DFE" w:rsidRDefault="00716DFE" w:rsidP="00F66280">
      <w:pPr>
        <w:pStyle w:val="ListParagraph"/>
        <w:numPr>
          <w:ilvl w:val="0"/>
          <w:numId w:val="3"/>
        </w:numPr>
        <w:rPr>
          <w:rFonts w:ascii="Bookman Old Style" w:hAnsi="Bookman Old Style"/>
          <w:sz w:val="24"/>
          <w:szCs w:val="24"/>
        </w:rPr>
      </w:pPr>
      <w:r w:rsidRPr="00716DFE">
        <w:rPr>
          <w:rFonts w:ascii="Bookman Old Style" w:hAnsi="Bookman Old Style"/>
          <w:sz w:val="24"/>
          <w:szCs w:val="24"/>
        </w:rPr>
        <w:t>Epistaxis is common.</w:t>
      </w:r>
    </w:p>
    <w:p w:rsidR="00716DFE" w:rsidRPr="00716DFE" w:rsidRDefault="00716DFE" w:rsidP="00F66280">
      <w:pPr>
        <w:pStyle w:val="ListParagraph"/>
        <w:numPr>
          <w:ilvl w:val="0"/>
          <w:numId w:val="3"/>
        </w:numPr>
        <w:rPr>
          <w:rFonts w:ascii="Bookman Old Style" w:hAnsi="Bookman Old Style"/>
          <w:sz w:val="24"/>
          <w:szCs w:val="24"/>
        </w:rPr>
      </w:pPr>
      <w:r>
        <w:rPr>
          <w:rFonts w:ascii="Bookman Old Style" w:hAnsi="Bookman Old Style"/>
          <w:sz w:val="24"/>
          <w:szCs w:val="24"/>
        </w:rPr>
        <w:t>Tenderness over the nasal bridge area</w:t>
      </w:r>
      <w:r w:rsidR="005337E5">
        <w:rPr>
          <w:rFonts w:ascii="Bookman Old Style" w:hAnsi="Bookman Old Style"/>
          <w:sz w:val="24"/>
          <w:szCs w:val="24"/>
        </w:rPr>
        <w:t xml:space="preserve"> and possible nasal deformity</w:t>
      </w:r>
      <w:r>
        <w:rPr>
          <w:rFonts w:ascii="Bookman Old Style" w:hAnsi="Bookman Old Style"/>
          <w:sz w:val="24"/>
          <w:szCs w:val="24"/>
        </w:rPr>
        <w:t>.</w:t>
      </w:r>
      <w:r w:rsidRPr="00716DFE">
        <w:rPr>
          <w:rFonts w:ascii="Bookman Old Style" w:hAnsi="Bookman Old Style"/>
          <w:sz w:val="24"/>
          <w:szCs w:val="24"/>
        </w:rPr>
        <w:t xml:space="preserve"> </w:t>
      </w:r>
    </w:p>
    <w:p w:rsidR="00716DFE" w:rsidRPr="00716DFE" w:rsidRDefault="00716DFE" w:rsidP="00F66280">
      <w:pPr>
        <w:pStyle w:val="ListParagraph"/>
        <w:numPr>
          <w:ilvl w:val="0"/>
          <w:numId w:val="3"/>
        </w:numPr>
        <w:rPr>
          <w:rFonts w:ascii="Bookman Old Style" w:hAnsi="Bookman Old Style"/>
          <w:sz w:val="24"/>
          <w:szCs w:val="24"/>
        </w:rPr>
      </w:pPr>
      <w:r w:rsidRPr="00716DFE">
        <w:rPr>
          <w:rFonts w:ascii="Bookman Old Style" w:hAnsi="Bookman Old Style"/>
          <w:sz w:val="24"/>
          <w:szCs w:val="24"/>
        </w:rPr>
        <w:t>Hypoesthesia of the infraor</w:t>
      </w:r>
      <w:r w:rsidRPr="00716DFE">
        <w:rPr>
          <w:rFonts w:ascii="Bookman Old Style" w:hAnsi="Bookman Old Style"/>
          <w:sz w:val="24"/>
          <w:szCs w:val="24"/>
        </w:rPr>
        <w:softHyphen/>
        <w:t xml:space="preserve">bital nerve is also common because of direct trauma or rapid edema formation. </w:t>
      </w:r>
    </w:p>
    <w:p w:rsidR="00716DFE" w:rsidRDefault="00716DFE" w:rsidP="00F66280">
      <w:pPr>
        <w:pStyle w:val="ListParagraph"/>
        <w:numPr>
          <w:ilvl w:val="0"/>
          <w:numId w:val="3"/>
        </w:numPr>
        <w:rPr>
          <w:rFonts w:ascii="Bookman Old Style" w:hAnsi="Bookman Old Style"/>
          <w:sz w:val="24"/>
          <w:szCs w:val="24"/>
        </w:rPr>
      </w:pPr>
      <w:r w:rsidRPr="00716DFE">
        <w:rPr>
          <w:rFonts w:ascii="Bookman Old Style" w:hAnsi="Bookman Old Style"/>
          <w:sz w:val="24"/>
          <w:szCs w:val="24"/>
        </w:rPr>
        <w:t>Malocclusion is often present in the form of an anterior open bite</w:t>
      </w:r>
      <w:r w:rsidR="00A82385">
        <w:rPr>
          <w:rFonts w:ascii="Bookman Old Style" w:hAnsi="Bookman Old Style"/>
          <w:sz w:val="24"/>
          <w:szCs w:val="24"/>
        </w:rPr>
        <w:t xml:space="preserve"> and gagging of posterior teeth</w:t>
      </w:r>
      <w:r w:rsidRPr="00716DFE">
        <w:rPr>
          <w:rFonts w:ascii="Bookman Old Style" w:hAnsi="Bookman Old Style"/>
          <w:sz w:val="24"/>
          <w:szCs w:val="24"/>
        </w:rPr>
        <w:t xml:space="preserve">. </w:t>
      </w:r>
    </w:p>
    <w:p w:rsidR="00A82385" w:rsidRDefault="00A82385" w:rsidP="00F66280">
      <w:pPr>
        <w:pStyle w:val="ListParagraph"/>
        <w:numPr>
          <w:ilvl w:val="0"/>
          <w:numId w:val="3"/>
        </w:numPr>
        <w:rPr>
          <w:rFonts w:ascii="Bookman Old Style" w:hAnsi="Bookman Old Style"/>
          <w:sz w:val="24"/>
          <w:szCs w:val="24"/>
        </w:rPr>
      </w:pPr>
      <w:r w:rsidRPr="00A82385">
        <w:rPr>
          <w:rFonts w:ascii="Bookman Old Style" w:hAnsi="Bookman Old Style"/>
          <w:sz w:val="24"/>
          <w:szCs w:val="24"/>
        </w:rPr>
        <w:t>‘Cracked-pot’ sound on tapping teeth</w:t>
      </w:r>
      <w:r>
        <w:rPr>
          <w:rFonts w:ascii="Bookman Old Style" w:hAnsi="Bookman Old Style"/>
          <w:sz w:val="24"/>
          <w:szCs w:val="24"/>
        </w:rPr>
        <w:t>.</w:t>
      </w:r>
    </w:p>
    <w:p w:rsidR="00A82385" w:rsidRDefault="00A82385" w:rsidP="00F66280">
      <w:pPr>
        <w:pStyle w:val="ListParagraph"/>
        <w:numPr>
          <w:ilvl w:val="0"/>
          <w:numId w:val="3"/>
        </w:numPr>
        <w:rPr>
          <w:rFonts w:ascii="Bookman Old Style" w:hAnsi="Bookman Old Style"/>
          <w:sz w:val="24"/>
          <w:szCs w:val="24"/>
        </w:rPr>
      </w:pPr>
      <w:r w:rsidRPr="00A82385">
        <w:rPr>
          <w:rFonts w:ascii="Bookman Old Style" w:hAnsi="Bookman Old Style"/>
          <w:sz w:val="24"/>
          <w:szCs w:val="24"/>
        </w:rPr>
        <w:t>Difficulty in opening mouth, and sometimes inability to move the lower jaw</w:t>
      </w:r>
    </w:p>
    <w:p w:rsidR="00A82385" w:rsidRPr="00716DFE" w:rsidRDefault="00A82385" w:rsidP="00F66280">
      <w:pPr>
        <w:pStyle w:val="ListParagraph"/>
        <w:numPr>
          <w:ilvl w:val="0"/>
          <w:numId w:val="3"/>
        </w:numPr>
        <w:rPr>
          <w:rFonts w:ascii="Bookman Old Style" w:hAnsi="Bookman Old Style"/>
          <w:sz w:val="24"/>
          <w:szCs w:val="24"/>
        </w:rPr>
      </w:pPr>
      <w:r>
        <w:rPr>
          <w:rFonts w:ascii="Bookman Old Style" w:hAnsi="Bookman Old Style"/>
          <w:sz w:val="24"/>
          <w:szCs w:val="24"/>
        </w:rPr>
        <w:t>Possible diplopia and enophthalmos</w:t>
      </w:r>
      <w:r w:rsidR="005337E5">
        <w:rPr>
          <w:rFonts w:ascii="Bookman Old Style" w:hAnsi="Bookman Old Style"/>
          <w:sz w:val="24"/>
          <w:szCs w:val="24"/>
        </w:rPr>
        <w:t xml:space="preserve"> in severe cases.</w:t>
      </w:r>
      <w:r>
        <w:rPr>
          <w:rFonts w:ascii="Bookman Old Style" w:hAnsi="Bookman Old Style"/>
          <w:sz w:val="24"/>
          <w:szCs w:val="24"/>
        </w:rPr>
        <w:t xml:space="preserve"> </w:t>
      </w:r>
    </w:p>
    <w:p w:rsidR="007B5133" w:rsidRDefault="00415CF1" w:rsidP="00A76C64">
      <w:pPr>
        <w:rPr>
          <w:rFonts w:ascii="Bookman Old Style" w:hAnsi="Bookman Old Style"/>
          <w:b/>
          <w:bCs/>
          <w:sz w:val="24"/>
          <w:szCs w:val="24"/>
        </w:rPr>
      </w:pPr>
      <w:r>
        <w:rPr>
          <w:rFonts w:ascii="Bookman Old Style" w:hAnsi="Bookman Old Style"/>
          <w:b/>
          <w:bCs/>
          <w:sz w:val="24"/>
          <w:szCs w:val="24"/>
        </w:rPr>
        <w:t>Le Fort III fracture</w:t>
      </w:r>
    </w:p>
    <w:p w:rsidR="00234DFC" w:rsidRPr="00234DFC" w:rsidRDefault="00234DFC" w:rsidP="00F66280">
      <w:pPr>
        <w:pStyle w:val="ListParagraph"/>
        <w:numPr>
          <w:ilvl w:val="0"/>
          <w:numId w:val="4"/>
        </w:numPr>
        <w:rPr>
          <w:rFonts w:ascii="Bookman Old Style" w:hAnsi="Bookman Old Style"/>
          <w:sz w:val="24"/>
          <w:szCs w:val="24"/>
        </w:rPr>
      </w:pPr>
      <w:r>
        <w:rPr>
          <w:rFonts w:ascii="Bookman Old Style" w:hAnsi="Bookman Old Style"/>
          <w:sz w:val="24"/>
          <w:szCs w:val="24"/>
        </w:rPr>
        <w:t xml:space="preserve">Bimanual palpation reveals </w:t>
      </w:r>
      <w:r w:rsidRPr="00234DFC">
        <w:rPr>
          <w:rFonts w:ascii="Bookman Old Style" w:hAnsi="Bookman Old Style"/>
          <w:sz w:val="24"/>
          <w:szCs w:val="24"/>
        </w:rPr>
        <w:t>abnormal mobility</w:t>
      </w:r>
      <w:r>
        <w:rPr>
          <w:rFonts w:ascii="Bookman Old Style" w:hAnsi="Bookman Old Style"/>
          <w:sz w:val="24"/>
          <w:szCs w:val="24"/>
        </w:rPr>
        <w:t xml:space="preserve"> at the fronto</w:t>
      </w:r>
      <w:r w:rsidRPr="00234DFC">
        <w:rPr>
          <w:rFonts w:ascii="Bookman Old Style" w:hAnsi="Bookman Old Style"/>
          <w:sz w:val="24"/>
          <w:szCs w:val="24"/>
        </w:rPr>
        <w:t>nasal and frontozygomatic</w:t>
      </w:r>
      <w:r>
        <w:rPr>
          <w:rFonts w:ascii="Bookman Old Style" w:hAnsi="Bookman Old Style"/>
          <w:sz w:val="24"/>
          <w:szCs w:val="24"/>
        </w:rPr>
        <w:t xml:space="preserve"> </w:t>
      </w:r>
      <w:r w:rsidRPr="00234DFC">
        <w:rPr>
          <w:rFonts w:ascii="Bookman Old Style" w:hAnsi="Bookman Old Style"/>
          <w:sz w:val="24"/>
          <w:szCs w:val="24"/>
        </w:rPr>
        <w:t>sutures.</w:t>
      </w:r>
    </w:p>
    <w:p w:rsidR="00415CF1" w:rsidRDefault="00415CF1" w:rsidP="00F66280">
      <w:pPr>
        <w:pStyle w:val="ListParagraph"/>
        <w:numPr>
          <w:ilvl w:val="0"/>
          <w:numId w:val="4"/>
        </w:numPr>
        <w:rPr>
          <w:rFonts w:ascii="Bookman Old Style" w:hAnsi="Bookman Old Style"/>
          <w:sz w:val="24"/>
          <w:szCs w:val="24"/>
        </w:rPr>
      </w:pPr>
      <w:r w:rsidRPr="00415CF1">
        <w:rPr>
          <w:rFonts w:ascii="Bookman Old Style" w:hAnsi="Bookman Old Style"/>
          <w:sz w:val="24"/>
          <w:szCs w:val="24"/>
        </w:rPr>
        <w:lastRenderedPageBreak/>
        <w:t>Classic dish face deformity and mobility of the zygomaticomaxillary complex.</w:t>
      </w:r>
      <w:r w:rsidRPr="00415CF1">
        <w:rPr>
          <w:rFonts w:ascii="UtopiaStd-Regular" w:cs="UtopiaStd-Regular"/>
          <w:sz w:val="19"/>
          <w:szCs w:val="19"/>
        </w:rPr>
        <w:t xml:space="preserve"> </w:t>
      </w:r>
      <w:r w:rsidRPr="00415CF1">
        <w:rPr>
          <w:rFonts w:ascii="Bookman Old Style" w:hAnsi="Bookman Old Style"/>
          <w:sz w:val="24"/>
          <w:szCs w:val="24"/>
        </w:rPr>
        <w:t>As the facial bones are disarticulated</w:t>
      </w:r>
      <w:r>
        <w:rPr>
          <w:rFonts w:ascii="Bookman Old Style" w:hAnsi="Bookman Old Style"/>
          <w:sz w:val="24"/>
          <w:szCs w:val="24"/>
        </w:rPr>
        <w:t xml:space="preserve"> </w:t>
      </w:r>
      <w:r w:rsidRPr="00415CF1">
        <w:rPr>
          <w:rFonts w:ascii="Bookman Old Style" w:hAnsi="Bookman Old Style"/>
          <w:sz w:val="24"/>
          <w:szCs w:val="24"/>
        </w:rPr>
        <w:t>from the cranial base the elongation</w:t>
      </w:r>
      <w:r>
        <w:rPr>
          <w:rFonts w:ascii="Bookman Old Style" w:hAnsi="Bookman Old Style"/>
          <w:sz w:val="24"/>
          <w:szCs w:val="24"/>
        </w:rPr>
        <w:t xml:space="preserve"> </w:t>
      </w:r>
      <w:r w:rsidRPr="00415CF1">
        <w:rPr>
          <w:rFonts w:ascii="Bookman Old Style" w:hAnsi="Bookman Old Style"/>
          <w:sz w:val="24"/>
          <w:szCs w:val="24"/>
        </w:rPr>
        <w:t>of the face takes place leading to</w:t>
      </w:r>
      <w:r>
        <w:rPr>
          <w:rFonts w:ascii="Bookman Old Style" w:hAnsi="Bookman Old Style"/>
          <w:sz w:val="24"/>
          <w:szCs w:val="24"/>
        </w:rPr>
        <w:t xml:space="preserve"> </w:t>
      </w:r>
      <w:r w:rsidRPr="00415CF1">
        <w:rPr>
          <w:rFonts w:ascii="Bookman Old Style" w:hAnsi="Bookman Old Style"/>
          <w:sz w:val="24"/>
          <w:szCs w:val="24"/>
        </w:rPr>
        <w:t>long face syndrome</w:t>
      </w:r>
      <w:r>
        <w:rPr>
          <w:rFonts w:ascii="Bookman Old Style" w:hAnsi="Bookman Old Style"/>
          <w:sz w:val="24"/>
          <w:szCs w:val="24"/>
        </w:rPr>
        <w:t>.</w:t>
      </w:r>
      <w:r w:rsidRPr="00415CF1">
        <w:rPr>
          <w:rFonts w:ascii="Bookman Old Style" w:hAnsi="Bookman Old Style"/>
          <w:sz w:val="24"/>
          <w:szCs w:val="24"/>
        </w:rPr>
        <w:t xml:space="preserve"> </w:t>
      </w:r>
    </w:p>
    <w:p w:rsidR="00415CF1" w:rsidRPr="00234DFC" w:rsidRDefault="00234DFC" w:rsidP="00F66280">
      <w:pPr>
        <w:pStyle w:val="ListParagraph"/>
        <w:numPr>
          <w:ilvl w:val="0"/>
          <w:numId w:val="4"/>
        </w:numPr>
        <w:rPr>
          <w:rFonts w:ascii="Bookman Old Style" w:hAnsi="Bookman Old Style"/>
          <w:sz w:val="24"/>
          <w:szCs w:val="24"/>
        </w:rPr>
      </w:pPr>
      <w:r w:rsidRPr="00234DFC">
        <w:rPr>
          <w:rFonts w:ascii="Bookman Old Style" w:hAnsi="Bookman Old Style"/>
          <w:sz w:val="24"/>
          <w:szCs w:val="24"/>
        </w:rPr>
        <w:t>Facial e</w:t>
      </w:r>
      <w:r w:rsidR="00415CF1" w:rsidRPr="00234DFC">
        <w:rPr>
          <w:rFonts w:ascii="Bookman Old Style" w:hAnsi="Bookman Old Style"/>
          <w:sz w:val="24"/>
          <w:szCs w:val="24"/>
        </w:rPr>
        <w:t>dema.</w:t>
      </w:r>
    </w:p>
    <w:p w:rsidR="005337E5" w:rsidRPr="005337E5" w:rsidRDefault="00415CF1" w:rsidP="00F66280">
      <w:pPr>
        <w:pStyle w:val="ListParagraph"/>
        <w:numPr>
          <w:ilvl w:val="0"/>
          <w:numId w:val="4"/>
        </w:numPr>
        <w:rPr>
          <w:rFonts w:ascii="Bookman Old Style" w:hAnsi="Bookman Old Style"/>
          <w:sz w:val="24"/>
          <w:szCs w:val="24"/>
        </w:rPr>
      </w:pPr>
      <w:r w:rsidRPr="00234DFC">
        <w:rPr>
          <w:rFonts w:ascii="Bookman Old Style" w:hAnsi="Bookman Old Style"/>
          <w:sz w:val="24"/>
          <w:szCs w:val="24"/>
        </w:rPr>
        <w:t>Circumorbital ecchymosis</w:t>
      </w:r>
      <w:r w:rsidR="00234DFC" w:rsidRPr="00234DFC">
        <w:rPr>
          <w:rFonts w:ascii="Bookman Old Style" w:hAnsi="Bookman Old Style"/>
          <w:sz w:val="24"/>
          <w:szCs w:val="24"/>
        </w:rPr>
        <w:t xml:space="preserve"> and subconjunctival hemorrhage</w:t>
      </w:r>
      <w:r w:rsidRPr="00234DFC">
        <w:rPr>
          <w:rFonts w:ascii="Bookman Old Style" w:hAnsi="Bookman Old Style"/>
          <w:sz w:val="24"/>
          <w:szCs w:val="24"/>
        </w:rPr>
        <w:t>.</w:t>
      </w:r>
    </w:p>
    <w:p w:rsidR="00415CF1" w:rsidRDefault="00415CF1" w:rsidP="003D2DD5">
      <w:pPr>
        <w:pStyle w:val="ListParagraph"/>
        <w:numPr>
          <w:ilvl w:val="0"/>
          <w:numId w:val="4"/>
        </w:numPr>
        <w:rPr>
          <w:rFonts w:ascii="Bookman Old Style" w:hAnsi="Bookman Old Style"/>
          <w:sz w:val="24"/>
          <w:szCs w:val="24"/>
        </w:rPr>
      </w:pPr>
      <w:r w:rsidRPr="00415CF1">
        <w:rPr>
          <w:rFonts w:ascii="Bookman Old Style" w:hAnsi="Bookman Old Style"/>
          <w:sz w:val="24"/>
          <w:szCs w:val="24"/>
        </w:rPr>
        <w:t>CSF</w:t>
      </w:r>
      <w:r w:rsidRPr="00415CF1">
        <w:rPr>
          <w:rFonts w:ascii="NewBaskerville-Roman" w:hAnsi="NewBaskerville-Roman" w:cs="NewBaskerville-Roman"/>
          <w:color w:val="000000"/>
          <w:sz w:val="20"/>
          <w:szCs w:val="20"/>
        </w:rPr>
        <w:t xml:space="preserve"> </w:t>
      </w:r>
      <w:r w:rsidRPr="00415CF1">
        <w:rPr>
          <w:rFonts w:ascii="Bookman Old Style" w:hAnsi="Bookman Old Style"/>
          <w:sz w:val="24"/>
          <w:szCs w:val="24"/>
        </w:rPr>
        <w:t>leakage</w:t>
      </w:r>
      <w:r w:rsidR="00234DFC">
        <w:rPr>
          <w:rFonts w:ascii="Bookman Old Style" w:hAnsi="Bookman Old Style"/>
          <w:sz w:val="24"/>
          <w:szCs w:val="24"/>
        </w:rPr>
        <w:t xml:space="preserve"> due to the involvement of the cribriform plate </w:t>
      </w:r>
      <w:r w:rsidR="00C860BB">
        <w:rPr>
          <w:rFonts w:ascii="Bookman Old Style" w:hAnsi="Bookman Old Style"/>
          <w:sz w:val="24"/>
          <w:szCs w:val="24"/>
        </w:rPr>
        <w:t>leading to dura</w:t>
      </w:r>
      <w:r w:rsidR="00234DFC">
        <w:rPr>
          <w:rFonts w:ascii="Bookman Old Style" w:hAnsi="Bookman Old Style"/>
          <w:sz w:val="24"/>
          <w:szCs w:val="24"/>
        </w:rPr>
        <w:t>l tear and CSF</w:t>
      </w:r>
      <w:r w:rsidR="00234DFC" w:rsidRPr="00234DFC">
        <w:rPr>
          <w:rFonts w:ascii="UtopiaStd-Regular" w:cs="UtopiaStd-Regular"/>
          <w:sz w:val="19"/>
          <w:szCs w:val="19"/>
        </w:rPr>
        <w:t xml:space="preserve"> </w:t>
      </w:r>
      <w:r w:rsidR="00234DFC" w:rsidRPr="00234DFC">
        <w:rPr>
          <w:rFonts w:ascii="Bookman Old Style" w:hAnsi="Bookman Old Style"/>
          <w:sz w:val="24"/>
          <w:szCs w:val="24"/>
        </w:rPr>
        <w:t>rhinorrhea</w:t>
      </w:r>
      <w:r w:rsidRPr="00415CF1">
        <w:rPr>
          <w:rFonts w:ascii="Bookman Old Style" w:hAnsi="Bookman Old Style"/>
          <w:sz w:val="24"/>
          <w:szCs w:val="24"/>
        </w:rPr>
        <w:t xml:space="preserve">. </w:t>
      </w:r>
    </w:p>
    <w:p w:rsidR="005337E5" w:rsidRDefault="005337E5" w:rsidP="00F66280">
      <w:pPr>
        <w:pStyle w:val="ListParagraph"/>
        <w:numPr>
          <w:ilvl w:val="0"/>
          <w:numId w:val="4"/>
        </w:numPr>
        <w:rPr>
          <w:rFonts w:ascii="Bookman Old Style" w:hAnsi="Bookman Old Style"/>
          <w:sz w:val="24"/>
          <w:szCs w:val="24"/>
        </w:rPr>
      </w:pPr>
      <w:r w:rsidRPr="005337E5">
        <w:rPr>
          <w:rFonts w:ascii="Bookman Old Style" w:hAnsi="Bookman Old Style"/>
          <w:sz w:val="24"/>
          <w:szCs w:val="24"/>
        </w:rPr>
        <w:t>‘Cracked-pot’ sound on tapping teeth.</w:t>
      </w:r>
    </w:p>
    <w:p w:rsidR="005337E5" w:rsidRPr="005337E5" w:rsidRDefault="005337E5" w:rsidP="00F66280">
      <w:pPr>
        <w:pStyle w:val="ListParagraph"/>
        <w:numPr>
          <w:ilvl w:val="0"/>
          <w:numId w:val="4"/>
        </w:numPr>
        <w:rPr>
          <w:rFonts w:ascii="Bookman Old Style" w:hAnsi="Bookman Old Style"/>
          <w:sz w:val="24"/>
          <w:szCs w:val="24"/>
        </w:rPr>
      </w:pPr>
      <w:r>
        <w:rPr>
          <w:rFonts w:ascii="Bookman Old Style" w:hAnsi="Bookman Old Style"/>
          <w:sz w:val="24"/>
          <w:szCs w:val="24"/>
        </w:rPr>
        <w:t xml:space="preserve">There may be </w:t>
      </w:r>
      <w:r w:rsidRPr="005337E5">
        <w:rPr>
          <w:rFonts w:ascii="Bookman Old Style" w:hAnsi="Bookman Old Style"/>
          <w:sz w:val="24"/>
          <w:szCs w:val="24"/>
        </w:rPr>
        <w:t>gagging of the occlusion in the molar area</w:t>
      </w:r>
      <w:r>
        <w:rPr>
          <w:rFonts w:ascii="Bookman Old Style" w:hAnsi="Bookman Old Style"/>
          <w:sz w:val="24"/>
          <w:szCs w:val="24"/>
        </w:rPr>
        <w:t xml:space="preserve">. </w:t>
      </w:r>
    </w:p>
    <w:p w:rsidR="003D2DD5" w:rsidRPr="003D2DD5" w:rsidRDefault="003D2DD5" w:rsidP="003D2DD5">
      <w:pPr>
        <w:rPr>
          <w:rFonts w:ascii="Bookman Old Style" w:hAnsi="Bookman Old Style"/>
          <w:b/>
          <w:bCs/>
          <w:sz w:val="24"/>
          <w:szCs w:val="24"/>
        </w:rPr>
      </w:pPr>
      <w:r w:rsidRPr="003D2DD5">
        <w:rPr>
          <w:rFonts w:ascii="Bookman Old Style" w:hAnsi="Bookman Old Style"/>
          <w:b/>
          <w:bCs/>
          <w:sz w:val="24"/>
          <w:szCs w:val="24"/>
        </w:rPr>
        <w:t xml:space="preserve">Detection of CSF Rhinorrhea </w:t>
      </w:r>
    </w:p>
    <w:p w:rsidR="003D2DD5" w:rsidRDefault="003D2DD5" w:rsidP="003D2DD5">
      <w:pPr>
        <w:rPr>
          <w:rFonts w:ascii="Bookman Old Style" w:hAnsi="Bookman Old Style"/>
          <w:sz w:val="24"/>
          <w:szCs w:val="24"/>
        </w:rPr>
      </w:pPr>
      <w:r w:rsidRPr="003D2DD5">
        <w:rPr>
          <w:rFonts w:ascii="Bookman Old Style" w:hAnsi="Bookman Old Style"/>
          <w:sz w:val="24"/>
          <w:szCs w:val="24"/>
        </w:rPr>
        <w:t>Cli</w:t>
      </w:r>
      <w:r>
        <w:rPr>
          <w:rFonts w:ascii="Bookman Old Style" w:hAnsi="Bookman Old Style"/>
          <w:sz w:val="24"/>
          <w:szCs w:val="24"/>
        </w:rPr>
        <w:t>nical detection of CSF rhinorrh</w:t>
      </w:r>
      <w:r w:rsidRPr="003D2DD5">
        <w:rPr>
          <w:rFonts w:ascii="Bookman Old Style" w:hAnsi="Bookman Old Style"/>
          <w:sz w:val="24"/>
          <w:szCs w:val="24"/>
        </w:rPr>
        <w:t>ea may be complicated by the presence of lacrimal fluid, blood and nasal secretions</w:t>
      </w:r>
      <w:r>
        <w:rPr>
          <w:rFonts w:ascii="Bookman Old Style" w:hAnsi="Bookman Old Style"/>
          <w:sz w:val="24"/>
          <w:szCs w:val="24"/>
        </w:rPr>
        <w:t xml:space="preserve">. </w:t>
      </w:r>
      <w:r w:rsidRPr="003D2DD5">
        <w:rPr>
          <w:rFonts w:ascii="Bookman Old Style" w:hAnsi="Bookman Old Style"/>
          <w:sz w:val="24"/>
          <w:szCs w:val="24"/>
        </w:rPr>
        <w:t>When the blood clots and dries and the flow of CSF continues</w:t>
      </w:r>
      <w:r>
        <w:rPr>
          <w:rFonts w:ascii="Bookman Old Style" w:hAnsi="Bookman Old Style"/>
          <w:sz w:val="24"/>
          <w:szCs w:val="24"/>
        </w:rPr>
        <w:t>,</w:t>
      </w:r>
      <w:r w:rsidRPr="003D2DD5">
        <w:rPr>
          <w:rFonts w:ascii="Bookman Old Style" w:hAnsi="Bookman Old Style"/>
          <w:sz w:val="24"/>
          <w:szCs w:val="24"/>
        </w:rPr>
        <w:t xml:space="preserve"> it produces a classical </w:t>
      </w:r>
      <w:r w:rsidRPr="003D2DD5">
        <w:rPr>
          <w:rFonts w:ascii="Bookman Old Style" w:hAnsi="Bookman Old Style"/>
          <w:b/>
          <w:bCs/>
          <w:sz w:val="24"/>
          <w:szCs w:val="24"/>
        </w:rPr>
        <w:t>(tramline pattern)</w:t>
      </w:r>
      <w:r w:rsidRPr="003D2DD5">
        <w:rPr>
          <w:rFonts w:ascii="Bookman Old Style" w:hAnsi="Bookman Old Style"/>
          <w:sz w:val="24"/>
          <w:szCs w:val="24"/>
        </w:rPr>
        <w:t>.</w:t>
      </w:r>
      <w:r>
        <w:rPr>
          <w:rFonts w:ascii="Bookman Old Style" w:hAnsi="Bookman Old Style"/>
          <w:sz w:val="24"/>
          <w:szCs w:val="24"/>
        </w:rPr>
        <w:t xml:space="preserve"> </w:t>
      </w:r>
      <w:r w:rsidRPr="003D2DD5">
        <w:rPr>
          <w:rFonts w:ascii="Bookman Old Style" w:hAnsi="Bookman Old Style"/>
          <w:sz w:val="24"/>
          <w:szCs w:val="24"/>
        </w:rPr>
        <w:t xml:space="preserve">It also forms classical ring around the clotted blood on the pillow. If the patient is in supine position it passes in the pharynx giving salty metallic taste. </w:t>
      </w:r>
    </w:p>
    <w:p w:rsidR="003D2DD5" w:rsidRPr="003D2DD5" w:rsidRDefault="003D2DD5" w:rsidP="003D2DD5">
      <w:pPr>
        <w:rPr>
          <w:rFonts w:ascii="Bookman Old Style" w:hAnsi="Bookman Old Style"/>
          <w:sz w:val="24"/>
          <w:szCs w:val="24"/>
        </w:rPr>
      </w:pPr>
      <w:r w:rsidRPr="003D2DD5">
        <w:rPr>
          <w:rFonts w:ascii="Bookman Old Style" w:hAnsi="Bookman Old Style"/>
          <w:sz w:val="24"/>
          <w:szCs w:val="24"/>
        </w:rPr>
        <w:t>Traditional methods</w:t>
      </w:r>
      <w:r>
        <w:rPr>
          <w:rFonts w:ascii="Bookman Old Style" w:hAnsi="Bookman Old Style"/>
          <w:sz w:val="24"/>
          <w:szCs w:val="24"/>
        </w:rPr>
        <w:t xml:space="preserve"> for detecting CSF leak include testing for glucose or protein, but these </w:t>
      </w:r>
      <w:r w:rsidRPr="003D2DD5">
        <w:rPr>
          <w:rFonts w:ascii="Bookman Old Style" w:hAnsi="Bookman Old Style"/>
          <w:sz w:val="24"/>
          <w:szCs w:val="24"/>
        </w:rPr>
        <w:t xml:space="preserve">are neither sensitive nor specific. Testing the discharge for beta-2 transferrin, a brain specific variant of transferrin, is accepted as the best available diagnostic method. </w:t>
      </w:r>
    </w:p>
    <w:p w:rsidR="00234DFC" w:rsidRDefault="00C860BB" w:rsidP="00C860BB">
      <w:pPr>
        <w:rPr>
          <w:rFonts w:ascii="Bookman Old Style" w:hAnsi="Bookman Old Style"/>
          <w:b/>
          <w:bCs/>
          <w:sz w:val="24"/>
          <w:szCs w:val="24"/>
        </w:rPr>
      </w:pPr>
      <w:r w:rsidRPr="00C860BB">
        <w:rPr>
          <w:rFonts w:ascii="Bookman Old Style" w:hAnsi="Bookman Old Style"/>
          <w:b/>
          <w:bCs/>
          <w:sz w:val="28"/>
          <w:szCs w:val="28"/>
        </w:rPr>
        <w:t>Imaging</w:t>
      </w:r>
      <w:r w:rsidRPr="00C860BB">
        <w:rPr>
          <w:rFonts w:ascii="Bookman Old Style" w:hAnsi="Bookman Old Style"/>
          <w:b/>
          <w:bCs/>
          <w:sz w:val="24"/>
          <w:szCs w:val="24"/>
        </w:rPr>
        <w:t xml:space="preserve"> </w:t>
      </w:r>
    </w:p>
    <w:p w:rsidR="008075BE" w:rsidRDefault="00830436" w:rsidP="008075BE">
      <w:pPr>
        <w:rPr>
          <w:rFonts w:ascii="Bookman Old Style" w:hAnsi="Bookman Old Style"/>
          <w:sz w:val="24"/>
          <w:szCs w:val="24"/>
        </w:rPr>
      </w:pPr>
      <w:r>
        <w:rPr>
          <w:rFonts w:ascii="Bookman Old Style" w:hAnsi="Bookman Old Style"/>
          <w:sz w:val="24"/>
          <w:szCs w:val="24"/>
        </w:rPr>
        <w:t>P</w:t>
      </w:r>
      <w:r w:rsidRPr="00830436">
        <w:rPr>
          <w:rFonts w:ascii="Bookman Old Style" w:hAnsi="Bookman Old Style"/>
          <w:sz w:val="24"/>
          <w:szCs w:val="24"/>
        </w:rPr>
        <w:t>lain radiographs</w:t>
      </w:r>
      <w:r>
        <w:rPr>
          <w:rFonts w:ascii="Bookman Old Style" w:hAnsi="Bookman Old Style"/>
          <w:sz w:val="24"/>
          <w:szCs w:val="24"/>
        </w:rPr>
        <w:t xml:space="preserve"> have only limited role and they are indicated when </w:t>
      </w:r>
      <w:r w:rsidRPr="00830436">
        <w:rPr>
          <w:rFonts w:ascii="Bookman Old Style" w:hAnsi="Bookman Old Style"/>
          <w:sz w:val="24"/>
          <w:szCs w:val="24"/>
        </w:rPr>
        <w:t>three-dimensional imaging</w:t>
      </w:r>
      <w:r>
        <w:rPr>
          <w:rFonts w:ascii="Bookman Old Style" w:hAnsi="Bookman Old Style"/>
          <w:sz w:val="24"/>
          <w:szCs w:val="24"/>
        </w:rPr>
        <w:t xml:space="preserve"> (CT scan) is not available, these may include</w:t>
      </w:r>
      <w:r w:rsidR="008075BE">
        <w:rPr>
          <w:rFonts w:ascii="Bookman Old Style" w:hAnsi="Bookman Old Style"/>
          <w:sz w:val="24"/>
          <w:szCs w:val="24"/>
        </w:rPr>
        <w:t>:</w:t>
      </w:r>
    </w:p>
    <w:p w:rsidR="008075BE" w:rsidRPr="008075BE" w:rsidRDefault="008075BE" w:rsidP="008075BE">
      <w:pPr>
        <w:rPr>
          <w:rFonts w:ascii="Bookman Old Style" w:hAnsi="Bookman Old Style"/>
          <w:b/>
          <w:bCs/>
          <w:sz w:val="24"/>
          <w:szCs w:val="24"/>
        </w:rPr>
      </w:pPr>
      <w:r w:rsidRPr="008075BE">
        <w:rPr>
          <w:rFonts w:ascii="Bookman Old Style" w:hAnsi="Bookman Old Style"/>
          <w:b/>
          <w:bCs/>
          <w:sz w:val="24"/>
          <w:szCs w:val="24"/>
        </w:rPr>
        <w:t>Occipitomental projection</w:t>
      </w:r>
    </w:p>
    <w:p w:rsidR="008075BE" w:rsidRDefault="008075BE" w:rsidP="00823B97">
      <w:pPr>
        <w:rPr>
          <w:rFonts w:ascii="Bookman Old Style" w:hAnsi="Bookman Old Style"/>
          <w:sz w:val="24"/>
          <w:szCs w:val="24"/>
        </w:rPr>
      </w:pPr>
      <w:r>
        <w:rPr>
          <w:rFonts w:ascii="Bookman Old Style" w:hAnsi="Bookman Old Style"/>
          <w:sz w:val="24"/>
          <w:szCs w:val="24"/>
        </w:rPr>
        <w:t>The occipitomental</w:t>
      </w:r>
      <w:r w:rsidRPr="008075BE">
        <w:rPr>
          <w:rFonts w:ascii="Bookman Old Style" w:hAnsi="Bookman Old Style"/>
          <w:sz w:val="24"/>
          <w:szCs w:val="24"/>
        </w:rPr>
        <w:t xml:space="preserve"> view</w:t>
      </w:r>
      <w:r>
        <w:rPr>
          <w:rFonts w:ascii="Bookman Old Style" w:hAnsi="Bookman Old Style"/>
          <w:sz w:val="24"/>
          <w:szCs w:val="24"/>
        </w:rPr>
        <w:t xml:space="preserve"> (Water’s view) is </w:t>
      </w:r>
      <w:r w:rsidRPr="008075BE">
        <w:rPr>
          <w:rFonts w:ascii="Bookman Old Style" w:hAnsi="Bookman Old Style"/>
          <w:sz w:val="24"/>
          <w:szCs w:val="24"/>
        </w:rPr>
        <w:t>useful plai</w:t>
      </w:r>
      <w:r>
        <w:rPr>
          <w:rFonts w:ascii="Bookman Old Style" w:hAnsi="Bookman Old Style"/>
          <w:sz w:val="24"/>
          <w:szCs w:val="24"/>
        </w:rPr>
        <w:t>n radiograph</w:t>
      </w:r>
      <w:r w:rsidRPr="008075BE">
        <w:rPr>
          <w:rFonts w:ascii="Bookman Old Style" w:hAnsi="Bookman Old Style"/>
          <w:sz w:val="24"/>
          <w:szCs w:val="24"/>
        </w:rPr>
        <w:t>.</w:t>
      </w:r>
      <w:r>
        <w:rPr>
          <w:rFonts w:ascii="Bookman Old Style" w:hAnsi="Bookman Old Style"/>
          <w:sz w:val="24"/>
          <w:szCs w:val="24"/>
        </w:rPr>
        <w:t xml:space="preserve"> </w:t>
      </w:r>
      <w:r w:rsidRPr="008075BE">
        <w:rPr>
          <w:rFonts w:ascii="Bookman Old Style" w:hAnsi="Bookman Old Style"/>
          <w:sz w:val="24"/>
          <w:szCs w:val="24"/>
        </w:rPr>
        <w:t>Two projections angled at 10° and one at 30°</w:t>
      </w:r>
      <w:r>
        <w:rPr>
          <w:rFonts w:ascii="Bookman Old Style" w:hAnsi="Bookman Old Style"/>
          <w:sz w:val="24"/>
          <w:szCs w:val="24"/>
        </w:rPr>
        <w:t xml:space="preserve"> are desirable. </w:t>
      </w:r>
      <w:r w:rsidRPr="008075BE">
        <w:rPr>
          <w:rFonts w:ascii="Bookman Old Style" w:hAnsi="Bookman Old Style"/>
          <w:sz w:val="24"/>
          <w:szCs w:val="24"/>
        </w:rPr>
        <w:t>These views will demonstr</w:t>
      </w:r>
      <w:r>
        <w:rPr>
          <w:rFonts w:ascii="Bookman Old Style" w:hAnsi="Bookman Old Style"/>
          <w:sz w:val="24"/>
          <w:szCs w:val="24"/>
        </w:rPr>
        <w:t>ate uncomplicated middle third</w:t>
      </w:r>
      <w:r w:rsidRPr="008075BE">
        <w:rPr>
          <w:rFonts w:ascii="Bookman Old Style" w:hAnsi="Bookman Old Style"/>
          <w:sz w:val="24"/>
          <w:szCs w:val="24"/>
        </w:rPr>
        <w:t xml:space="preserve"> fractures with</w:t>
      </w:r>
      <w:r>
        <w:rPr>
          <w:rFonts w:ascii="Bookman Old Style" w:hAnsi="Bookman Old Style"/>
          <w:sz w:val="24"/>
          <w:szCs w:val="24"/>
        </w:rPr>
        <w:t xml:space="preserve"> </w:t>
      </w:r>
      <w:r w:rsidRPr="008075BE">
        <w:rPr>
          <w:rFonts w:ascii="Bookman Old Style" w:hAnsi="Bookman Old Style"/>
          <w:sz w:val="24"/>
          <w:szCs w:val="24"/>
        </w:rPr>
        <w:t xml:space="preserve">sufficient detail to determine a treatment plan. </w:t>
      </w:r>
      <w:r>
        <w:rPr>
          <w:rFonts w:ascii="Bookman Old Style" w:hAnsi="Bookman Old Style"/>
          <w:sz w:val="24"/>
          <w:szCs w:val="24"/>
        </w:rPr>
        <w:t>For interpretation of occipitomental</w:t>
      </w:r>
      <w:r w:rsidRPr="008075BE">
        <w:rPr>
          <w:rFonts w:ascii="Bookman Old Style" w:hAnsi="Bookman Old Style"/>
          <w:sz w:val="24"/>
          <w:szCs w:val="24"/>
        </w:rPr>
        <w:t xml:space="preserve"> radiographs </w:t>
      </w:r>
      <w:r>
        <w:rPr>
          <w:rFonts w:ascii="Bookman Old Style" w:hAnsi="Bookman Old Style"/>
          <w:sz w:val="24"/>
          <w:szCs w:val="24"/>
        </w:rPr>
        <w:t>systematic examination</w:t>
      </w:r>
      <w:r w:rsidRPr="008075BE">
        <w:rPr>
          <w:rFonts w:ascii="Bookman Old Style" w:hAnsi="Bookman Old Style"/>
          <w:sz w:val="24"/>
          <w:szCs w:val="24"/>
        </w:rPr>
        <w:t xml:space="preserve"> along lines where bone disjunction can be</w:t>
      </w:r>
      <w:r>
        <w:rPr>
          <w:rFonts w:ascii="Bookman Old Style" w:hAnsi="Bookman Old Style"/>
          <w:sz w:val="24"/>
          <w:szCs w:val="24"/>
        </w:rPr>
        <w:t xml:space="preserve"> expected if a</w:t>
      </w:r>
      <w:r w:rsidRPr="008075BE">
        <w:rPr>
          <w:rFonts w:ascii="Bookman Old Style" w:hAnsi="Bookman Old Style"/>
          <w:sz w:val="24"/>
          <w:szCs w:val="24"/>
        </w:rPr>
        <w:t xml:space="preserve"> fracture has occurred. To</w:t>
      </w:r>
      <w:r>
        <w:rPr>
          <w:rFonts w:ascii="Bookman Old Style" w:hAnsi="Bookman Old Style"/>
          <w:sz w:val="24"/>
          <w:szCs w:val="24"/>
        </w:rPr>
        <w:t xml:space="preserve"> facilitate interpretation 5 </w:t>
      </w:r>
      <w:r w:rsidR="00823B97">
        <w:rPr>
          <w:rFonts w:ascii="Bookman Old Style" w:hAnsi="Bookman Old Style"/>
          <w:sz w:val="24"/>
          <w:szCs w:val="24"/>
        </w:rPr>
        <w:t xml:space="preserve">curved </w:t>
      </w:r>
      <w:r>
        <w:rPr>
          <w:rFonts w:ascii="Bookman Old Style" w:hAnsi="Bookman Old Style"/>
          <w:sz w:val="24"/>
          <w:szCs w:val="24"/>
        </w:rPr>
        <w:t>lines</w:t>
      </w:r>
      <w:r w:rsidR="00823B97">
        <w:rPr>
          <w:rFonts w:ascii="Bookman Old Style" w:hAnsi="Bookman Old Style"/>
          <w:sz w:val="24"/>
          <w:szCs w:val="24"/>
        </w:rPr>
        <w:t xml:space="preserve"> (Campbell-Trapnell lines) are frequently used.</w:t>
      </w:r>
    </w:p>
    <w:p w:rsidR="00174914" w:rsidRDefault="00823B97" w:rsidP="00823B97">
      <w:pPr>
        <w:rPr>
          <w:rFonts w:ascii="Bookman Old Style" w:hAnsi="Bookman Old Style"/>
          <w:sz w:val="24"/>
          <w:szCs w:val="24"/>
        </w:rPr>
      </w:pPr>
      <w:r>
        <w:rPr>
          <w:rFonts w:ascii="Bookman Old Style" w:hAnsi="Bookman Old Style"/>
          <w:sz w:val="24"/>
          <w:szCs w:val="24"/>
        </w:rPr>
        <w:t xml:space="preserve">The occipitomental view may </w:t>
      </w:r>
      <w:r w:rsidRPr="00823B97">
        <w:rPr>
          <w:rFonts w:ascii="Bookman Old Style" w:hAnsi="Bookman Old Style"/>
          <w:sz w:val="24"/>
          <w:szCs w:val="24"/>
        </w:rPr>
        <w:t>demonstrate</w:t>
      </w:r>
      <w:r>
        <w:rPr>
          <w:rFonts w:ascii="Bookman Old Style" w:hAnsi="Bookman Old Style"/>
          <w:sz w:val="24"/>
          <w:szCs w:val="24"/>
        </w:rPr>
        <w:t xml:space="preserve"> </w:t>
      </w:r>
      <w:r w:rsidRPr="00823B97">
        <w:rPr>
          <w:rFonts w:ascii="Bookman Old Style" w:hAnsi="Bookman Old Style"/>
          <w:sz w:val="24"/>
          <w:szCs w:val="24"/>
        </w:rPr>
        <w:t>the major areas of fracture d</w:t>
      </w:r>
      <w:r>
        <w:rPr>
          <w:rFonts w:ascii="Bookman Old Style" w:hAnsi="Bookman Old Style"/>
          <w:sz w:val="24"/>
          <w:szCs w:val="24"/>
        </w:rPr>
        <w:t xml:space="preserve">iscontinuity </w:t>
      </w:r>
      <w:r w:rsidRPr="00823B97">
        <w:rPr>
          <w:rFonts w:ascii="Bookman Old Style" w:hAnsi="Bookman Old Style"/>
          <w:sz w:val="24"/>
          <w:szCs w:val="24"/>
        </w:rPr>
        <w:t>including the zygomaticomaxillary buttress, the zygomaticofrontal</w:t>
      </w:r>
      <w:r>
        <w:rPr>
          <w:rFonts w:ascii="Bookman Old Style" w:hAnsi="Bookman Old Style"/>
          <w:sz w:val="24"/>
          <w:szCs w:val="24"/>
        </w:rPr>
        <w:t xml:space="preserve"> suture and the inferior orbital rim  in addition to haziness of maxillary sinus due to hemorrhage. </w:t>
      </w:r>
    </w:p>
    <w:p w:rsidR="00174914" w:rsidRPr="00174914" w:rsidRDefault="00DB0D0B" w:rsidP="00174914">
      <w:pPr>
        <w:rPr>
          <w:rFonts w:ascii="Bookman Old Style" w:hAnsi="Bookman Old Style"/>
          <w:b/>
          <w:bCs/>
          <w:sz w:val="24"/>
          <w:szCs w:val="24"/>
        </w:rPr>
      </w:pPr>
      <w:r>
        <w:rPr>
          <w:rFonts w:ascii="Bookman Old Style" w:hAnsi="Bookman Old Style"/>
          <w:b/>
          <w:bCs/>
          <w:sz w:val="24"/>
          <w:szCs w:val="24"/>
        </w:rPr>
        <w:lastRenderedPageBreak/>
        <w:t>L</w:t>
      </w:r>
      <w:r w:rsidR="00174914" w:rsidRPr="00174914">
        <w:rPr>
          <w:rFonts w:ascii="Bookman Old Style" w:hAnsi="Bookman Old Style"/>
          <w:b/>
          <w:bCs/>
          <w:sz w:val="24"/>
          <w:szCs w:val="24"/>
        </w:rPr>
        <w:t>ateral projection</w:t>
      </w:r>
    </w:p>
    <w:p w:rsidR="00823B97" w:rsidRDefault="00174914" w:rsidP="00174914">
      <w:pPr>
        <w:rPr>
          <w:rFonts w:ascii="Bookman Old Style" w:hAnsi="Bookman Old Style"/>
          <w:sz w:val="24"/>
          <w:szCs w:val="24"/>
        </w:rPr>
      </w:pPr>
      <w:r w:rsidRPr="00174914">
        <w:rPr>
          <w:rFonts w:ascii="Bookman Old Style" w:hAnsi="Bookman Old Style"/>
          <w:sz w:val="24"/>
          <w:szCs w:val="24"/>
        </w:rPr>
        <w:t>Le Fort type fractures at each level (I, II and III) can be detected on this view where the</w:t>
      </w:r>
      <w:r>
        <w:rPr>
          <w:rFonts w:ascii="Bookman Old Style" w:hAnsi="Bookman Old Style"/>
          <w:sz w:val="24"/>
          <w:szCs w:val="24"/>
        </w:rPr>
        <w:t xml:space="preserve"> </w:t>
      </w:r>
      <w:r w:rsidRPr="00174914">
        <w:rPr>
          <w:rFonts w:ascii="Bookman Old Style" w:hAnsi="Bookman Old Style"/>
          <w:sz w:val="24"/>
          <w:szCs w:val="24"/>
        </w:rPr>
        <w:t>fracture line can be seen passing across the pterygoid plates. It is often the only plain view</w:t>
      </w:r>
      <w:r>
        <w:rPr>
          <w:rFonts w:ascii="Bookman Old Style" w:hAnsi="Bookman Old Style"/>
          <w:sz w:val="24"/>
          <w:szCs w:val="24"/>
        </w:rPr>
        <w:t xml:space="preserve"> </w:t>
      </w:r>
      <w:r w:rsidRPr="00174914">
        <w:rPr>
          <w:rFonts w:ascii="Bookman Old Style" w:hAnsi="Bookman Old Style"/>
          <w:sz w:val="24"/>
          <w:szCs w:val="24"/>
        </w:rPr>
        <w:t>that clearly demonstrates a Le Fort I fracture. It also aids recognition and assessment of any</w:t>
      </w:r>
      <w:r>
        <w:rPr>
          <w:rFonts w:ascii="Bookman Old Style" w:hAnsi="Bookman Old Style"/>
          <w:sz w:val="24"/>
          <w:szCs w:val="24"/>
        </w:rPr>
        <w:t xml:space="preserve"> </w:t>
      </w:r>
      <w:r w:rsidRPr="00174914">
        <w:rPr>
          <w:rFonts w:ascii="Bookman Old Style" w:hAnsi="Bookman Old Style"/>
          <w:sz w:val="24"/>
          <w:szCs w:val="24"/>
        </w:rPr>
        <w:t>extension of fractures into the frontal sinus.</w:t>
      </w:r>
    </w:p>
    <w:p w:rsidR="00174914" w:rsidRPr="00174914" w:rsidRDefault="00174914" w:rsidP="00174914">
      <w:pPr>
        <w:rPr>
          <w:rFonts w:ascii="Bookman Old Style" w:hAnsi="Bookman Old Style"/>
          <w:b/>
          <w:bCs/>
          <w:sz w:val="24"/>
          <w:szCs w:val="24"/>
        </w:rPr>
      </w:pPr>
      <w:r w:rsidRPr="00174914">
        <w:rPr>
          <w:rFonts w:ascii="Bookman Old Style" w:hAnsi="Bookman Old Style"/>
          <w:b/>
          <w:bCs/>
          <w:sz w:val="24"/>
          <w:szCs w:val="24"/>
        </w:rPr>
        <w:t>CT scan</w:t>
      </w:r>
    </w:p>
    <w:p w:rsidR="00B912B0" w:rsidRDefault="00174914" w:rsidP="002219CE">
      <w:pPr>
        <w:rPr>
          <w:rFonts w:ascii="Bookman Old Style" w:hAnsi="Bookman Old Style"/>
          <w:sz w:val="24"/>
          <w:szCs w:val="24"/>
        </w:rPr>
      </w:pPr>
      <w:r w:rsidRPr="00174914">
        <w:rPr>
          <w:rFonts w:ascii="Bookman Old Style" w:hAnsi="Bookman Old Style"/>
          <w:sz w:val="24"/>
          <w:szCs w:val="24"/>
        </w:rPr>
        <w:t>A CT scan or cone beam CT</w:t>
      </w:r>
      <w:r>
        <w:rPr>
          <w:rFonts w:ascii="Bookman Old Style" w:hAnsi="Bookman Old Style"/>
          <w:sz w:val="24"/>
          <w:szCs w:val="24"/>
        </w:rPr>
        <w:t xml:space="preserve"> (CBCT)</w:t>
      </w:r>
      <w:r w:rsidR="00FE6D20">
        <w:rPr>
          <w:rFonts w:ascii="Bookman Old Style" w:hAnsi="Bookman Old Style"/>
          <w:sz w:val="24"/>
          <w:szCs w:val="24"/>
        </w:rPr>
        <w:t xml:space="preserve"> </w:t>
      </w:r>
      <w:r w:rsidR="00FE6D20" w:rsidRPr="00FE6D20">
        <w:rPr>
          <w:rFonts w:ascii="Bookman Old Style" w:hAnsi="Bookman Old Style"/>
          <w:sz w:val="24"/>
          <w:szCs w:val="24"/>
        </w:rPr>
        <w:t>with multiplanar</w:t>
      </w:r>
      <w:r w:rsidR="00FE6D20">
        <w:rPr>
          <w:rFonts w:ascii="Bookman Old Style" w:hAnsi="Bookman Old Style"/>
          <w:sz w:val="24"/>
          <w:szCs w:val="24"/>
        </w:rPr>
        <w:t xml:space="preserve"> </w:t>
      </w:r>
      <w:r w:rsidR="00FE6D20" w:rsidRPr="00FE6D20">
        <w:rPr>
          <w:rFonts w:ascii="Bookman Old Style" w:hAnsi="Bookman Old Style"/>
          <w:sz w:val="24"/>
          <w:szCs w:val="24"/>
        </w:rPr>
        <w:t>and 3-D reconstruction</w:t>
      </w:r>
      <w:r w:rsidRPr="00174914">
        <w:rPr>
          <w:rFonts w:ascii="Bookman Old Style" w:hAnsi="Bookman Old Style"/>
          <w:sz w:val="24"/>
          <w:szCs w:val="24"/>
        </w:rPr>
        <w:t xml:space="preserve"> is indicated for</w:t>
      </w:r>
      <w:r>
        <w:rPr>
          <w:rFonts w:ascii="Bookman Old Style" w:hAnsi="Bookman Old Style"/>
          <w:sz w:val="24"/>
          <w:szCs w:val="24"/>
        </w:rPr>
        <w:t xml:space="preserve"> </w:t>
      </w:r>
      <w:r w:rsidR="00FE6D20">
        <w:rPr>
          <w:rFonts w:ascii="Bookman Old Style" w:hAnsi="Bookman Old Style"/>
          <w:sz w:val="24"/>
          <w:szCs w:val="24"/>
        </w:rPr>
        <w:t xml:space="preserve">visualization and </w:t>
      </w:r>
      <w:r w:rsidRPr="00174914">
        <w:rPr>
          <w:rFonts w:ascii="Bookman Old Style" w:hAnsi="Bookman Old Style"/>
          <w:sz w:val="24"/>
          <w:szCs w:val="24"/>
        </w:rPr>
        <w:t>delineation of the magnitude and</w:t>
      </w:r>
      <w:r w:rsidR="00FE6D20">
        <w:rPr>
          <w:rFonts w:ascii="Bookman Old Style" w:hAnsi="Bookman Old Style"/>
          <w:sz w:val="24"/>
          <w:szCs w:val="24"/>
        </w:rPr>
        <w:t xml:space="preserve"> comminution of the midfacial fractures </w:t>
      </w:r>
      <w:r w:rsidRPr="00174914">
        <w:rPr>
          <w:rFonts w:ascii="Bookman Old Style" w:hAnsi="Bookman Old Style"/>
          <w:sz w:val="24"/>
          <w:szCs w:val="24"/>
        </w:rPr>
        <w:t>and for the</w:t>
      </w:r>
      <w:r w:rsidR="00FE6D20">
        <w:rPr>
          <w:rFonts w:ascii="Bookman Old Style" w:hAnsi="Bookman Old Style"/>
          <w:sz w:val="24"/>
          <w:szCs w:val="24"/>
        </w:rPr>
        <w:t xml:space="preserve"> </w:t>
      </w:r>
      <w:r w:rsidRPr="00174914">
        <w:rPr>
          <w:rFonts w:ascii="Bookman Old Style" w:hAnsi="Bookman Old Style"/>
          <w:sz w:val="24"/>
          <w:szCs w:val="24"/>
        </w:rPr>
        <w:t>identification of adjacent fractures, such as those of the maxilla,</w:t>
      </w:r>
      <w:r w:rsidR="00FE6D20">
        <w:rPr>
          <w:rFonts w:ascii="Bookman Old Style" w:hAnsi="Bookman Old Style"/>
          <w:sz w:val="24"/>
          <w:szCs w:val="24"/>
        </w:rPr>
        <w:t xml:space="preserve"> </w:t>
      </w:r>
      <w:r w:rsidRPr="00174914">
        <w:rPr>
          <w:rFonts w:ascii="Bookman Old Style" w:hAnsi="Bookman Old Style"/>
          <w:sz w:val="24"/>
          <w:szCs w:val="24"/>
        </w:rPr>
        <w:t>the naso-orbito</w:t>
      </w:r>
      <w:r w:rsidRPr="00174914">
        <w:rPr>
          <w:rFonts w:ascii="Bookman Old Style" w:hAnsi="Bookman Old Style" w:hint="cs"/>
          <w:sz w:val="24"/>
          <w:szCs w:val="24"/>
        </w:rPr>
        <w:t>–</w:t>
      </w:r>
      <w:r w:rsidRPr="00174914">
        <w:rPr>
          <w:rFonts w:ascii="Bookman Old Style" w:hAnsi="Bookman Old Style"/>
          <w:sz w:val="24"/>
          <w:szCs w:val="24"/>
        </w:rPr>
        <w:t>ethmoidal complex and the skull base.</w:t>
      </w:r>
    </w:p>
    <w:p w:rsidR="00174914" w:rsidRPr="00B912B0" w:rsidRDefault="00B912B0" w:rsidP="00FE6D20">
      <w:pPr>
        <w:rPr>
          <w:rFonts w:ascii="Bookman Old Style" w:hAnsi="Bookman Old Style"/>
          <w:b/>
          <w:bCs/>
          <w:sz w:val="28"/>
          <w:szCs w:val="28"/>
        </w:rPr>
      </w:pPr>
      <w:r w:rsidRPr="00B912B0">
        <w:rPr>
          <w:rFonts w:ascii="Bookman Old Style" w:hAnsi="Bookman Old Style"/>
          <w:b/>
          <w:bCs/>
          <w:sz w:val="28"/>
          <w:szCs w:val="28"/>
        </w:rPr>
        <w:t xml:space="preserve">Treatment </w:t>
      </w:r>
      <w:r w:rsidR="00174914" w:rsidRPr="00B912B0">
        <w:rPr>
          <w:rFonts w:ascii="Bookman Old Style" w:hAnsi="Bookman Old Style"/>
          <w:b/>
          <w:bCs/>
          <w:sz w:val="28"/>
          <w:szCs w:val="28"/>
        </w:rPr>
        <w:t xml:space="preserve"> </w:t>
      </w:r>
    </w:p>
    <w:p w:rsidR="0078294A" w:rsidRPr="0078294A" w:rsidRDefault="0078294A" w:rsidP="0078294A">
      <w:pPr>
        <w:rPr>
          <w:rFonts w:ascii="Bookman Old Style" w:hAnsi="Bookman Old Style"/>
          <w:b/>
          <w:bCs/>
          <w:sz w:val="24"/>
          <w:szCs w:val="24"/>
        </w:rPr>
      </w:pPr>
      <w:r w:rsidRPr="0078294A">
        <w:rPr>
          <w:rFonts w:ascii="Bookman Old Style" w:hAnsi="Bookman Old Style"/>
          <w:b/>
          <w:bCs/>
          <w:sz w:val="24"/>
          <w:szCs w:val="24"/>
        </w:rPr>
        <w:t>Observation</w:t>
      </w:r>
    </w:p>
    <w:p w:rsidR="00C76B88" w:rsidRDefault="00C76B88" w:rsidP="00C76B88">
      <w:pPr>
        <w:rPr>
          <w:rFonts w:ascii="Bookman Old Style" w:hAnsi="Bookman Old Style"/>
          <w:sz w:val="24"/>
          <w:szCs w:val="24"/>
        </w:rPr>
      </w:pPr>
      <w:r>
        <w:rPr>
          <w:rFonts w:ascii="Bookman Old Style" w:hAnsi="Bookman Old Style"/>
          <w:sz w:val="24"/>
          <w:szCs w:val="24"/>
        </w:rPr>
        <w:t>Observation is indicated in:</w:t>
      </w:r>
    </w:p>
    <w:p w:rsidR="00C76B88" w:rsidRPr="001B5102" w:rsidRDefault="00C76B88" w:rsidP="00C76B88">
      <w:pPr>
        <w:pStyle w:val="ListParagraph"/>
        <w:numPr>
          <w:ilvl w:val="0"/>
          <w:numId w:val="42"/>
        </w:numPr>
        <w:rPr>
          <w:rFonts w:ascii="Bookman Old Style" w:hAnsi="Bookman Old Style"/>
          <w:sz w:val="24"/>
          <w:szCs w:val="24"/>
        </w:rPr>
      </w:pPr>
      <w:r w:rsidRPr="001B5102">
        <w:rPr>
          <w:rFonts w:ascii="Bookman Old Style" w:hAnsi="Bookman Old Style"/>
          <w:sz w:val="24"/>
          <w:szCs w:val="24"/>
        </w:rPr>
        <w:t xml:space="preserve">Non-mobile or minimally mobile </w:t>
      </w:r>
      <w:r>
        <w:rPr>
          <w:rFonts w:ascii="Bookman Old Style" w:hAnsi="Bookman Old Style"/>
          <w:sz w:val="24"/>
          <w:szCs w:val="24"/>
        </w:rPr>
        <w:t>linear Le Fort I fracture with unaffected occlusion</w:t>
      </w:r>
      <w:r w:rsidRPr="001B5102">
        <w:rPr>
          <w:rFonts w:ascii="Bookman Old Style" w:hAnsi="Bookman Old Style"/>
          <w:sz w:val="24"/>
          <w:szCs w:val="24"/>
        </w:rPr>
        <w:t xml:space="preserve">. </w:t>
      </w:r>
    </w:p>
    <w:p w:rsidR="00C76B88" w:rsidRPr="001B5102" w:rsidRDefault="00C76B88" w:rsidP="00C76B88">
      <w:pPr>
        <w:pStyle w:val="ListParagraph"/>
        <w:numPr>
          <w:ilvl w:val="0"/>
          <w:numId w:val="42"/>
        </w:numPr>
        <w:rPr>
          <w:rFonts w:ascii="Bookman Old Style" w:hAnsi="Bookman Old Style"/>
          <w:sz w:val="24"/>
          <w:szCs w:val="24"/>
        </w:rPr>
      </w:pPr>
      <w:r w:rsidRPr="001B5102">
        <w:rPr>
          <w:rFonts w:ascii="Bookman Old Style" w:hAnsi="Bookman Old Style"/>
          <w:sz w:val="24"/>
          <w:szCs w:val="24"/>
        </w:rPr>
        <w:t>Le Fort I, II or III fractures in edentulous patients with atrophic maxilla provided that they are nondisplaced stable fractures</w:t>
      </w:r>
      <w:r>
        <w:rPr>
          <w:rFonts w:ascii="Bookman Old Style" w:hAnsi="Bookman Old Style"/>
          <w:sz w:val="24"/>
          <w:szCs w:val="24"/>
        </w:rPr>
        <w:t>.</w:t>
      </w:r>
    </w:p>
    <w:p w:rsidR="00C76B88" w:rsidRPr="001B5102" w:rsidRDefault="00C76B88" w:rsidP="00C76B88">
      <w:pPr>
        <w:pStyle w:val="ListParagraph"/>
        <w:numPr>
          <w:ilvl w:val="0"/>
          <w:numId w:val="42"/>
        </w:numPr>
        <w:rPr>
          <w:rFonts w:ascii="Bookman Old Style" w:hAnsi="Bookman Old Style"/>
          <w:sz w:val="24"/>
          <w:szCs w:val="24"/>
        </w:rPr>
      </w:pPr>
      <w:r w:rsidRPr="001B5102">
        <w:rPr>
          <w:rFonts w:ascii="Bookman Old Style" w:hAnsi="Bookman Old Style"/>
          <w:sz w:val="24"/>
          <w:szCs w:val="24"/>
        </w:rPr>
        <w:t>In edentulous patients with minor displacement.</w:t>
      </w:r>
    </w:p>
    <w:p w:rsidR="00C76B88" w:rsidRPr="001B5102" w:rsidRDefault="00C76B88" w:rsidP="00C76B88">
      <w:pPr>
        <w:pStyle w:val="ListParagraph"/>
        <w:numPr>
          <w:ilvl w:val="0"/>
          <w:numId w:val="42"/>
        </w:numPr>
        <w:rPr>
          <w:rFonts w:ascii="Bookman Old Style" w:hAnsi="Bookman Old Style"/>
          <w:sz w:val="24"/>
          <w:szCs w:val="24"/>
        </w:rPr>
      </w:pPr>
      <w:r w:rsidRPr="001B5102">
        <w:rPr>
          <w:rFonts w:ascii="Bookman Old Style" w:hAnsi="Bookman Old Style"/>
          <w:sz w:val="24"/>
          <w:szCs w:val="24"/>
        </w:rPr>
        <w:t>I</w:t>
      </w:r>
      <w:r>
        <w:rPr>
          <w:rFonts w:ascii="Bookman Old Style" w:hAnsi="Bookman Old Style"/>
          <w:sz w:val="24"/>
          <w:szCs w:val="24"/>
        </w:rPr>
        <w:t xml:space="preserve">n cases </w:t>
      </w:r>
      <w:r w:rsidRPr="001B5102">
        <w:rPr>
          <w:rFonts w:ascii="Bookman Old Style" w:hAnsi="Bookman Old Style"/>
          <w:sz w:val="24"/>
          <w:szCs w:val="24"/>
        </w:rPr>
        <w:t>when general medical conditions do not allow surgical intervention.</w:t>
      </w:r>
    </w:p>
    <w:p w:rsidR="00C76B88" w:rsidRDefault="00C76B88" w:rsidP="00C76B88">
      <w:pPr>
        <w:rPr>
          <w:rFonts w:ascii="Bookman Old Style" w:hAnsi="Bookman Old Style"/>
          <w:sz w:val="24"/>
          <w:szCs w:val="24"/>
        </w:rPr>
      </w:pPr>
      <w:r w:rsidRPr="0078294A">
        <w:rPr>
          <w:rFonts w:ascii="Bookman Old Style" w:hAnsi="Bookman Old Style"/>
          <w:sz w:val="24"/>
          <w:szCs w:val="24"/>
        </w:rPr>
        <w:t xml:space="preserve">A soft diet is advisable for </w:t>
      </w:r>
      <w:r>
        <w:rPr>
          <w:rFonts w:ascii="Bookman Old Style" w:hAnsi="Bookman Old Style"/>
          <w:sz w:val="24"/>
          <w:szCs w:val="24"/>
        </w:rPr>
        <w:t>several weeks. C</w:t>
      </w:r>
      <w:r w:rsidRPr="0078294A">
        <w:rPr>
          <w:rFonts w:ascii="Bookman Old Style" w:hAnsi="Bookman Old Style"/>
          <w:sz w:val="24"/>
          <w:szCs w:val="24"/>
        </w:rPr>
        <w:t>lose follow-up</w:t>
      </w:r>
      <w:r>
        <w:rPr>
          <w:rFonts w:ascii="Bookman Old Style" w:hAnsi="Bookman Old Style"/>
          <w:sz w:val="24"/>
          <w:szCs w:val="24"/>
        </w:rPr>
        <w:t xml:space="preserve"> is required</w:t>
      </w:r>
      <w:r w:rsidRPr="0078294A">
        <w:rPr>
          <w:rFonts w:ascii="Bookman Old Style" w:hAnsi="Bookman Old Style"/>
          <w:sz w:val="24"/>
          <w:szCs w:val="24"/>
        </w:rPr>
        <w:t xml:space="preserve"> and patients should be compliant.</w:t>
      </w:r>
      <w:r>
        <w:rPr>
          <w:rFonts w:ascii="Bookman Old Style" w:hAnsi="Bookman Old Style"/>
          <w:sz w:val="24"/>
          <w:szCs w:val="24"/>
        </w:rPr>
        <w:t xml:space="preserve"> </w:t>
      </w:r>
    </w:p>
    <w:p w:rsidR="0078294A" w:rsidRDefault="00CE67EA" w:rsidP="0078294A">
      <w:pPr>
        <w:rPr>
          <w:rFonts w:ascii="Bookman Old Style" w:hAnsi="Bookman Old Style"/>
          <w:b/>
          <w:bCs/>
          <w:sz w:val="24"/>
          <w:szCs w:val="24"/>
        </w:rPr>
      </w:pPr>
      <w:r w:rsidRPr="00CE67EA">
        <w:rPr>
          <w:rFonts w:ascii="Bookman Old Style" w:hAnsi="Bookman Old Style"/>
          <w:b/>
          <w:bCs/>
          <w:sz w:val="24"/>
          <w:szCs w:val="24"/>
        </w:rPr>
        <w:t xml:space="preserve">Surgical treatment </w:t>
      </w:r>
    </w:p>
    <w:p w:rsidR="00CE67EA" w:rsidRDefault="00CE67EA" w:rsidP="0078294A">
      <w:pPr>
        <w:rPr>
          <w:rFonts w:ascii="Bookman Old Style" w:hAnsi="Bookman Old Style"/>
          <w:b/>
          <w:bCs/>
          <w:sz w:val="24"/>
          <w:szCs w:val="24"/>
        </w:rPr>
      </w:pPr>
      <w:r>
        <w:rPr>
          <w:rFonts w:ascii="Bookman Old Style" w:hAnsi="Bookman Old Style"/>
          <w:b/>
          <w:bCs/>
          <w:sz w:val="24"/>
          <w:szCs w:val="24"/>
        </w:rPr>
        <w:t xml:space="preserve">Reduction </w:t>
      </w:r>
    </w:p>
    <w:p w:rsidR="00CE67EA" w:rsidRDefault="00CE67EA" w:rsidP="00C82ABE">
      <w:pPr>
        <w:rPr>
          <w:rFonts w:ascii="Bookman Old Style" w:hAnsi="Bookman Old Style"/>
          <w:sz w:val="24"/>
          <w:szCs w:val="24"/>
        </w:rPr>
      </w:pPr>
      <w:r w:rsidRPr="00CE67EA">
        <w:rPr>
          <w:rFonts w:ascii="Bookman Old Style" w:hAnsi="Bookman Old Style"/>
          <w:sz w:val="24"/>
          <w:szCs w:val="24"/>
        </w:rPr>
        <w:t>Effective reduction of maxillary fractures de</w:t>
      </w:r>
      <w:r>
        <w:rPr>
          <w:rFonts w:ascii="Bookman Old Style" w:hAnsi="Bookman Old Style"/>
          <w:sz w:val="24"/>
          <w:szCs w:val="24"/>
        </w:rPr>
        <w:t xml:space="preserve">pends on the </w:t>
      </w:r>
      <w:r w:rsidRPr="00CE67EA">
        <w:rPr>
          <w:rFonts w:ascii="Bookman Old Style" w:hAnsi="Bookman Old Style"/>
          <w:sz w:val="24"/>
          <w:szCs w:val="24"/>
        </w:rPr>
        <w:t xml:space="preserve">degree of mobility of Le Fort fractures following </w:t>
      </w:r>
      <w:r w:rsidR="00C82ABE" w:rsidRPr="00CE67EA">
        <w:rPr>
          <w:rFonts w:ascii="Bookman Old Style" w:hAnsi="Bookman Old Style"/>
          <w:sz w:val="24"/>
          <w:szCs w:val="24"/>
        </w:rPr>
        <w:t>injury</w:t>
      </w:r>
      <w:r w:rsidR="00C82ABE">
        <w:rPr>
          <w:rFonts w:ascii="Bookman Old Style" w:hAnsi="Bookman Old Style"/>
          <w:sz w:val="24"/>
          <w:szCs w:val="24"/>
        </w:rPr>
        <w:t>;</w:t>
      </w:r>
      <w:r>
        <w:rPr>
          <w:rFonts w:ascii="Bookman Old Style" w:hAnsi="Bookman Old Style"/>
          <w:sz w:val="24"/>
          <w:szCs w:val="24"/>
        </w:rPr>
        <w:t xml:space="preserve"> </w:t>
      </w:r>
      <w:r w:rsidRPr="00CE67EA">
        <w:rPr>
          <w:rFonts w:ascii="Bookman Old Style" w:hAnsi="Bookman Old Style"/>
          <w:sz w:val="24"/>
          <w:szCs w:val="24"/>
        </w:rPr>
        <w:t>in some</w:t>
      </w:r>
      <w:r>
        <w:rPr>
          <w:rFonts w:ascii="Bookman Old Style" w:hAnsi="Bookman Old Style"/>
          <w:sz w:val="24"/>
          <w:szCs w:val="24"/>
        </w:rPr>
        <w:t xml:space="preserve"> </w:t>
      </w:r>
      <w:r w:rsidRPr="00CE67EA">
        <w:rPr>
          <w:rFonts w:ascii="Bookman Old Style" w:hAnsi="Bookman Old Style"/>
          <w:sz w:val="24"/>
          <w:szCs w:val="24"/>
        </w:rPr>
        <w:t>situations it may be possible to reduce low level maxillary fractures</w:t>
      </w:r>
      <w:r w:rsidR="003D30F7">
        <w:rPr>
          <w:rFonts w:ascii="Bookman Old Style" w:hAnsi="Bookman Old Style"/>
          <w:sz w:val="24"/>
          <w:szCs w:val="24"/>
        </w:rPr>
        <w:t xml:space="preserve"> </w:t>
      </w:r>
      <w:r w:rsidRPr="00CE67EA">
        <w:rPr>
          <w:rFonts w:ascii="Bookman Old Style" w:hAnsi="Bookman Old Style"/>
          <w:sz w:val="24"/>
          <w:szCs w:val="24"/>
        </w:rPr>
        <w:t>simply by finger</w:t>
      </w:r>
      <w:r>
        <w:rPr>
          <w:rFonts w:ascii="Bookman Old Style" w:hAnsi="Bookman Old Style"/>
          <w:sz w:val="24"/>
          <w:szCs w:val="24"/>
        </w:rPr>
        <w:t xml:space="preserve"> </w:t>
      </w:r>
      <w:r w:rsidR="00C82ABE">
        <w:rPr>
          <w:rFonts w:ascii="Bookman Old Style" w:hAnsi="Bookman Old Style"/>
          <w:sz w:val="24"/>
          <w:szCs w:val="24"/>
        </w:rPr>
        <w:t xml:space="preserve">manipulation alone otherwise paired </w:t>
      </w:r>
      <w:r w:rsidR="00C82ABE" w:rsidRPr="00C82ABE">
        <w:rPr>
          <w:rFonts w:ascii="Bookman Old Style" w:hAnsi="Bookman Old Style"/>
          <w:b/>
          <w:bCs/>
          <w:sz w:val="24"/>
          <w:szCs w:val="24"/>
        </w:rPr>
        <w:t>Rowe's disimpaction forceps</w:t>
      </w:r>
      <w:r w:rsidR="00C82ABE">
        <w:rPr>
          <w:rFonts w:ascii="Bookman Old Style" w:hAnsi="Bookman Old Style"/>
          <w:sz w:val="24"/>
          <w:szCs w:val="24"/>
        </w:rPr>
        <w:t xml:space="preserve"> can be used to manipulate the fracture into place, also </w:t>
      </w:r>
      <w:r w:rsidR="00C82ABE" w:rsidRPr="00C82ABE">
        <w:rPr>
          <w:rFonts w:ascii="Bookman Old Style" w:hAnsi="Bookman Old Style"/>
          <w:b/>
          <w:bCs/>
          <w:sz w:val="24"/>
          <w:szCs w:val="24"/>
        </w:rPr>
        <w:t xml:space="preserve">Hayton-Williams forceps </w:t>
      </w:r>
      <w:r w:rsidR="00C82ABE">
        <w:rPr>
          <w:rFonts w:ascii="Bookman Old Style" w:hAnsi="Bookman Old Style"/>
          <w:sz w:val="24"/>
          <w:szCs w:val="24"/>
        </w:rPr>
        <w:t xml:space="preserve">can be used for the same purpose. </w:t>
      </w:r>
      <w:r w:rsidR="00C82ABE" w:rsidRPr="00C82ABE">
        <w:rPr>
          <w:rFonts w:ascii="Bookman Old Style" w:hAnsi="Bookman Old Style"/>
          <w:sz w:val="24"/>
          <w:szCs w:val="24"/>
        </w:rPr>
        <w:t xml:space="preserve">The guidance for proper </w:t>
      </w:r>
      <w:r w:rsidR="00C82ABE" w:rsidRPr="00C82ABE">
        <w:rPr>
          <w:rFonts w:ascii="Bookman Old Style" w:hAnsi="Bookman Old Style"/>
          <w:sz w:val="24"/>
          <w:szCs w:val="24"/>
        </w:rPr>
        <w:lastRenderedPageBreak/>
        <w:t>reduction is</w:t>
      </w:r>
      <w:r w:rsidR="00C82ABE">
        <w:rPr>
          <w:rFonts w:ascii="Bookman Old Style" w:hAnsi="Bookman Old Style"/>
          <w:sz w:val="24"/>
          <w:szCs w:val="24"/>
        </w:rPr>
        <w:t xml:space="preserve"> </w:t>
      </w:r>
      <w:r w:rsidR="00C82ABE" w:rsidRPr="00C82ABE">
        <w:rPr>
          <w:rFonts w:ascii="Bookman Old Style" w:hAnsi="Bookman Old Style"/>
          <w:sz w:val="24"/>
          <w:szCs w:val="24"/>
        </w:rPr>
        <w:t>achievement of satisfactory occlusion</w:t>
      </w:r>
      <w:r w:rsidR="003D30F7">
        <w:rPr>
          <w:rFonts w:ascii="Bookman Old Style" w:hAnsi="Bookman Old Style"/>
          <w:sz w:val="24"/>
          <w:szCs w:val="24"/>
        </w:rPr>
        <w:t xml:space="preserve"> and correction of facial deformity</w:t>
      </w:r>
      <w:r w:rsidR="00C82ABE">
        <w:rPr>
          <w:rFonts w:ascii="Bookman Old Style" w:hAnsi="Bookman Old Style"/>
          <w:sz w:val="24"/>
          <w:szCs w:val="24"/>
        </w:rPr>
        <w:t>.</w:t>
      </w:r>
    </w:p>
    <w:p w:rsidR="003D30F7" w:rsidRDefault="003D30F7" w:rsidP="00C82ABE">
      <w:pPr>
        <w:rPr>
          <w:rFonts w:ascii="Bookman Old Style" w:hAnsi="Bookman Old Style"/>
          <w:b/>
          <w:bCs/>
          <w:sz w:val="24"/>
          <w:szCs w:val="24"/>
        </w:rPr>
      </w:pPr>
      <w:r w:rsidRPr="003D30F7">
        <w:rPr>
          <w:rFonts w:ascii="Bookman Old Style" w:hAnsi="Bookman Old Style"/>
          <w:b/>
          <w:bCs/>
          <w:sz w:val="24"/>
          <w:szCs w:val="24"/>
        </w:rPr>
        <w:t>Fixation</w:t>
      </w:r>
    </w:p>
    <w:p w:rsidR="00E26A1A" w:rsidRDefault="00D906A7" w:rsidP="00E26A1A">
      <w:pPr>
        <w:rPr>
          <w:rFonts w:ascii="Bookman Old Style" w:hAnsi="Bookman Old Style"/>
          <w:sz w:val="24"/>
          <w:szCs w:val="24"/>
        </w:rPr>
      </w:pPr>
      <w:r>
        <w:rPr>
          <w:rFonts w:ascii="Bookman Old Style" w:hAnsi="Bookman Old Style"/>
          <w:sz w:val="24"/>
          <w:szCs w:val="24"/>
        </w:rPr>
        <w:t>Applying IMF using</w:t>
      </w:r>
      <w:r w:rsidRPr="00D906A7">
        <w:rPr>
          <w:rFonts w:ascii="Bookman Old Style" w:hAnsi="Bookman Old Style"/>
          <w:sz w:val="24"/>
          <w:szCs w:val="24"/>
        </w:rPr>
        <w:t xml:space="preserve"> interdental wiring or arch bars</w:t>
      </w:r>
      <w:r>
        <w:rPr>
          <w:rFonts w:ascii="Bookman Old Style" w:hAnsi="Bookman Old Style"/>
          <w:sz w:val="24"/>
          <w:szCs w:val="24"/>
        </w:rPr>
        <w:t xml:space="preserve"> alone is insufficient to </w:t>
      </w:r>
      <w:r w:rsidRPr="00D906A7">
        <w:rPr>
          <w:rFonts w:ascii="Bookman Old Style" w:hAnsi="Bookman Old Style"/>
          <w:sz w:val="24"/>
          <w:szCs w:val="24"/>
        </w:rPr>
        <w:t>stabilize the middle third of the facial skeleton because of the mobility of the lower jaw. After</w:t>
      </w:r>
      <w:r>
        <w:rPr>
          <w:rFonts w:ascii="Bookman Old Style" w:hAnsi="Bookman Old Style"/>
          <w:sz w:val="24"/>
          <w:szCs w:val="24"/>
        </w:rPr>
        <w:t xml:space="preserve"> </w:t>
      </w:r>
      <w:r w:rsidRPr="00D906A7">
        <w:rPr>
          <w:rFonts w:ascii="Bookman Old Style" w:hAnsi="Bookman Old Style"/>
          <w:sz w:val="24"/>
          <w:szCs w:val="24"/>
        </w:rPr>
        <w:t>using the mandible as a guide to accurate occlusal reduction, the middle third must be</w:t>
      </w:r>
      <w:r>
        <w:rPr>
          <w:rFonts w:ascii="Bookman Old Style" w:hAnsi="Bookman Old Style"/>
          <w:sz w:val="24"/>
          <w:szCs w:val="24"/>
        </w:rPr>
        <w:t xml:space="preserve"> </w:t>
      </w:r>
      <w:r w:rsidRPr="00D906A7">
        <w:rPr>
          <w:rFonts w:ascii="Bookman Old Style" w:hAnsi="Bookman Old Style"/>
          <w:sz w:val="24"/>
          <w:szCs w:val="24"/>
        </w:rPr>
        <w:t xml:space="preserve">immobilized by attaching it to the adjacent facial bones superior to the fracture line. This can be achieved by either internal </w:t>
      </w:r>
      <w:r w:rsidR="00E26A1A">
        <w:rPr>
          <w:rFonts w:ascii="Bookman Old Style" w:hAnsi="Bookman Old Style"/>
          <w:sz w:val="24"/>
          <w:szCs w:val="24"/>
        </w:rPr>
        <w:t xml:space="preserve">wire </w:t>
      </w:r>
      <w:r w:rsidRPr="00D906A7">
        <w:rPr>
          <w:rFonts w:ascii="Bookman Old Style" w:hAnsi="Bookman Old Style"/>
          <w:sz w:val="24"/>
          <w:szCs w:val="24"/>
        </w:rPr>
        <w:t>suspension or external suspension</w:t>
      </w:r>
      <w:r w:rsidR="00E26A1A">
        <w:rPr>
          <w:rFonts w:ascii="Bookman Old Style" w:hAnsi="Bookman Old Style"/>
          <w:sz w:val="24"/>
          <w:szCs w:val="24"/>
        </w:rPr>
        <w:t>. These methods, however, have been superseded by ORIF method.</w:t>
      </w:r>
    </w:p>
    <w:p w:rsidR="00E26A1A" w:rsidRDefault="00E26A1A" w:rsidP="00E26A1A">
      <w:pPr>
        <w:rPr>
          <w:rFonts w:ascii="Bookman Old Style" w:hAnsi="Bookman Old Style"/>
          <w:sz w:val="24"/>
          <w:szCs w:val="24"/>
        </w:rPr>
      </w:pPr>
      <w:r>
        <w:rPr>
          <w:rFonts w:ascii="Bookman Old Style" w:hAnsi="Bookman Old Style"/>
          <w:sz w:val="24"/>
          <w:szCs w:val="24"/>
        </w:rPr>
        <w:t>Methods of internal wire suspension include:</w:t>
      </w:r>
    </w:p>
    <w:p w:rsidR="00E26A1A" w:rsidRPr="00E26A1A" w:rsidRDefault="00E26A1A" w:rsidP="00F66280">
      <w:pPr>
        <w:pStyle w:val="ListParagraph"/>
        <w:numPr>
          <w:ilvl w:val="0"/>
          <w:numId w:val="5"/>
        </w:numPr>
        <w:rPr>
          <w:rFonts w:ascii="Bookman Old Style" w:hAnsi="Bookman Old Style"/>
          <w:sz w:val="24"/>
          <w:szCs w:val="24"/>
        </w:rPr>
      </w:pPr>
      <w:r w:rsidRPr="00E26A1A">
        <w:rPr>
          <w:rFonts w:ascii="Bookman Old Style" w:hAnsi="Bookman Old Style"/>
          <w:sz w:val="24"/>
          <w:szCs w:val="24"/>
        </w:rPr>
        <w:t>Pyriform fossa wiring.</w:t>
      </w:r>
    </w:p>
    <w:p w:rsidR="00E26A1A" w:rsidRPr="00B2541E" w:rsidRDefault="00E26A1A" w:rsidP="00B2541E">
      <w:pPr>
        <w:pStyle w:val="ListParagraph"/>
        <w:numPr>
          <w:ilvl w:val="0"/>
          <w:numId w:val="5"/>
        </w:numPr>
        <w:rPr>
          <w:rFonts w:ascii="Bookman Old Style" w:hAnsi="Bookman Old Style"/>
          <w:sz w:val="24"/>
          <w:szCs w:val="24"/>
        </w:rPr>
      </w:pPr>
      <w:r w:rsidRPr="00E26A1A">
        <w:rPr>
          <w:rFonts w:ascii="Bookman Old Style" w:hAnsi="Bookman Old Style"/>
          <w:sz w:val="24"/>
          <w:szCs w:val="24"/>
        </w:rPr>
        <w:t>Infraorbital rim suspension wiring.</w:t>
      </w:r>
    </w:p>
    <w:p w:rsidR="00E26A1A" w:rsidRPr="00E26A1A" w:rsidRDefault="00E26A1A" w:rsidP="00F66280">
      <w:pPr>
        <w:pStyle w:val="ListParagraph"/>
        <w:numPr>
          <w:ilvl w:val="0"/>
          <w:numId w:val="5"/>
        </w:numPr>
        <w:rPr>
          <w:rFonts w:ascii="Bookman Old Style" w:hAnsi="Bookman Old Style"/>
          <w:sz w:val="24"/>
          <w:szCs w:val="24"/>
        </w:rPr>
      </w:pPr>
      <w:r w:rsidRPr="00E26A1A">
        <w:rPr>
          <w:rFonts w:ascii="Bookman Old Style" w:hAnsi="Bookman Old Style"/>
          <w:sz w:val="24"/>
          <w:szCs w:val="24"/>
        </w:rPr>
        <w:t>Circumzygomatic wiring</w:t>
      </w:r>
      <w:r>
        <w:rPr>
          <w:rFonts w:ascii="Bookman Old Style" w:hAnsi="Bookman Old Style"/>
          <w:sz w:val="24"/>
          <w:szCs w:val="24"/>
        </w:rPr>
        <w:t>.</w:t>
      </w:r>
    </w:p>
    <w:p w:rsidR="00E26A1A" w:rsidRDefault="00E26A1A" w:rsidP="00F66280">
      <w:pPr>
        <w:pStyle w:val="ListParagraph"/>
        <w:numPr>
          <w:ilvl w:val="0"/>
          <w:numId w:val="5"/>
        </w:numPr>
        <w:rPr>
          <w:rFonts w:ascii="Bookman Old Style" w:hAnsi="Bookman Old Style"/>
          <w:sz w:val="24"/>
          <w:szCs w:val="24"/>
        </w:rPr>
      </w:pPr>
      <w:r w:rsidRPr="00E26A1A">
        <w:rPr>
          <w:rFonts w:ascii="Bookman Old Style" w:hAnsi="Bookman Old Style"/>
          <w:sz w:val="24"/>
          <w:szCs w:val="24"/>
        </w:rPr>
        <w:t>Supraorbital rim suspension wiring</w:t>
      </w:r>
      <w:r>
        <w:rPr>
          <w:rFonts w:ascii="Bookman Old Style" w:hAnsi="Bookman Old Style"/>
          <w:sz w:val="24"/>
          <w:szCs w:val="24"/>
        </w:rPr>
        <w:t>.</w:t>
      </w:r>
    </w:p>
    <w:p w:rsidR="00E26A1A" w:rsidRDefault="00E26A1A" w:rsidP="00271DC8">
      <w:pPr>
        <w:rPr>
          <w:rFonts w:ascii="Bookman Old Style" w:hAnsi="Bookman Old Style"/>
          <w:sz w:val="24"/>
          <w:szCs w:val="24"/>
        </w:rPr>
      </w:pPr>
      <w:r>
        <w:rPr>
          <w:rFonts w:ascii="Bookman Old Style" w:hAnsi="Bookman Old Style"/>
          <w:sz w:val="24"/>
          <w:szCs w:val="24"/>
        </w:rPr>
        <w:t xml:space="preserve">In case of Le Fort II fractures </w:t>
      </w:r>
      <w:r w:rsidR="00271DC8" w:rsidRPr="00271DC8">
        <w:rPr>
          <w:rFonts w:ascii="Bookman Old Style" w:hAnsi="Bookman Old Style"/>
          <w:sz w:val="24"/>
          <w:szCs w:val="24"/>
        </w:rPr>
        <w:t>the pyriform</w:t>
      </w:r>
      <w:r w:rsidR="00271DC8">
        <w:rPr>
          <w:rFonts w:ascii="Bookman Old Style" w:hAnsi="Bookman Old Style"/>
          <w:sz w:val="24"/>
          <w:szCs w:val="24"/>
        </w:rPr>
        <w:t xml:space="preserve"> </w:t>
      </w:r>
      <w:r w:rsidR="00271DC8" w:rsidRPr="00271DC8">
        <w:rPr>
          <w:rFonts w:ascii="Bookman Old Style" w:hAnsi="Bookman Old Style"/>
          <w:sz w:val="24"/>
          <w:szCs w:val="24"/>
        </w:rPr>
        <w:t>fossa wiring suspension and infraorbital</w:t>
      </w:r>
      <w:r w:rsidR="00271DC8">
        <w:rPr>
          <w:rFonts w:ascii="Bookman Old Style" w:hAnsi="Bookman Old Style"/>
          <w:sz w:val="24"/>
          <w:szCs w:val="24"/>
        </w:rPr>
        <w:t xml:space="preserve"> rim wirings can</w:t>
      </w:r>
      <w:r w:rsidR="00271DC8" w:rsidRPr="00271DC8">
        <w:rPr>
          <w:rFonts w:ascii="Bookman Old Style" w:hAnsi="Bookman Old Style"/>
          <w:sz w:val="24"/>
          <w:szCs w:val="24"/>
        </w:rPr>
        <w:t xml:space="preserve">not </w:t>
      </w:r>
      <w:r w:rsidR="00271DC8">
        <w:rPr>
          <w:rFonts w:ascii="Bookman Old Style" w:hAnsi="Bookman Old Style"/>
          <w:sz w:val="24"/>
          <w:szCs w:val="24"/>
        </w:rPr>
        <w:t xml:space="preserve">be </w:t>
      </w:r>
      <w:r w:rsidR="00271DC8" w:rsidRPr="00271DC8">
        <w:rPr>
          <w:rFonts w:ascii="Bookman Old Style" w:hAnsi="Bookman Old Style"/>
          <w:sz w:val="24"/>
          <w:szCs w:val="24"/>
        </w:rPr>
        <w:t>used for treating</w:t>
      </w:r>
      <w:r w:rsidR="00271DC8">
        <w:rPr>
          <w:rFonts w:ascii="Bookman Old Style" w:hAnsi="Bookman Old Style"/>
          <w:sz w:val="24"/>
          <w:szCs w:val="24"/>
        </w:rPr>
        <w:t xml:space="preserve"> </w:t>
      </w:r>
      <w:r w:rsidR="00271DC8" w:rsidRPr="00271DC8">
        <w:rPr>
          <w:rFonts w:ascii="Bookman Old Style" w:hAnsi="Bookman Old Style"/>
          <w:sz w:val="24"/>
          <w:szCs w:val="24"/>
        </w:rPr>
        <w:t>as the fracture</w:t>
      </w:r>
      <w:r w:rsidR="00271DC8">
        <w:rPr>
          <w:rFonts w:ascii="Bookman Old Style" w:hAnsi="Bookman Old Style"/>
          <w:sz w:val="24"/>
          <w:szCs w:val="24"/>
        </w:rPr>
        <w:t xml:space="preserve"> </w:t>
      </w:r>
      <w:r w:rsidR="00271DC8" w:rsidRPr="00271DC8">
        <w:rPr>
          <w:rFonts w:ascii="Bookman Old Style" w:hAnsi="Bookman Old Style"/>
          <w:sz w:val="24"/>
          <w:szCs w:val="24"/>
        </w:rPr>
        <w:t>line passes above these points.</w:t>
      </w:r>
      <w:r w:rsidR="00271DC8">
        <w:rPr>
          <w:rFonts w:ascii="Bookman Old Style" w:hAnsi="Bookman Old Style"/>
          <w:sz w:val="24"/>
          <w:szCs w:val="24"/>
        </w:rPr>
        <w:t xml:space="preserve"> In Le Fort III fractures </w:t>
      </w:r>
      <w:r w:rsidR="00271DC8" w:rsidRPr="00271DC8">
        <w:rPr>
          <w:rFonts w:ascii="Bookman Old Style" w:hAnsi="Bookman Old Style"/>
          <w:sz w:val="24"/>
          <w:szCs w:val="24"/>
        </w:rPr>
        <w:t>internal suspension is not effective</w:t>
      </w:r>
      <w:r w:rsidR="00271DC8">
        <w:rPr>
          <w:rFonts w:ascii="Bookman Old Style" w:hAnsi="Bookman Old Style"/>
          <w:sz w:val="24"/>
          <w:szCs w:val="24"/>
        </w:rPr>
        <w:t xml:space="preserve"> </w:t>
      </w:r>
      <w:r w:rsidR="00271DC8" w:rsidRPr="00271DC8">
        <w:rPr>
          <w:rFonts w:ascii="Bookman Old Style" w:hAnsi="Bookman Old Style"/>
          <w:sz w:val="24"/>
          <w:szCs w:val="24"/>
        </w:rPr>
        <w:t>as the fracture line is very high and only</w:t>
      </w:r>
      <w:r w:rsidR="00271DC8">
        <w:rPr>
          <w:rFonts w:ascii="Bookman Old Style" w:hAnsi="Bookman Old Style"/>
          <w:sz w:val="24"/>
          <w:szCs w:val="24"/>
        </w:rPr>
        <w:t xml:space="preserve"> </w:t>
      </w:r>
      <w:r w:rsidR="00271DC8" w:rsidRPr="00271DC8">
        <w:rPr>
          <w:rFonts w:ascii="Bookman Old Style" w:hAnsi="Bookman Old Style"/>
          <w:sz w:val="24"/>
          <w:szCs w:val="24"/>
        </w:rPr>
        <w:t>supraorbital rim is available for internal</w:t>
      </w:r>
      <w:r w:rsidR="00271DC8">
        <w:rPr>
          <w:rFonts w:ascii="Bookman Old Style" w:hAnsi="Bookman Old Style"/>
          <w:sz w:val="24"/>
          <w:szCs w:val="24"/>
        </w:rPr>
        <w:t xml:space="preserve"> </w:t>
      </w:r>
      <w:r w:rsidR="00271DC8" w:rsidRPr="00271DC8">
        <w:rPr>
          <w:rFonts w:ascii="Bookman Old Style" w:hAnsi="Bookman Old Style"/>
          <w:sz w:val="24"/>
          <w:szCs w:val="24"/>
        </w:rPr>
        <w:t>suspension</w:t>
      </w:r>
      <w:r w:rsidR="00271DC8">
        <w:rPr>
          <w:rFonts w:ascii="Bookman Old Style" w:hAnsi="Bookman Old Style"/>
          <w:sz w:val="24"/>
          <w:szCs w:val="24"/>
        </w:rPr>
        <w:t>.</w:t>
      </w:r>
    </w:p>
    <w:p w:rsidR="00271DC8" w:rsidRDefault="00271DC8" w:rsidP="00271DC8">
      <w:pPr>
        <w:rPr>
          <w:rFonts w:ascii="Bookman Old Style" w:hAnsi="Bookman Old Style"/>
          <w:b/>
          <w:bCs/>
          <w:sz w:val="24"/>
          <w:szCs w:val="24"/>
        </w:rPr>
      </w:pPr>
      <w:r w:rsidRPr="00271DC8">
        <w:rPr>
          <w:rFonts w:ascii="Bookman Old Style" w:hAnsi="Bookman Old Style"/>
          <w:b/>
          <w:bCs/>
          <w:sz w:val="24"/>
          <w:szCs w:val="24"/>
        </w:rPr>
        <w:t>Open reduction</w:t>
      </w:r>
      <w:r>
        <w:rPr>
          <w:rFonts w:ascii="Bookman Old Style" w:hAnsi="Bookman Old Style"/>
          <w:b/>
          <w:bCs/>
          <w:sz w:val="24"/>
          <w:szCs w:val="24"/>
        </w:rPr>
        <w:t xml:space="preserve"> and</w:t>
      </w:r>
      <w:r w:rsidRPr="00271DC8">
        <w:rPr>
          <w:rFonts w:ascii="Bookman Old Style" w:hAnsi="Bookman Old Style"/>
          <w:b/>
          <w:bCs/>
          <w:sz w:val="24"/>
          <w:szCs w:val="24"/>
        </w:rPr>
        <w:t xml:space="preserve"> internal fixation (ORIF)</w:t>
      </w:r>
    </w:p>
    <w:p w:rsidR="00271DC8" w:rsidRDefault="007A7D4A" w:rsidP="007A7D4A">
      <w:pPr>
        <w:rPr>
          <w:rFonts w:ascii="Bookman Old Style" w:hAnsi="Bookman Old Style"/>
          <w:sz w:val="24"/>
          <w:szCs w:val="24"/>
        </w:rPr>
      </w:pPr>
      <w:r w:rsidRPr="007A7D4A">
        <w:rPr>
          <w:rFonts w:ascii="Bookman Old Style" w:hAnsi="Bookman Old Style"/>
          <w:sz w:val="24"/>
          <w:szCs w:val="24"/>
        </w:rPr>
        <w:t>The current method of choice is internal fixation with miniplates,</w:t>
      </w:r>
      <w:r>
        <w:rPr>
          <w:rFonts w:ascii="Bookman Old Style" w:hAnsi="Bookman Old Style"/>
          <w:sz w:val="24"/>
          <w:szCs w:val="24"/>
        </w:rPr>
        <w:t xml:space="preserve"> </w:t>
      </w:r>
      <w:r w:rsidRPr="007A7D4A">
        <w:rPr>
          <w:rFonts w:ascii="Bookman Old Style" w:hAnsi="Bookman Old Style"/>
          <w:sz w:val="24"/>
          <w:szCs w:val="24"/>
        </w:rPr>
        <w:t>microplates, three-dimensional meshes, and screws. With this</w:t>
      </w:r>
      <w:r>
        <w:rPr>
          <w:rFonts w:ascii="Bookman Old Style" w:hAnsi="Bookman Old Style"/>
          <w:sz w:val="24"/>
          <w:szCs w:val="24"/>
        </w:rPr>
        <w:t xml:space="preserve"> </w:t>
      </w:r>
      <w:r w:rsidRPr="007A7D4A">
        <w:rPr>
          <w:rFonts w:ascii="Bookman Old Style" w:hAnsi="Bookman Old Style"/>
          <w:sz w:val="24"/>
          <w:szCs w:val="24"/>
        </w:rPr>
        <w:t>method, it is possible to fix even the smallest fragments and to</w:t>
      </w:r>
      <w:r>
        <w:rPr>
          <w:rFonts w:ascii="Bookman Old Style" w:hAnsi="Bookman Old Style"/>
          <w:sz w:val="24"/>
          <w:szCs w:val="24"/>
        </w:rPr>
        <w:t xml:space="preserve"> </w:t>
      </w:r>
      <w:r w:rsidRPr="007A7D4A">
        <w:rPr>
          <w:rFonts w:ascii="Bookman Old Style" w:hAnsi="Bookman Old Style"/>
          <w:sz w:val="24"/>
          <w:szCs w:val="24"/>
        </w:rPr>
        <w:t>stably bridge areas of comminuted fragments in the buttress</w:t>
      </w:r>
      <w:r>
        <w:rPr>
          <w:rFonts w:ascii="Bookman Old Style" w:hAnsi="Bookman Old Style"/>
          <w:sz w:val="24"/>
          <w:szCs w:val="24"/>
        </w:rPr>
        <w:t xml:space="preserve"> </w:t>
      </w:r>
      <w:r w:rsidRPr="007A7D4A">
        <w:rPr>
          <w:rFonts w:ascii="Bookman Old Style" w:hAnsi="Bookman Old Style"/>
          <w:sz w:val="24"/>
          <w:szCs w:val="24"/>
        </w:rPr>
        <w:t>regions until the fractures have consolidated.</w:t>
      </w:r>
    </w:p>
    <w:p w:rsidR="007A7D4A" w:rsidRPr="007A7D4A" w:rsidRDefault="007A7D4A" w:rsidP="007A7D4A">
      <w:pPr>
        <w:rPr>
          <w:rFonts w:ascii="Bookman Old Style" w:hAnsi="Bookman Old Style"/>
          <w:b/>
          <w:bCs/>
          <w:sz w:val="24"/>
          <w:szCs w:val="24"/>
        </w:rPr>
      </w:pPr>
      <w:r w:rsidRPr="007A7D4A">
        <w:rPr>
          <w:rFonts w:ascii="Bookman Old Style" w:hAnsi="Bookman Old Style"/>
          <w:b/>
          <w:bCs/>
          <w:sz w:val="24"/>
          <w:szCs w:val="24"/>
        </w:rPr>
        <w:t>Le Fort I fracture</w:t>
      </w:r>
    </w:p>
    <w:p w:rsidR="00271DC8" w:rsidRDefault="00FE7AD7" w:rsidP="00FE7AD7">
      <w:pPr>
        <w:rPr>
          <w:rFonts w:ascii="Bookman Old Style" w:hAnsi="Bookman Old Style"/>
          <w:sz w:val="24"/>
          <w:szCs w:val="24"/>
        </w:rPr>
      </w:pPr>
      <w:r w:rsidRPr="00FE7AD7">
        <w:rPr>
          <w:rFonts w:ascii="Bookman Old Style" w:hAnsi="Bookman Old Style"/>
          <w:sz w:val="24"/>
          <w:szCs w:val="24"/>
        </w:rPr>
        <w:t>Surgical exposure is achieved through a vestibular incision</w:t>
      </w:r>
      <w:r w:rsidR="001A0126">
        <w:rPr>
          <w:rFonts w:ascii="Bookman Old Style" w:hAnsi="Bookman Old Style"/>
          <w:sz w:val="24"/>
          <w:szCs w:val="24"/>
        </w:rPr>
        <w:t>, t</w:t>
      </w:r>
      <w:r w:rsidRPr="00FE7AD7">
        <w:rPr>
          <w:rFonts w:ascii="Bookman Old Style" w:hAnsi="Bookman Old Style"/>
          <w:sz w:val="24"/>
          <w:szCs w:val="24"/>
        </w:rPr>
        <w:t>his approach allows visualization of the lateral antral wall and zygomatic buttresses. A Rowe or Hayton-Williams forceps can then be used to complete the reduction, if necessary</w:t>
      </w:r>
      <w:r>
        <w:rPr>
          <w:rFonts w:ascii="Bookman Old Style" w:hAnsi="Bookman Old Style"/>
          <w:sz w:val="24"/>
          <w:szCs w:val="24"/>
        </w:rPr>
        <w:t xml:space="preserve">. </w:t>
      </w:r>
      <w:r w:rsidR="00ED2334">
        <w:rPr>
          <w:rFonts w:ascii="Bookman Old Style" w:hAnsi="Bookman Old Style"/>
          <w:sz w:val="24"/>
          <w:szCs w:val="24"/>
        </w:rPr>
        <w:t>The patient is first placed in I</w:t>
      </w:r>
      <w:r w:rsidRPr="00FE7AD7">
        <w:rPr>
          <w:rFonts w:ascii="Bookman Old Style" w:hAnsi="Bookman Old Style"/>
          <w:sz w:val="24"/>
          <w:szCs w:val="24"/>
        </w:rPr>
        <w:t>MF to reestablish the pr</w:t>
      </w:r>
      <w:r w:rsidR="00ED2334">
        <w:rPr>
          <w:rFonts w:ascii="Bookman Old Style" w:hAnsi="Bookman Old Style"/>
          <w:sz w:val="24"/>
          <w:szCs w:val="24"/>
        </w:rPr>
        <w:t>etraumatic occlusal relationship. F</w:t>
      </w:r>
      <w:r w:rsidRPr="00FE7AD7">
        <w:rPr>
          <w:rFonts w:ascii="Bookman Old Style" w:hAnsi="Bookman Old Style"/>
          <w:sz w:val="24"/>
          <w:szCs w:val="24"/>
        </w:rPr>
        <w:t>ixation</w:t>
      </w:r>
      <w:r>
        <w:rPr>
          <w:rFonts w:ascii="Bookman Old Style" w:hAnsi="Bookman Old Style"/>
          <w:sz w:val="24"/>
          <w:szCs w:val="24"/>
        </w:rPr>
        <w:t xml:space="preserve"> with miniplates</w:t>
      </w:r>
      <w:r w:rsidRPr="00FE7AD7">
        <w:rPr>
          <w:rFonts w:ascii="Bookman Old Style" w:hAnsi="Bookman Old Style"/>
          <w:sz w:val="24"/>
          <w:szCs w:val="24"/>
        </w:rPr>
        <w:t xml:space="preserve"> along the </w:t>
      </w:r>
      <w:r w:rsidRPr="00C472EE">
        <w:rPr>
          <w:rFonts w:ascii="Bookman Old Style" w:hAnsi="Bookman Old Style"/>
          <w:b/>
          <w:bCs/>
          <w:sz w:val="24"/>
          <w:szCs w:val="24"/>
        </w:rPr>
        <w:t>pyriform (nasomaxillary)</w:t>
      </w:r>
      <w:r w:rsidRPr="00FE7AD7">
        <w:rPr>
          <w:rFonts w:ascii="Bookman Old Style" w:hAnsi="Bookman Old Style"/>
          <w:sz w:val="24"/>
          <w:szCs w:val="24"/>
        </w:rPr>
        <w:t xml:space="preserve"> and </w:t>
      </w:r>
      <w:r w:rsidRPr="00C472EE">
        <w:rPr>
          <w:rFonts w:ascii="Bookman Old Style" w:hAnsi="Bookman Old Style"/>
          <w:b/>
          <w:bCs/>
          <w:sz w:val="24"/>
          <w:szCs w:val="24"/>
        </w:rPr>
        <w:lastRenderedPageBreak/>
        <w:t>zygomaticomaxillary buttresses</w:t>
      </w:r>
      <w:r w:rsidRPr="00FE7AD7">
        <w:rPr>
          <w:rFonts w:ascii="Bookman Old Style" w:hAnsi="Bookman Old Style"/>
          <w:sz w:val="24"/>
          <w:szCs w:val="24"/>
        </w:rPr>
        <w:t xml:space="preserve"> is routinely provided for stability of this fracture pattern</w:t>
      </w:r>
      <w:r>
        <w:rPr>
          <w:rFonts w:ascii="Bookman Old Style" w:hAnsi="Bookman Old Style"/>
          <w:sz w:val="24"/>
          <w:szCs w:val="24"/>
        </w:rPr>
        <w:t>.</w:t>
      </w:r>
    </w:p>
    <w:p w:rsidR="00FE7AD7" w:rsidRDefault="00FE7AD7" w:rsidP="00FE7AD7">
      <w:pPr>
        <w:rPr>
          <w:rFonts w:ascii="Bookman Old Style" w:hAnsi="Bookman Old Style"/>
          <w:b/>
          <w:bCs/>
          <w:sz w:val="24"/>
          <w:szCs w:val="24"/>
        </w:rPr>
      </w:pPr>
      <w:r w:rsidRPr="00FE7AD7">
        <w:rPr>
          <w:rFonts w:ascii="Bookman Old Style" w:hAnsi="Bookman Old Style"/>
          <w:b/>
          <w:bCs/>
          <w:sz w:val="24"/>
          <w:szCs w:val="24"/>
        </w:rPr>
        <w:t>Le Fort II fractures</w:t>
      </w:r>
    </w:p>
    <w:p w:rsidR="00C472EE" w:rsidRDefault="00FE7AD7" w:rsidP="00C472EE">
      <w:pPr>
        <w:rPr>
          <w:rFonts w:ascii="Bookman Old Style" w:hAnsi="Bookman Old Style"/>
          <w:sz w:val="24"/>
          <w:szCs w:val="24"/>
        </w:rPr>
      </w:pPr>
      <w:r w:rsidRPr="00C472EE">
        <w:rPr>
          <w:rFonts w:ascii="Bookman Old Style" w:hAnsi="Bookman Old Style"/>
          <w:sz w:val="24"/>
          <w:szCs w:val="24"/>
        </w:rPr>
        <w:t>In cases of mobile</w:t>
      </w:r>
      <w:r w:rsidR="00C472EE">
        <w:rPr>
          <w:rFonts w:ascii="Bookman Old Style" w:hAnsi="Bookman Old Style"/>
          <w:sz w:val="24"/>
          <w:szCs w:val="24"/>
        </w:rPr>
        <w:t xml:space="preserve"> </w:t>
      </w:r>
      <w:r w:rsidRPr="00C472EE">
        <w:rPr>
          <w:rFonts w:ascii="Bookman Old Style" w:hAnsi="Bookman Old Style"/>
          <w:sz w:val="24"/>
          <w:szCs w:val="24"/>
        </w:rPr>
        <w:t>Le Fo</w:t>
      </w:r>
      <w:r w:rsidR="001A0126">
        <w:rPr>
          <w:rFonts w:ascii="Bookman Old Style" w:hAnsi="Bookman Old Style"/>
          <w:sz w:val="24"/>
          <w:szCs w:val="24"/>
        </w:rPr>
        <w:t xml:space="preserve">rt II fractures, the additional </w:t>
      </w:r>
      <w:r w:rsidRPr="00C472EE">
        <w:rPr>
          <w:rFonts w:ascii="Bookman Old Style" w:hAnsi="Bookman Old Style"/>
          <w:sz w:val="24"/>
          <w:szCs w:val="24"/>
        </w:rPr>
        <w:t xml:space="preserve">fixation of the </w:t>
      </w:r>
      <w:r w:rsidRPr="00C472EE">
        <w:rPr>
          <w:rFonts w:ascii="Bookman Old Style" w:hAnsi="Bookman Old Style"/>
          <w:b/>
          <w:bCs/>
          <w:sz w:val="24"/>
          <w:szCs w:val="24"/>
        </w:rPr>
        <w:t>nasofrontal</w:t>
      </w:r>
      <w:r w:rsidR="00C472EE" w:rsidRPr="00C472EE">
        <w:rPr>
          <w:rFonts w:ascii="Bookman Old Style" w:hAnsi="Bookman Old Style"/>
          <w:b/>
          <w:bCs/>
          <w:sz w:val="24"/>
          <w:szCs w:val="24"/>
        </w:rPr>
        <w:t xml:space="preserve"> </w:t>
      </w:r>
      <w:r w:rsidRPr="00C472EE">
        <w:rPr>
          <w:rFonts w:ascii="Bookman Old Style" w:hAnsi="Bookman Old Style"/>
          <w:b/>
          <w:bCs/>
          <w:sz w:val="24"/>
          <w:szCs w:val="24"/>
        </w:rPr>
        <w:t>suture</w:t>
      </w:r>
      <w:r w:rsidRPr="00C472EE">
        <w:rPr>
          <w:rFonts w:ascii="Bookman Old Style" w:hAnsi="Bookman Old Style"/>
          <w:sz w:val="24"/>
          <w:szCs w:val="24"/>
        </w:rPr>
        <w:t xml:space="preserve"> and the </w:t>
      </w:r>
      <w:r w:rsidRPr="00C472EE">
        <w:rPr>
          <w:rFonts w:ascii="Bookman Old Style" w:hAnsi="Bookman Old Style"/>
          <w:b/>
          <w:bCs/>
          <w:sz w:val="24"/>
          <w:szCs w:val="24"/>
        </w:rPr>
        <w:t>orbital rim</w:t>
      </w:r>
      <w:r w:rsidRPr="00C472EE">
        <w:rPr>
          <w:rFonts w:ascii="Bookman Old Style" w:hAnsi="Bookman Old Style"/>
          <w:sz w:val="24"/>
          <w:szCs w:val="24"/>
        </w:rPr>
        <w:t xml:space="preserve"> is required</w:t>
      </w:r>
      <w:r w:rsidR="00C472EE">
        <w:rPr>
          <w:rFonts w:ascii="Bookman Old Style" w:hAnsi="Bookman Old Style"/>
          <w:sz w:val="24"/>
          <w:szCs w:val="24"/>
        </w:rPr>
        <w:t>.</w:t>
      </w:r>
      <w:r w:rsidR="00C472EE" w:rsidRPr="00C472EE">
        <w:rPr>
          <w:rFonts w:ascii="Georgia" w:hAnsi="Georgia" w:cs="Georgia"/>
          <w:sz w:val="29"/>
          <w:szCs w:val="29"/>
        </w:rPr>
        <w:t xml:space="preserve"> </w:t>
      </w:r>
      <w:r w:rsidR="00C472EE" w:rsidRPr="00C472EE">
        <w:rPr>
          <w:rFonts w:ascii="Bookman Old Style" w:hAnsi="Bookman Old Style"/>
          <w:sz w:val="24"/>
          <w:szCs w:val="24"/>
        </w:rPr>
        <w:t>Occasionally exposure can be sufficient using a vestibular inci</w:t>
      </w:r>
      <w:r w:rsidR="00C472EE">
        <w:rPr>
          <w:rFonts w:ascii="Bookman Old Style" w:hAnsi="Bookman Old Style"/>
          <w:sz w:val="24"/>
          <w:szCs w:val="24"/>
        </w:rPr>
        <w:t xml:space="preserve">sion, but usually an </w:t>
      </w:r>
      <w:r w:rsidR="00C472EE" w:rsidRPr="00C472EE">
        <w:rPr>
          <w:rFonts w:ascii="Bookman Old Style" w:hAnsi="Bookman Old Style"/>
          <w:sz w:val="24"/>
          <w:szCs w:val="24"/>
        </w:rPr>
        <w:t>approach to the orbital rim</w:t>
      </w:r>
      <w:r w:rsidR="00C472EE">
        <w:rPr>
          <w:rFonts w:ascii="Bookman Old Style" w:hAnsi="Bookman Old Style"/>
          <w:sz w:val="24"/>
          <w:szCs w:val="24"/>
        </w:rPr>
        <w:t xml:space="preserve"> is required, this is achieved by one of the following:</w:t>
      </w:r>
    </w:p>
    <w:p w:rsidR="00C472EE" w:rsidRPr="00C472EE" w:rsidRDefault="00C472EE" w:rsidP="00F66280">
      <w:pPr>
        <w:pStyle w:val="ListParagraph"/>
        <w:numPr>
          <w:ilvl w:val="0"/>
          <w:numId w:val="6"/>
        </w:numPr>
        <w:rPr>
          <w:rFonts w:ascii="Bookman Old Style" w:hAnsi="Bookman Old Style"/>
          <w:sz w:val="24"/>
          <w:szCs w:val="24"/>
        </w:rPr>
      </w:pPr>
      <w:r w:rsidRPr="00C472EE">
        <w:rPr>
          <w:rFonts w:ascii="Bookman Old Style" w:hAnsi="Bookman Old Style"/>
          <w:sz w:val="24"/>
          <w:szCs w:val="24"/>
        </w:rPr>
        <w:t>Infraorbital incision.</w:t>
      </w:r>
    </w:p>
    <w:p w:rsidR="00C472EE" w:rsidRPr="00C472EE" w:rsidRDefault="00C472EE" w:rsidP="00F66280">
      <w:pPr>
        <w:pStyle w:val="ListParagraph"/>
        <w:numPr>
          <w:ilvl w:val="0"/>
          <w:numId w:val="6"/>
        </w:numPr>
        <w:rPr>
          <w:rFonts w:ascii="Bookman Old Style" w:hAnsi="Bookman Old Style"/>
          <w:sz w:val="24"/>
          <w:szCs w:val="24"/>
        </w:rPr>
      </w:pPr>
      <w:r w:rsidRPr="00C472EE">
        <w:rPr>
          <w:rFonts w:ascii="Bookman Old Style" w:hAnsi="Bookman Old Style"/>
          <w:sz w:val="24"/>
          <w:szCs w:val="24"/>
        </w:rPr>
        <w:t>Subciliary</w:t>
      </w:r>
      <w:r w:rsidR="0060096C">
        <w:rPr>
          <w:rFonts w:ascii="Bookman Old Style" w:hAnsi="Bookman Old Style"/>
          <w:sz w:val="24"/>
          <w:szCs w:val="24"/>
        </w:rPr>
        <w:t xml:space="preserve"> </w:t>
      </w:r>
      <w:r w:rsidRPr="00C472EE">
        <w:rPr>
          <w:rFonts w:ascii="Bookman Old Style" w:hAnsi="Bookman Old Style"/>
          <w:sz w:val="24"/>
          <w:szCs w:val="24"/>
        </w:rPr>
        <w:t>incision.</w:t>
      </w:r>
    </w:p>
    <w:p w:rsidR="00C472EE" w:rsidRPr="00C472EE" w:rsidRDefault="00C472EE" w:rsidP="00F66280">
      <w:pPr>
        <w:pStyle w:val="ListParagraph"/>
        <w:numPr>
          <w:ilvl w:val="0"/>
          <w:numId w:val="6"/>
        </w:numPr>
        <w:rPr>
          <w:rFonts w:ascii="Bookman Old Style" w:hAnsi="Bookman Old Style"/>
          <w:sz w:val="24"/>
          <w:szCs w:val="24"/>
        </w:rPr>
      </w:pPr>
      <w:r w:rsidRPr="00C472EE">
        <w:rPr>
          <w:rFonts w:ascii="Bookman Old Style" w:hAnsi="Bookman Old Style"/>
          <w:sz w:val="24"/>
          <w:szCs w:val="24"/>
        </w:rPr>
        <w:t>Subtarsal or mid–lower lid incision.</w:t>
      </w:r>
    </w:p>
    <w:p w:rsidR="00C472EE" w:rsidRDefault="00C472EE" w:rsidP="00F66280">
      <w:pPr>
        <w:pStyle w:val="ListParagraph"/>
        <w:numPr>
          <w:ilvl w:val="0"/>
          <w:numId w:val="6"/>
        </w:numPr>
        <w:rPr>
          <w:rFonts w:ascii="Bookman Old Style" w:hAnsi="Bookman Old Style"/>
          <w:sz w:val="24"/>
          <w:szCs w:val="24"/>
        </w:rPr>
      </w:pPr>
      <w:r w:rsidRPr="00C472EE">
        <w:rPr>
          <w:rFonts w:ascii="Bookman Old Style" w:hAnsi="Bookman Old Style"/>
          <w:sz w:val="24"/>
          <w:szCs w:val="24"/>
        </w:rPr>
        <w:t>Transconjunctival Incision</w:t>
      </w:r>
    </w:p>
    <w:p w:rsidR="00FE7AD7" w:rsidRDefault="00C472EE" w:rsidP="008A6873">
      <w:pPr>
        <w:rPr>
          <w:rFonts w:ascii="Bookman Old Style" w:hAnsi="Bookman Old Style"/>
          <w:sz w:val="24"/>
          <w:szCs w:val="24"/>
        </w:rPr>
      </w:pPr>
      <w:r w:rsidRPr="00C472EE">
        <w:rPr>
          <w:rFonts w:ascii="Bookman Old Style" w:hAnsi="Bookman Old Style"/>
          <w:sz w:val="24"/>
          <w:szCs w:val="24"/>
        </w:rPr>
        <w:t>Alternatively a midfacial ‘degloving’ approach can be considered for more c</w:t>
      </w:r>
      <w:r w:rsidR="008A6873">
        <w:rPr>
          <w:rFonts w:ascii="Bookman Old Style" w:hAnsi="Bookman Old Style"/>
          <w:sz w:val="24"/>
          <w:szCs w:val="24"/>
        </w:rPr>
        <w:t xml:space="preserve">omplex fractures if appropriate, </w:t>
      </w:r>
      <w:r w:rsidR="008A6873" w:rsidRPr="008A6873">
        <w:rPr>
          <w:rFonts w:ascii="Bookman Old Style" w:hAnsi="Bookman Old Style"/>
          <w:sz w:val="24"/>
          <w:szCs w:val="24"/>
        </w:rPr>
        <w:t>the technique combines an intraoral vestibular approach with</w:t>
      </w:r>
      <w:r w:rsidR="008A6873">
        <w:rPr>
          <w:rFonts w:ascii="Bookman Old Style" w:hAnsi="Bookman Old Style"/>
          <w:sz w:val="24"/>
          <w:szCs w:val="24"/>
        </w:rPr>
        <w:t xml:space="preserve"> </w:t>
      </w:r>
      <w:r w:rsidR="008A6873" w:rsidRPr="008A6873">
        <w:rPr>
          <w:rFonts w:ascii="Bookman Old Style" w:hAnsi="Bookman Old Style"/>
          <w:sz w:val="24"/>
          <w:szCs w:val="24"/>
        </w:rPr>
        <w:t>degloving of the lower half of the nose to allow wide exposure of the whole maxilla including</w:t>
      </w:r>
      <w:r w:rsidR="008A6873">
        <w:rPr>
          <w:rFonts w:ascii="Bookman Old Style" w:hAnsi="Bookman Old Style"/>
          <w:sz w:val="24"/>
          <w:szCs w:val="24"/>
        </w:rPr>
        <w:t xml:space="preserve"> </w:t>
      </w:r>
      <w:r w:rsidR="008A6873" w:rsidRPr="008A6873">
        <w:rPr>
          <w:rFonts w:ascii="Bookman Old Style" w:hAnsi="Bookman Old Style"/>
          <w:sz w:val="24"/>
          <w:szCs w:val="24"/>
        </w:rPr>
        <w:t>the nasal skeleton.</w:t>
      </w:r>
    </w:p>
    <w:p w:rsidR="00C472EE" w:rsidRPr="00C472EE" w:rsidRDefault="00C472EE" w:rsidP="00C472EE">
      <w:pPr>
        <w:rPr>
          <w:rFonts w:ascii="Bookman Old Style" w:hAnsi="Bookman Old Style"/>
          <w:b/>
          <w:bCs/>
          <w:sz w:val="24"/>
          <w:szCs w:val="24"/>
        </w:rPr>
      </w:pPr>
      <w:r w:rsidRPr="00C472EE">
        <w:rPr>
          <w:rFonts w:ascii="Bookman Old Style" w:hAnsi="Bookman Old Style"/>
          <w:b/>
          <w:bCs/>
          <w:sz w:val="24"/>
          <w:szCs w:val="24"/>
        </w:rPr>
        <w:t>Le Fort III fractures</w:t>
      </w:r>
    </w:p>
    <w:p w:rsidR="00C472EE" w:rsidRDefault="00C472EE" w:rsidP="00DC1A9C">
      <w:pPr>
        <w:rPr>
          <w:rFonts w:ascii="Bookman Old Style" w:hAnsi="Bookman Old Style"/>
          <w:sz w:val="24"/>
          <w:szCs w:val="24"/>
        </w:rPr>
      </w:pPr>
      <w:r w:rsidRPr="00C472EE">
        <w:rPr>
          <w:rFonts w:ascii="Bookman Old Style" w:hAnsi="Bookman Old Style"/>
          <w:sz w:val="24"/>
          <w:szCs w:val="24"/>
        </w:rPr>
        <w:t>In Le Fort</w:t>
      </w:r>
      <w:r>
        <w:rPr>
          <w:rFonts w:ascii="Bookman Old Style" w:hAnsi="Bookman Old Style"/>
          <w:sz w:val="24"/>
          <w:szCs w:val="24"/>
        </w:rPr>
        <w:t xml:space="preserve"> </w:t>
      </w:r>
      <w:r w:rsidRPr="00C472EE">
        <w:rPr>
          <w:rFonts w:ascii="Bookman Old Style" w:hAnsi="Bookman Old Style"/>
          <w:sz w:val="24"/>
          <w:szCs w:val="24"/>
        </w:rPr>
        <w:t>III cases, besides buttress reconstruction, the fixation of the</w:t>
      </w:r>
      <w:r w:rsidR="00DC1A9C" w:rsidRPr="00DC1A9C">
        <w:rPr>
          <w:rFonts w:ascii="Bookman Old Style" w:hAnsi="Bookman Old Style"/>
          <w:sz w:val="24"/>
          <w:szCs w:val="24"/>
        </w:rPr>
        <w:t xml:space="preserve"> frontozygomatic</w:t>
      </w:r>
      <w:r w:rsidR="00DC1A9C" w:rsidRPr="00DC1A9C">
        <w:rPr>
          <w:rFonts w:ascii="Georgia" w:hAnsi="Georgia" w:cs="Georgia"/>
          <w:sz w:val="29"/>
          <w:szCs w:val="29"/>
        </w:rPr>
        <w:t xml:space="preserve"> </w:t>
      </w:r>
      <w:r w:rsidR="00DC1A9C">
        <w:rPr>
          <w:rFonts w:ascii="Bookman Old Style" w:hAnsi="Bookman Old Style"/>
          <w:sz w:val="24"/>
          <w:szCs w:val="24"/>
        </w:rPr>
        <w:t>and fronto</w:t>
      </w:r>
      <w:r w:rsidR="00DC1A9C" w:rsidRPr="00DC1A9C">
        <w:rPr>
          <w:rFonts w:ascii="Bookman Old Style" w:hAnsi="Bookman Old Style"/>
          <w:sz w:val="24"/>
          <w:szCs w:val="24"/>
        </w:rPr>
        <w:t>nasal sutures</w:t>
      </w:r>
      <w:r w:rsidR="00DC1A9C">
        <w:rPr>
          <w:rFonts w:ascii="Bookman Old Style" w:hAnsi="Bookman Old Style"/>
          <w:sz w:val="24"/>
          <w:szCs w:val="24"/>
        </w:rPr>
        <w:t xml:space="preserve"> </w:t>
      </w:r>
      <w:r w:rsidR="00DC1A9C" w:rsidRPr="00DC1A9C">
        <w:rPr>
          <w:rFonts w:ascii="Bookman Old Style" w:hAnsi="Bookman Old Style"/>
          <w:sz w:val="24"/>
          <w:szCs w:val="24"/>
        </w:rPr>
        <w:t>is required, as</w:t>
      </w:r>
      <w:r w:rsidR="00DC1A9C">
        <w:rPr>
          <w:rFonts w:ascii="Bookman Old Style" w:hAnsi="Bookman Old Style"/>
          <w:sz w:val="24"/>
          <w:szCs w:val="24"/>
        </w:rPr>
        <w:t xml:space="preserve"> </w:t>
      </w:r>
      <w:r w:rsidR="00DC1A9C" w:rsidRPr="00DC1A9C">
        <w:rPr>
          <w:rFonts w:ascii="Bookman Old Style" w:hAnsi="Bookman Old Style"/>
          <w:sz w:val="24"/>
          <w:szCs w:val="24"/>
        </w:rPr>
        <w:t>well as the stabilization of the outer orbital frame and the</w:t>
      </w:r>
      <w:r w:rsidR="00DC1A9C">
        <w:rPr>
          <w:rFonts w:ascii="Bookman Old Style" w:hAnsi="Bookman Old Style"/>
          <w:sz w:val="24"/>
          <w:szCs w:val="24"/>
        </w:rPr>
        <w:t xml:space="preserve"> </w:t>
      </w:r>
      <w:r w:rsidR="00DC1A9C" w:rsidRPr="00DC1A9C">
        <w:rPr>
          <w:rFonts w:ascii="Bookman Old Style" w:hAnsi="Bookman Old Style"/>
          <w:sz w:val="24"/>
          <w:szCs w:val="24"/>
        </w:rPr>
        <w:t>zygoma</w:t>
      </w:r>
      <w:r w:rsidR="00DC1A9C">
        <w:rPr>
          <w:rFonts w:ascii="Bookman Old Style" w:hAnsi="Bookman Old Style"/>
          <w:sz w:val="24"/>
          <w:szCs w:val="24"/>
        </w:rPr>
        <w:t xml:space="preserve">. </w:t>
      </w:r>
      <w:r w:rsidR="00DC1A9C" w:rsidRPr="00DC1A9C">
        <w:rPr>
          <w:rFonts w:ascii="Bookman Old Style" w:hAnsi="Bookman Old Style"/>
          <w:sz w:val="24"/>
          <w:szCs w:val="24"/>
        </w:rPr>
        <w:t>Access to the</w:t>
      </w:r>
      <w:r w:rsidR="00DC1A9C">
        <w:rPr>
          <w:rFonts w:ascii="Bookman Old Style" w:hAnsi="Bookman Old Style"/>
          <w:sz w:val="24"/>
          <w:szCs w:val="24"/>
        </w:rPr>
        <w:t xml:space="preserve"> </w:t>
      </w:r>
      <w:r w:rsidR="00DC1A9C" w:rsidRPr="00DC1A9C">
        <w:rPr>
          <w:rFonts w:ascii="Bookman Old Style" w:hAnsi="Bookman Old Style"/>
          <w:sz w:val="24"/>
          <w:szCs w:val="24"/>
        </w:rPr>
        <w:t>upper and midface from the cranial base to the maxillary occlusal level is obtained by</w:t>
      </w:r>
      <w:r w:rsidR="00DC1A9C">
        <w:rPr>
          <w:rFonts w:ascii="Bookman Old Style" w:hAnsi="Bookman Old Style"/>
          <w:sz w:val="24"/>
          <w:szCs w:val="24"/>
        </w:rPr>
        <w:t xml:space="preserve"> </w:t>
      </w:r>
      <w:r w:rsidR="00DC1A9C" w:rsidRPr="00DC1A9C">
        <w:rPr>
          <w:rFonts w:ascii="Bookman Old Style" w:hAnsi="Bookman Old Style"/>
          <w:sz w:val="24"/>
          <w:szCs w:val="24"/>
        </w:rPr>
        <w:t>using a coronal scalp flap with an intra-oral vestibular incision. Additional bilateral</w:t>
      </w:r>
      <w:r w:rsidR="00DC1A9C">
        <w:rPr>
          <w:rFonts w:ascii="Bookman Old Style" w:hAnsi="Bookman Old Style"/>
          <w:sz w:val="24"/>
          <w:szCs w:val="24"/>
        </w:rPr>
        <w:t xml:space="preserve"> </w:t>
      </w:r>
      <w:r w:rsidR="00DC1A9C" w:rsidRPr="00DC1A9C">
        <w:rPr>
          <w:rFonts w:ascii="Bookman Old Style" w:hAnsi="Bookman Old Style"/>
          <w:sz w:val="24"/>
          <w:szCs w:val="24"/>
        </w:rPr>
        <w:t>approaches to the infraorbital rims and orbital floors are usually needed.</w:t>
      </w:r>
    </w:p>
    <w:p w:rsidR="002E5B65" w:rsidRPr="00BC0D21" w:rsidRDefault="002E5B65" w:rsidP="002E5B65">
      <w:pPr>
        <w:rPr>
          <w:rFonts w:ascii="Bookman Old Style" w:hAnsi="Bookman Old Style"/>
          <w:b/>
          <w:bCs/>
          <w:sz w:val="28"/>
          <w:szCs w:val="28"/>
        </w:rPr>
      </w:pPr>
      <w:r w:rsidRPr="00BC0D21">
        <w:rPr>
          <w:rFonts w:ascii="Bookman Old Style" w:hAnsi="Bookman Old Style"/>
          <w:b/>
          <w:bCs/>
          <w:sz w:val="28"/>
          <w:szCs w:val="28"/>
        </w:rPr>
        <w:t>Palatal fractures</w:t>
      </w:r>
    </w:p>
    <w:p w:rsidR="002E5B65" w:rsidRPr="002E5B65" w:rsidRDefault="002E5B65" w:rsidP="002E5B65">
      <w:pPr>
        <w:rPr>
          <w:rFonts w:ascii="Bookman Old Style" w:hAnsi="Bookman Old Style"/>
          <w:sz w:val="24"/>
          <w:szCs w:val="24"/>
        </w:rPr>
      </w:pPr>
      <w:r w:rsidRPr="002E5B65">
        <w:rPr>
          <w:rFonts w:ascii="Bookman Old Style" w:hAnsi="Bookman Old Style"/>
          <w:sz w:val="24"/>
          <w:szCs w:val="24"/>
        </w:rPr>
        <w:t>Isolated fractures of the palate are rare, but up to 8% to 13% of Le Fort fractures are complicated by concomitant palatal fractures.</w:t>
      </w:r>
    </w:p>
    <w:p w:rsidR="00BC0D21" w:rsidRPr="003D2DD5" w:rsidRDefault="002E5B65" w:rsidP="003D2DD5">
      <w:pPr>
        <w:rPr>
          <w:rFonts w:ascii="Bookman Old Style" w:hAnsi="Bookman Old Style"/>
          <w:sz w:val="24"/>
          <w:szCs w:val="24"/>
        </w:rPr>
      </w:pPr>
      <w:r w:rsidRPr="002E5B65">
        <w:rPr>
          <w:rFonts w:ascii="Bookman Old Style" w:hAnsi="Bookman Old Style"/>
          <w:sz w:val="24"/>
          <w:szCs w:val="24"/>
        </w:rPr>
        <w:t xml:space="preserve">Clinical examination may reveal laceration of the lip and concurrent gingival and palatal lacerations. Often, a change in occlusion is also noted. Diagnosis is confirmed by a maxillofacial CT with axial and coronal cuts. </w:t>
      </w:r>
    </w:p>
    <w:p w:rsidR="00D36A91" w:rsidRDefault="00D36A91" w:rsidP="002E5B65">
      <w:pPr>
        <w:rPr>
          <w:rFonts w:ascii="Bookman Old Style" w:hAnsi="Bookman Old Style"/>
          <w:b/>
          <w:bCs/>
          <w:sz w:val="24"/>
          <w:szCs w:val="24"/>
        </w:rPr>
      </w:pPr>
    </w:p>
    <w:p w:rsidR="00D36A91" w:rsidRDefault="00D36A91" w:rsidP="002E5B65">
      <w:pPr>
        <w:rPr>
          <w:rFonts w:ascii="Bookman Old Style" w:hAnsi="Bookman Old Style"/>
          <w:b/>
          <w:bCs/>
          <w:sz w:val="24"/>
          <w:szCs w:val="24"/>
        </w:rPr>
      </w:pPr>
    </w:p>
    <w:p w:rsidR="002E5B65" w:rsidRPr="002E5B65" w:rsidRDefault="002E5B65" w:rsidP="002E5B65">
      <w:pPr>
        <w:rPr>
          <w:rFonts w:ascii="Bookman Old Style" w:hAnsi="Bookman Old Style"/>
          <w:b/>
          <w:bCs/>
          <w:sz w:val="24"/>
          <w:szCs w:val="24"/>
        </w:rPr>
      </w:pPr>
      <w:r w:rsidRPr="002E5B65">
        <w:rPr>
          <w:rFonts w:ascii="Bookman Old Style" w:hAnsi="Bookman Old Style"/>
          <w:b/>
          <w:bCs/>
          <w:sz w:val="24"/>
          <w:szCs w:val="24"/>
        </w:rPr>
        <w:lastRenderedPageBreak/>
        <w:t xml:space="preserve">Classification </w:t>
      </w:r>
    </w:p>
    <w:p w:rsidR="002E5B65" w:rsidRPr="002E5B65" w:rsidRDefault="002E5B65" w:rsidP="003D2DD5">
      <w:pPr>
        <w:rPr>
          <w:rFonts w:ascii="Bookman Old Style" w:hAnsi="Bookman Old Style"/>
          <w:sz w:val="24"/>
          <w:szCs w:val="24"/>
        </w:rPr>
      </w:pPr>
      <w:r w:rsidRPr="002E5B65">
        <w:rPr>
          <w:rFonts w:ascii="Bookman Old Style" w:hAnsi="Bookman Old Style"/>
          <w:sz w:val="24"/>
          <w:szCs w:val="24"/>
        </w:rPr>
        <w:t xml:space="preserve">Several classification systems have been suggested for palatal fractures. </w:t>
      </w:r>
      <w:r w:rsidR="003D2DD5">
        <w:rPr>
          <w:rFonts w:ascii="Bookman Old Style" w:hAnsi="Bookman Old Style"/>
          <w:sz w:val="24"/>
          <w:szCs w:val="24"/>
        </w:rPr>
        <w:t>A simplified classification system classifies the palatal fractures into:</w:t>
      </w:r>
    </w:p>
    <w:p w:rsidR="002E5B65" w:rsidRPr="002E5B65" w:rsidRDefault="002E5B65" w:rsidP="002E5B65">
      <w:pPr>
        <w:numPr>
          <w:ilvl w:val="0"/>
          <w:numId w:val="40"/>
        </w:numPr>
        <w:rPr>
          <w:rFonts w:ascii="Bookman Old Style" w:hAnsi="Bookman Old Style"/>
          <w:sz w:val="24"/>
          <w:szCs w:val="24"/>
        </w:rPr>
      </w:pPr>
      <w:r w:rsidRPr="002E5B65">
        <w:rPr>
          <w:rFonts w:ascii="Bookman Old Style" w:hAnsi="Bookman Old Style"/>
          <w:sz w:val="24"/>
          <w:szCs w:val="24"/>
        </w:rPr>
        <w:t>Type I: Sagittal; if the fracture is located at the midline, it is considered the median type. The paramedian type describes a fracture that parallels the midpalatal suture</w:t>
      </w:r>
    </w:p>
    <w:p w:rsidR="002E5B65" w:rsidRPr="002E5B65" w:rsidRDefault="002E5B65" w:rsidP="002E5B65">
      <w:pPr>
        <w:numPr>
          <w:ilvl w:val="0"/>
          <w:numId w:val="40"/>
        </w:numPr>
        <w:rPr>
          <w:rFonts w:ascii="Bookman Old Style" w:hAnsi="Bookman Old Style"/>
          <w:sz w:val="24"/>
          <w:szCs w:val="24"/>
        </w:rPr>
      </w:pPr>
      <w:r w:rsidRPr="002E5B65">
        <w:rPr>
          <w:rFonts w:ascii="Bookman Old Style" w:hAnsi="Bookman Old Style"/>
          <w:sz w:val="24"/>
          <w:szCs w:val="24"/>
        </w:rPr>
        <w:t xml:space="preserve">Type II: Transverse </w:t>
      </w:r>
    </w:p>
    <w:p w:rsidR="002E5B65" w:rsidRPr="002E5B65" w:rsidRDefault="002E5B65" w:rsidP="002E5B65">
      <w:pPr>
        <w:numPr>
          <w:ilvl w:val="0"/>
          <w:numId w:val="40"/>
        </w:numPr>
        <w:rPr>
          <w:rFonts w:ascii="Bookman Old Style" w:hAnsi="Bookman Old Style"/>
          <w:sz w:val="24"/>
          <w:szCs w:val="24"/>
        </w:rPr>
      </w:pPr>
      <w:r w:rsidRPr="002E5B65">
        <w:rPr>
          <w:rFonts w:ascii="Bookman Old Style" w:hAnsi="Bookman Old Style"/>
          <w:sz w:val="24"/>
          <w:szCs w:val="24"/>
        </w:rPr>
        <w:t xml:space="preserve">Type III: Comminuted </w:t>
      </w:r>
    </w:p>
    <w:p w:rsidR="002E5B65" w:rsidRPr="002E5B65" w:rsidRDefault="002E5B65" w:rsidP="002E5B65">
      <w:pPr>
        <w:rPr>
          <w:rFonts w:ascii="Bookman Old Style" w:hAnsi="Bookman Old Style"/>
          <w:b/>
          <w:bCs/>
          <w:sz w:val="24"/>
          <w:szCs w:val="24"/>
        </w:rPr>
      </w:pPr>
      <w:r w:rsidRPr="002E5B65">
        <w:rPr>
          <w:rFonts w:ascii="Bookman Old Style" w:hAnsi="Bookman Old Style"/>
          <w:b/>
          <w:bCs/>
          <w:sz w:val="24"/>
          <w:szCs w:val="24"/>
        </w:rPr>
        <w:t>Treatment</w:t>
      </w:r>
    </w:p>
    <w:p w:rsidR="002E5B65" w:rsidRPr="002E5B65" w:rsidRDefault="002E5B65" w:rsidP="003D2DD5">
      <w:pPr>
        <w:rPr>
          <w:rFonts w:ascii="Bookman Old Style" w:hAnsi="Bookman Old Style"/>
          <w:sz w:val="24"/>
          <w:szCs w:val="24"/>
        </w:rPr>
      </w:pPr>
      <w:r w:rsidRPr="002E5B65">
        <w:rPr>
          <w:rFonts w:ascii="Bookman Old Style" w:hAnsi="Bookman Old Style"/>
          <w:sz w:val="24"/>
          <w:szCs w:val="24"/>
        </w:rPr>
        <w:t>Surgical treatment planning depends on the type of fracture, presence or quality of the dentition, and concomitant facial fractures.</w:t>
      </w:r>
    </w:p>
    <w:p w:rsidR="002E5B65" w:rsidRPr="009B72E2" w:rsidRDefault="002E5B65" w:rsidP="0015124A">
      <w:pPr>
        <w:rPr>
          <w:rFonts w:ascii="Bookman Old Style" w:hAnsi="Bookman Old Style"/>
          <w:sz w:val="24"/>
          <w:szCs w:val="24"/>
        </w:rPr>
      </w:pPr>
      <w:r w:rsidRPr="002E5B65">
        <w:rPr>
          <w:rFonts w:ascii="Bookman Old Style" w:hAnsi="Bookman Old Style"/>
          <w:sz w:val="24"/>
          <w:szCs w:val="24"/>
        </w:rPr>
        <w:t>Treatment of the palatal fracture in dentate patients should cen</w:t>
      </w:r>
      <w:r w:rsidR="00773315">
        <w:rPr>
          <w:rFonts w:ascii="Bookman Old Style" w:hAnsi="Bookman Old Style"/>
          <w:sz w:val="24"/>
          <w:szCs w:val="24"/>
        </w:rPr>
        <w:t>ter on occlusal reduction with I</w:t>
      </w:r>
      <w:r w:rsidR="0015124A">
        <w:rPr>
          <w:rFonts w:ascii="Bookman Old Style" w:hAnsi="Bookman Old Style"/>
          <w:sz w:val="24"/>
          <w:szCs w:val="24"/>
        </w:rPr>
        <w:t xml:space="preserve">MF and ORIF through </w:t>
      </w:r>
      <w:r w:rsidRPr="002E5B65">
        <w:rPr>
          <w:rFonts w:ascii="Bookman Old Style" w:hAnsi="Bookman Old Style"/>
          <w:sz w:val="24"/>
          <w:szCs w:val="24"/>
        </w:rPr>
        <w:t>facial vestibular approach.</w:t>
      </w:r>
      <w:r w:rsidR="0015124A">
        <w:rPr>
          <w:rFonts w:ascii="Bookman Old Style" w:hAnsi="Bookman Old Style"/>
          <w:sz w:val="24"/>
          <w:szCs w:val="24"/>
        </w:rPr>
        <w:t xml:space="preserve"> </w:t>
      </w:r>
      <w:r w:rsidRPr="002E5B65">
        <w:rPr>
          <w:rFonts w:ascii="Bookman Old Style" w:hAnsi="Bookman Old Style"/>
          <w:sz w:val="24"/>
          <w:szCs w:val="24"/>
        </w:rPr>
        <w:t>Occlusal splints can be extremely helpful in the comminuted palatal fracture</w:t>
      </w:r>
      <w:r>
        <w:rPr>
          <w:rFonts w:ascii="Bookman Old Style" w:hAnsi="Bookman Old Style"/>
          <w:sz w:val="24"/>
          <w:szCs w:val="24"/>
        </w:rPr>
        <w:t>.</w:t>
      </w:r>
    </w:p>
    <w:p w:rsidR="008A6873" w:rsidRPr="003430EF" w:rsidRDefault="003D2DD5" w:rsidP="008A6873">
      <w:pPr>
        <w:rPr>
          <w:rFonts w:ascii="Bookman Old Style" w:hAnsi="Bookman Old Style"/>
          <w:b/>
          <w:bCs/>
          <w:sz w:val="28"/>
          <w:szCs w:val="28"/>
        </w:rPr>
      </w:pPr>
      <w:r>
        <w:rPr>
          <w:rFonts w:ascii="Bookman Old Style" w:hAnsi="Bookman Old Style"/>
          <w:b/>
          <w:bCs/>
          <w:sz w:val="28"/>
          <w:szCs w:val="28"/>
        </w:rPr>
        <w:t>The z</w:t>
      </w:r>
      <w:r w:rsidR="00B5273E" w:rsidRPr="003430EF">
        <w:rPr>
          <w:rFonts w:ascii="Bookman Old Style" w:hAnsi="Bookman Old Style"/>
          <w:b/>
          <w:bCs/>
          <w:sz w:val="28"/>
          <w:szCs w:val="28"/>
        </w:rPr>
        <w:t>ygomatic complex fractures</w:t>
      </w:r>
    </w:p>
    <w:p w:rsidR="00D36A91" w:rsidRDefault="003430EF" w:rsidP="00181953">
      <w:pPr>
        <w:rPr>
          <w:rFonts w:ascii="Bookman Old Style" w:hAnsi="Bookman Old Style"/>
          <w:sz w:val="24"/>
          <w:szCs w:val="24"/>
        </w:rPr>
      </w:pPr>
      <w:r w:rsidRPr="003430EF">
        <w:rPr>
          <w:rFonts w:ascii="Bookman Old Style" w:hAnsi="Bookman Old Style"/>
          <w:sz w:val="24"/>
          <w:szCs w:val="24"/>
        </w:rPr>
        <w:t>The zygomatic complex usually fractures in the region of the frontozygomatic, the</w:t>
      </w:r>
      <w:r>
        <w:rPr>
          <w:rFonts w:ascii="Bookman Old Style" w:hAnsi="Bookman Old Style"/>
          <w:sz w:val="24"/>
          <w:szCs w:val="24"/>
        </w:rPr>
        <w:t xml:space="preserve"> </w:t>
      </w:r>
      <w:r w:rsidRPr="003430EF">
        <w:rPr>
          <w:rFonts w:ascii="Bookman Old Style" w:hAnsi="Bookman Old Style"/>
          <w:sz w:val="24"/>
          <w:szCs w:val="24"/>
        </w:rPr>
        <w:t>zygomaticotemporal and t</w:t>
      </w:r>
      <w:r>
        <w:rPr>
          <w:rFonts w:ascii="Bookman Old Style" w:hAnsi="Bookman Old Style"/>
          <w:sz w:val="24"/>
          <w:szCs w:val="24"/>
        </w:rPr>
        <w:t>he zygomaticomaxillary sutures</w:t>
      </w:r>
      <w:r w:rsidRPr="003430EF">
        <w:rPr>
          <w:rFonts w:ascii="Bookman Old Style" w:hAnsi="Bookman Old Style"/>
          <w:sz w:val="24"/>
          <w:szCs w:val="24"/>
        </w:rPr>
        <w:t>. It is unusual for the</w:t>
      </w:r>
      <w:r>
        <w:rPr>
          <w:rFonts w:ascii="Bookman Old Style" w:hAnsi="Bookman Old Style"/>
          <w:sz w:val="24"/>
          <w:szCs w:val="24"/>
        </w:rPr>
        <w:t xml:space="preserve"> </w:t>
      </w:r>
      <w:r w:rsidRPr="003430EF">
        <w:rPr>
          <w:rFonts w:ascii="Bookman Old Style" w:hAnsi="Bookman Old Style"/>
          <w:sz w:val="24"/>
          <w:szCs w:val="24"/>
        </w:rPr>
        <w:t xml:space="preserve">zygomatic bone itself to be fractured, but occasionally it </w:t>
      </w:r>
      <w:r>
        <w:rPr>
          <w:rFonts w:ascii="Bookman Old Style" w:hAnsi="Bookman Old Style"/>
          <w:sz w:val="24"/>
          <w:szCs w:val="24"/>
        </w:rPr>
        <w:t>may be especially due to high energy injuries</w:t>
      </w:r>
      <w:r w:rsidRPr="003430EF">
        <w:rPr>
          <w:rFonts w:ascii="Bookman Old Style" w:hAnsi="Bookman Old Style"/>
          <w:sz w:val="24"/>
          <w:szCs w:val="24"/>
        </w:rPr>
        <w:t>. Sometimes the bone may even be comminuted. The arch of the zygoma</w:t>
      </w:r>
      <w:r w:rsidR="00AE1CD2">
        <w:rPr>
          <w:rFonts w:ascii="Bookman Old Style" w:hAnsi="Bookman Old Style"/>
          <w:sz w:val="24"/>
          <w:szCs w:val="24"/>
        </w:rPr>
        <w:t xml:space="preserve"> </w:t>
      </w:r>
      <w:r w:rsidRPr="003430EF">
        <w:rPr>
          <w:rFonts w:ascii="Bookman Old Style" w:hAnsi="Bookman Old Style"/>
          <w:sz w:val="24"/>
          <w:szCs w:val="24"/>
        </w:rPr>
        <w:t>may be fractured in isolation from the rest of the bone.</w:t>
      </w:r>
    </w:p>
    <w:p w:rsidR="00E6435A" w:rsidRDefault="00E6435A" w:rsidP="004D3ACA">
      <w:pPr>
        <w:rPr>
          <w:rFonts w:ascii="Bookman Old Style" w:hAnsi="Bookman Old Style"/>
          <w:sz w:val="24"/>
          <w:szCs w:val="24"/>
        </w:rPr>
      </w:pPr>
      <w:r>
        <w:rPr>
          <w:rFonts w:ascii="Bookman Old Style" w:hAnsi="Bookman Old Style"/>
          <w:sz w:val="24"/>
          <w:szCs w:val="24"/>
        </w:rPr>
        <w:t>Fractures of zygomatic complex can be classified as:</w:t>
      </w:r>
    </w:p>
    <w:p w:rsidR="00E6435A" w:rsidRPr="00E6435A" w:rsidRDefault="00E6435A" w:rsidP="00F66280">
      <w:pPr>
        <w:pStyle w:val="ListParagraph"/>
        <w:numPr>
          <w:ilvl w:val="0"/>
          <w:numId w:val="28"/>
        </w:numPr>
        <w:rPr>
          <w:rFonts w:ascii="Bookman Old Style" w:hAnsi="Bookman Old Style"/>
          <w:b/>
          <w:bCs/>
          <w:sz w:val="24"/>
          <w:szCs w:val="24"/>
        </w:rPr>
      </w:pPr>
      <w:r w:rsidRPr="00E6435A">
        <w:rPr>
          <w:rFonts w:ascii="Bookman Old Style" w:hAnsi="Bookman Old Style"/>
          <w:b/>
          <w:bCs/>
          <w:sz w:val="24"/>
          <w:szCs w:val="24"/>
        </w:rPr>
        <w:t>Fractures of the zygomatic body involving the orbit</w:t>
      </w:r>
    </w:p>
    <w:p w:rsidR="00E6435A" w:rsidRPr="00E6435A" w:rsidRDefault="00E6435A" w:rsidP="00F66280">
      <w:pPr>
        <w:pStyle w:val="ListParagraph"/>
        <w:numPr>
          <w:ilvl w:val="0"/>
          <w:numId w:val="27"/>
        </w:numPr>
        <w:rPr>
          <w:rFonts w:ascii="Bookman Old Style" w:hAnsi="Bookman Old Style"/>
          <w:sz w:val="24"/>
          <w:szCs w:val="24"/>
        </w:rPr>
      </w:pPr>
      <w:r w:rsidRPr="00E6435A">
        <w:rPr>
          <w:rFonts w:ascii="Bookman Old Style" w:hAnsi="Bookman Old Style"/>
          <w:sz w:val="24"/>
          <w:szCs w:val="24"/>
        </w:rPr>
        <w:t>Minimal or no displacement.</w:t>
      </w:r>
    </w:p>
    <w:p w:rsidR="00E6435A" w:rsidRPr="00E6435A" w:rsidRDefault="00E6435A" w:rsidP="00F66280">
      <w:pPr>
        <w:pStyle w:val="ListParagraph"/>
        <w:numPr>
          <w:ilvl w:val="0"/>
          <w:numId w:val="27"/>
        </w:numPr>
        <w:rPr>
          <w:rFonts w:ascii="Bookman Old Style" w:hAnsi="Bookman Old Style"/>
          <w:sz w:val="24"/>
          <w:szCs w:val="24"/>
        </w:rPr>
      </w:pPr>
      <w:r w:rsidRPr="00E6435A">
        <w:rPr>
          <w:rFonts w:ascii="Bookman Old Style" w:hAnsi="Bookman Old Style"/>
          <w:sz w:val="24"/>
          <w:szCs w:val="24"/>
        </w:rPr>
        <w:t>Inward and downward displacement.</w:t>
      </w:r>
    </w:p>
    <w:p w:rsidR="00E6435A" w:rsidRPr="00E6435A" w:rsidRDefault="00E6435A" w:rsidP="00F66280">
      <w:pPr>
        <w:pStyle w:val="ListParagraph"/>
        <w:numPr>
          <w:ilvl w:val="0"/>
          <w:numId w:val="27"/>
        </w:numPr>
        <w:rPr>
          <w:rFonts w:ascii="Bookman Old Style" w:hAnsi="Bookman Old Style"/>
          <w:sz w:val="24"/>
          <w:szCs w:val="24"/>
        </w:rPr>
      </w:pPr>
      <w:r w:rsidRPr="00E6435A">
        <w:rPr>
          <w:rFonts w:ascii="Bookman Old Style" w:hAnsi="Bookman Old Style"/>
          <w:sz w:val="24"/>
          <w:szCs w:val="24"/>
        </w:rPr>
        <w:t>Inward and posterior displacement.</w:t>
      </w:r>
    </w:p>
    <w:p w:rsidR="00E6435A" w:rsidRPr="00E6435A" w:rsidRDefault="00E6435A" w:rsidP="00F66280">
      <w:pPr>
        <w:pStyle w:val="ListParagraph"/>
        <w:numPr>
          <w:ilvl w:val="0"/>
          <w:numId w:val="27"/>
        </w:numPr>
        <w:rPr>
          <w:rFonts w:ascii="Bookman Old Style" w:hAnsi="Bookman Old Style"/>
          <w:sz w:val="24"/>
          <w:szCs w:val="24"/>
        </w:rPr>
      </w:pPr>
      <w:r w:rsidRPr="00E6435A">
        <w:rPr>
          <w:rFonts w:ascii="Bookman Old Style" w:hAnsi="Bookman Old Style"/>
          <w:sz w:val="24"/>
          <w:szCs w:val="24"/>
        </w:rPr>
        <w:t>Outward displacement.</w:t>
      </w:r>
    </w:p>
    <w:p w:rsidR="00E6435A" w:rsidRDefault="00E6435A" w:rsidP="00F66280">
      <w:pPr>
        <w:pStyle w:val="ListParagraph"/>
        <w:numPr>
          <w:ilvl w:val="0"/>
          <w:numId w:val="27"/>
        </w:numPr>
        <w:rPr>
          <w:rFonts w:ascii="Bookman Old Style" w:hAnsi="Bookman Old Style"/>
          <w:sz w:val="24"/>
          <w:szCs w:val="24"/>
        </w:rPr>
      </w:pPr>
      <w:r w:rsidRPr="00E6435A">
        <w:rPr>
          <w:rFonts w:ascii="Bookman Old Style" w:hAnsi="Bookman Old Style"/>
          <w:sz w:val="24"/>
          <w:szCs w:val="24"/>
        </w:rPr>
        <w:t>Comminution of the complex as a whole.</w:t>
      </w:r>
    </w:p>
    <w:p w:rsidR="004536F6" w:rsidRDefault="004536F6" w:rsidP="004536F6">
      <w:pPr>
        <w:pStyle w:val="ListParagraph"/>
        <w:ind w:left="360"/>
        <w:rPr>
          <w:rFonts w:ascii="Bookman Old Style" w:hAnsi="Bookman Old Style"/>
          <w:sz w:val="24"/>
          <w:szCs w:val="24"/>
        </w:rPr>
      </w:pPr>
    </w:p>
    <w:p w:rsidR="004536F6" w:rsidRPr="004536F6" w:rsidRDefault="00E6435A" w:rsidP="00F66280">
      <w:pPr>
        <w:pStyle w:val="ListParagraph"/>
        <w:numPr>
          <w:ilvl w:val="0"/>
          <w:numId w:val="28"/>
        </w:numPr>
        <w:rPr>
          <w:rFonts w:ascii="Bookman Old Style" w:hAnsi="Bookman Old Style"/>
          <w:b/>
          <w:bCs/>
          <w:sz w:val="24"/>
          <w:szCs w:val="24"/>
        </w:rPr>
      </w:pPr>
      <w:r w:rsidRPr="004536F6">
        <w:rPr>
          <w:rFonts w:ascii="Bookman Old Style" w:hAnsi="Bookman Old Style"/>
          <w:b/>
          <w:bCs/>
          <w:sz w:val="24"/>
          <w:szCs w:val="24"/>
        </w:rPr>
        <w:t>Fractures of the zygomatic arc</w:t>
      </w:r>
      <w:r w:rsidR="004536F6" w:rsidRPr="004536F6">
        <w:rPr>
          <w:rFonts w:ascii="Bookman Old Style" w:hAnsi="Bookman Old Style"/>
          <w:b/>
          <w:bCs/>
          <w:sz w:val="24"/>
          <w:szCs w:val="24"/>
        </w:rPr>
        <w:t>h alone not involving the orbit</w:t>
      </w:r>
    </w:p>
    <w:p w:rsidR="00E6435A" w:rsidRPr="004536F6" w:rsidRDefault="00E6435A" w:rsidP="00F66280">
      <w:pPr>
        <w:pStyle w:val="ListParagraph"/>
        <w:numPr>
          <w:ilvl w:val="0"/>
          <w:numId w:val="29"/>
        </w:numPr>
        <w:rPr>
          <w:rFonts w:ascii="Bookman Old Style" w:hAnsi="Bookman Old Style"/>
          <w:sz w:val="24"/>
          <w:szCs w:val="24"/>
        </w:rPr>
      </w:pPr>
      <w:r w:rsidRPr="004536F6">
        <w:rPr>
          <w:rFonts w:ascii="Bookman Old Style" w:hAnsi="Bookman Old Style"/>
          <w:sz w:val="24"/>
          <w:szCs w:val="24"/>
        </w:rPr>
        <w:t>Minimal or no displacement.</w:t>
      </w:r>
    </w:p>
    <w:p w:rsidR="004536F6" w:rsidRPr="004536F6" w:rsidRDefault="004536F6" w:rsidP="00F66280">
      <w:pPr>
        <w:pStyle w:val="ListParagraph"/>
        <w:numPr>
          <w:ilvl w:val="0"/>
          <w:numId w:val="29"/>
        </w:numPr>
        <w:rPr>
          <w:rFonts w:ascii="Bookman Old Style" w:hAnsi="Bookman Old Style"/>
          <w:sz w:val="24"/>
          <w:szCs w:val="24"/>
        </w:rPr>
      </w:pPr>
      <w:r w:rsidRPr="004536F6">
        <w:rPr>
          <w:rFonts w:ascii="Bookman Old Style" w:hAnsi="Bookman Old Style"/>
          <w:sz w:val="24"/>
          <w:szCs w:val="24"/>
        </w:rPr>
        <w:t>V-type in-fracture.</w:t>
      </w:r>
    </w:p>
    <w:p w:rsidR="00E6435A" w:rsidRPr="004536F6" w:rsidRDefault="004536F6" w:rsidP="00F66280">
      <w:pPr>
        <w:pStyle w:val="ListParagraph"/>
        <w:numPr>
          <w:ilvl w:val="0"/>
          <w:numId w:val="29"/>
        </w:numPr>
        <w:rPr>
          <w:rFonts w:ascii="Bookman Old Style" w:hAnsi="Bookman Old Style"/>
          <w:sz w:val="24"/>
          <w:szCs w:val="24"/>
        </w:rPr>
      </w:pPr>
      <w:r w:rsidRPr="004536F6">
        <w:rPr>
          <w:rFonts w:ascii="Bookman Old Style" w:hAnsi="Bookman Old Style"/>
          <w:sz w:val="24"/>
          <w:szCs w:val="24"/>
        </w:rPr>
        <w:lastRenderedPageBreak/>
        <w:t>Comminuted.</w:t>
      </w:r>
    </w:p>
    <w:p w:rsidR="00F9333E" w:rsidRPr="00F9333E" w:rsidRDefault="00F9333E" w:rsidP="00AE1CD2">
      <w:pPr>
        <w:rPr>
          <w:rFonts w:ascii="Bookman Old Style" w:hAnsi="Bookman Old Style"/>
          <w:b/>
          <w:bCs/>
          <w:sz w:val="28"/>
          <w:szCs w:val="28"/>
        </w:rPr>
      </w:pPr>
      <w:r w:rsidRPr="00F9333E">
        <w:rPr>
          <w:rFonts w:ascii="Bookman Old Style" w:hAnsi="Bookman Old Style"/>
          <w:b/>
          <w:bCs/>
          <w:sz w:val="28"/>
          <w:szCs w:val="28"/>
        </w:rPr>
        <w:t>Clinical features</w:t>
      </w:r>
      <w:r w:rsidR="00CC342E">
        <w:rPr>
          <w:rFonts w:ascii="Bookman Old Style" w:hAnsi="Bookman Old Style"/>
          <w:b/>
          <w:bCs/>
          <w:sz w:val="28"/>
          <w:szCs w:val="28"/>
        </w:rPr>
        <w:t xml:space="preserve"> of zygomatic complex fractures</w:t>
      </w:r>
    </w:p>
    <w:p w:rsidR="00F9333E" w:rsidRDefault="00F9333E" w:rsidP="00F66280">
      <w:pPr>
        <w:pStyle w:val="ListParagraph"/>
        <w:numPr>
          <w:ilvl w:val="0"/>
          <w:numId w:val="7"/>
        </w:numPr>
        <w:rPr>
          <w:rFonts w:ascii="Bookman Old Style" w:hAnsi="Bookman Old Style"/>
          <w:sz w:val="24"/>
          <w:szCs w:val="24"/>
        </w:rPr>
      </w:pPr>
      <w:r w:rsidRPr="00712044">
        <w:rPr>
          <w:rFonts w:ascii="Bookman Old Style" w:hAnsi="Bookman Old Style"/>
          <w:sz w:val="24"/>
          <w:szCs w:val="24"/>
        </w:rPr>
        <w:t>Flattening of cheek</w:t>
      </w:r>
    </w:p>
    <w:p w:rsidR="00712044" w:rsidRPr="00712044" w:rsidRDefault="00712044" w:rsidP="00F66280">
      <w:pPr>
        <w:pStyle w:val="ListParagraph"/>
        <w:numPr>
          <w:ilvl w:val="0"/>
          <w:numId w:val="7"/>
        </w:numPr>
        <w:rPr>
          <w:rFonts w:ascii="Bookman Old Style" w:hAnsi="Bookman Old Style"/>
          <w:sz w:val="24"/>
          <w:szCs w:val="24"/>
        </w:rPr>
      </w:pPr>
      <w:r>
        <w:rPr>
          <w:rFonts w:ascii="Bookman Old Style" w:hAnsi="Bookman Old Style"/>
          <w:sz w:val="24"/>
          <w:szCs w:val="24"/>
        </w:rPr>
        <w:t>Flattening over the zygomatic a</w:t>
      </w:r>
      <w:r w:rsidRPr="00712044">
        <w:rPr>
          <w:rFonts w:ascii="Bookman Old Style" w:hAnsi="Bookman Old Style"/>
          <w:sz w:val="24"/>
          <w:szCs w:val="24"/>
        </w:rPr>
        <w:t>rch</w:t>
      </w:r>
    </w:p>
    <w:p w:rsidR="00F9333E" w:rsidRDefault="00F9333E" w:rsidP="00F66280">
      <w:pPr>
        <w:pStyle w:val="ListParagraph"/>
        <w:numPr>
          <w:ilvl w:val="0"/>
          <w:numId w:val="7"/>
        </w:numPr>
        <w:rPr>
          <w:rFonts w:ascii="Bookman Old Style" w:hAnsi="Bookman Old Style"/>
          <w:sz w:val="24"/>
          <w:szCs w:val="24"/>
        </w:rPr>
      </w:pPr>
      <w:r w:rsidRPr="00712044">
        <w:rPr>
          <w:rFonts w:ascii="Bookman Old Style" w:hAnsi="Bookman Old Style"/>
          <w:sz w:val="24"/>
          <w:szCs w:val="24"/>
        </w:rPr>
        <w:t>Swelling of cheek</w:t>
      </w:r>
    </w:p>
    <w:p w:rsidR="00712044" w:rsidRPr="00712044" w:rsidRDefault="00712044" w:rsidP="00F66280">
      <w:pPr>
        <w:pStyle w:val="ListParagraph"/>
        <w:numPr>
          <w:ilvl w:val="0"/>
          <w:numId w:val="7"/>
        </w:numPr>
        <w:rPr>
          <w:rFonts w:ascii="Bookman Old Style" w:hAnsi="Bookman Old Style"/>
          <w:sz w:val="24"/>
          <w:szCs w:val="24"/>
        </w:rPr>
      </w:pPr>
      <w:r>
        <w:rPr>
          <w:rFonts w:ascii="Bookman Old Style" w:hAnsi="Bookman Old Style"/>
          <w:sz w:val="24"/>
          <w:szCs w:val="24"/>
        </w:rPr>
        <w:t xml:space="preserve">Limitation of mouth opening due to impingement of the depressed zygomatic bone </w:t>
      </w:r>
      <w:r w:rsidRPr="00712044">
        <w:rPr>
          <w:rFonts w:ascii="Bookman Old Style" w:hAnsi="Bookman Old Style"/>
          <w:sz w:val="24"/>
          <w:szCs w:val="24"/>
        </w:rPr>
        <w:t>on the temporal muscle and/or coronoid process, limiting mandibular excursions</w:t>
      </w:r>
      <w:r>
        <w:rPr>
          <w:rFonts w:ascii="Bookman Old Style" w:hAnsi="Bookman Old Style"/>
          <w:sz w:val="24"/>
          <w:szCs w:val="24"/>
        </w:rPr>
        <w:t xml:space="preserve"> and due to muscle spasm</w:t>
      </w:r>
      <w:r w:rsidRPr="00712044">
        <w:rPr>
          <w:rFonts w:ascii="Bookman Old Style" w:hAnsi="Bookman Old Style"/>
          <w:sz w:val="24"/>
          <w:szCs w:val="24"/>
        </w:rPr>
        <w:t>.</w:t>
      </w:r>
    </w:p>
    <w:p w:rsidR="00F9333E" w:rsidRPr="00712044" w:rsidRDefault="00712044" w:rsidP="00F66280">
      <w:pPr>
        <w:pStyle w:val="ListParagraph"/>
        <w:numPr>
          <w:ilvl w:val="0"/>
          <w:numId w:val="7"/>
        </w:numPr>
        <w:rPr>
          <w:rFonts w:ascii="Bookman Old Style" w:hAnsi="Bookman Old Style"/>
          <w:sz w:val="24"/>
          <w:szCs w:val="24"/>
        </w:rPr>
      </w:pPr>
      <w:r>
        <w:rPr>
          <w:rFonts w:ascii="Bookman Old Style" w:hAnsi="Bookman Old Style"/>
          <w:sz w:val="24"/>
          <w:szCs w:val="24"/>
        </w:rPr>
        <w:t>An</w:t>
      </w:r>
      <w:r w:rsidR="00F9333E" w:rsidRPr="00712044">
        <w:rPr>
          <w:rFonts w:ascii="Bookman Old Style" w:hAnsi="Bookman Old Style"/>
          <w:sz w:val="24"/>
          <w:szCs w:val="24"/>
        </w:rPr>
        <w:t>esthesia of cheek, temple, upper teeth and gingiva</w:t>
      </w:r>
    </w:p>
    <w:p w:rsidR="00712044" w:rsidRDefault="00712044" w:rsidP="00F66280">
      <w:pPr>
        <w:pStyle w:val="ListParagraph"/>
        <w:numPr>
          <w:ilvl w:val="0"/>
          <w:numId w:val="7"/>
        </w:numPr>
        <w:rPr>
          <w:rFonts w:ascii="Bookman Old Style" w:hAnsi="Bookman Old Style"/>
          <w:sz w:val="24"/>
          <w:szCs w:val="24"/>
        </w:rPr>
      </w:pPr>
      <w:r>
        <w:rPr>
          <w:rFonts w:ascii="Bookman Old Style" w:hAnsi="Bookman Old Style"/>
          <w:sz w:val="24"/>
          <w:szCs w:val="24"/>
        </w:rPr>
        <w:t>Periorbital (circumorbital) ecchymosis and e</w:t>
      </w:r>
      <w:r w:rsidRPr="00712044">
        <w:rPr>
          <w:rFonts w:ascii="Bookman Old Style" w:hAnsi="Bookman Old Style"/>
          <w:sz w:val="24"/>
          <w:szCs w:val="24"/>
        </w:rPr>
        <w:t xml:space="preserve">dema </w:t>
      </w:r>
    </w:p>
    <w:p w:rsidR="00F9333E" w:rsidRDefault="00712044" w:rsidP="00F66280">
      <w:pPr>
        <w:pStyle w:val="ListParagraph"/>
        <w:numPr>
          <w:ilvl w:val="0"/>
          <w:numId w:val="7"/>
        </w:numPr>
        <w:rPr>
          <w:rFonts w:ascii="Bookman Old Style" w:hAnsi="Bookman Old Style"/>
          <w:sz w:val="24"/>
          <w:szCs w:val="24"/>
        </w:rPr>
      </w:pPr>
      <w:r>
        <w:rPr>
          <w:rFonts w:ascii="Bookman Old Style" w:hAnsi="Bookman Old Style"/>
          <w:sz w:val="24"/>
          <w:szCs w:val="24"/>
        </w:rPr>
        <w:t>Sub-conjunctival h</w:t>
      </w:r>
      <w:r w:rsidR="00F9333E" w:rsidRPr="00712044">
        <w:rPr>
          <w:rFonts w:ascii="Bookman Old Style" w:hAnsi="Bookman Old Style"/>
          <w:sz w:val="24"/>
          <w:szCs w:val="24"/>
        </w:rPr>
        <w:t>emorrhage</w:t>
      </w:r>
    </w:p>
    <w:p w:rsidR="00062B36" w:rsidRDefault="00062B36" w:rsidP="00F66280">
      <w:pPr>
        <w:pStyle w:val="ListParagraph"/>
        <w:numPr>
          <w:ilvl w:val="0"/>
          <w:numId w:val="7"/>
        </w:numPr>
        <w:rPr>
          <w:rFonts w:ascii="Bookman Old Style" w:hAnsi="Bookman Old Style"/>
          <w:sz w:val="24"/>
          <w:szCs w:val="24"/>
        </w:rPr>
      </w:pPr>
      <w:r>
        <w:rPr>
          <w:rFonts w:ascii="Bookman Old Style" w:hAnsi="Bookman Old Style"/>
          <w:sz w:val="24"/>
          <w:szCs w:val="24"/>
        </w:rPr>
        <w:t>Epistaxis due to disruption of maxillary sinus mucosa caused by fracture of the sinus wall.</w:t>
      </w:r>
    </w:p>
    <w:p w:rsidR="00062B36" w:rsidRPr="00712044" w:rsidRDefault="00062B36" w:rsidP="00F66280">
      <w:pPr>
        <w:pStyle w:val="ListParagraph"/>
        <w:numPr>
          <w:ilvl w:val="0"/>
          <w:numId w:val="7"/>
        </w:numPr>
        <w:rPr>
          <w:rFonts w:ascii="Bookman Old Style" w:hAnsi="Bookman Old Style"/>
          <w:sz w:val="24"/>
          <w:szCs w:val="24"/>
        </w:rPr>
      </w:pPr>
      <w:r>
        <w:rPr>
          <w:rFonts w:ascii="Bookman Old Style" w:hAnsi="Bookman Old Style"/>
          <w:sz w:val="24"/>
          <w:szCs w:val="24"/>
        </w:rPr>
        <w:t>Crepitation from air emphysema;</w:t>
      </w:r>
      <w:r w:rsidRPr="00062B36">
        <w:rPr>
          <w:rFonts w:ascii="Bookman Old Style" w:hAnsi="Bookman Old Style"/>
          <w:sz w:val="24"/>
          <w:szCs w:val="24"/>
        </w:rPr>
        <w:t xml:space="preserve"> </w:t>
      </w:r>
      <w:r>
        <w:rPr>
          <w:rFonts w:ascii="Bookman Old Style" w:hAnsi="Bookman Old Style"/>
          <w:sz w:val="24"/>
          <w:szCs w:val="24"/>
        </w:rPr>
        <w:t>f</w:t>
      </w:r>
      <w:r w:rsidRPr="00062B36">
        <w:rPr>
          <w:rFonts w:ascii="Bookman Old Style" w:hAnsi="Bookman Old Style"/>
          <w:sz w:val="24"/>
          <w:szCs w:val="24"/>
        </w:rPr>
        <w:t>racture through a sinus wall with tearing of the lining mucosa allows air to escape into t</w:t>
      </w:r>
      <w:r>
        <w:rPr>
          <w:rFonts w:ascii="Bookman Old Style" w:hAnsi="Bookman Old Style"/>
          <w:sz w:val="24"/>
          <w:szCs w:val="24"/>
        </w:rPr>
        <w:t>he facial soft tissue.</w:t>
      </w:r>
    </w:p>
    <w:p w:rsidR="00F9333E" w:rsidRPr="00712044" w:rsidRDefault="00857F3B" w:rsidP="00857F3B">
      <w:pPr>
        <w:pStyle w:val="ListParagraph"/>
        <w:numPr>
          <w:ilvl w:val="0"/>
          <w:numId w:val="7"/>
        </w:numPr>
        <w:rPr>
          <w:rFonts w:ascii="Bookman Old Style" w:hAnsi="Bookman Old Style"/>
          <w:sz w:val="24"/>
          <w:szCs w:val="24"/>
        </w:rPr>
      </w:pPr>
      <w:r>
        <w:rPr>
          <w:rFonts w:ascii="Bookman Old Style" w:hAnsi="Bookman Old Style"/>
          <w:sz w:val="24"/>
          <w:szCs w:val="24"/>
        </w:rPr>
        <w:t>Tenderness and p</w:t>
      </w:r>
      <w:r w:rsidRPr="00857F3B">
        <w:rPr>
          <w:rFonts w:ascii="Bookman Old Style" w:hAnsi="Bookman Old Style"/>
          <w:sz w:val="24"/>
          <w:szCs w:val="24"/>
        </w:rPr>
        <w:t xml:space="preserve">alpable separation at </w:t>
      </w:r>
      <w:r w:rsidR="00F9333E" w:rsidRPr="00712044">
        <w:rPr>
          <w:rFonts w:ascii="Bookman Old Style" w:hAnsi="Bookman Old Style"/>
          <w:sz w:val="24"/>
          <w:szCs w:val="24"/>
        </w:rPr>
        <w:t>frontozygomatic suture</w:t>
      </w:r>
    </w:p>
    <w:p w:rsidR="00F9333E" w:rsidRPr="00857F3B" w:rsidRDefault="00F9333E" w:rsidP="00857F3B">
      <w:pPr>
        <w:pStyle w:val="ListParagraph"/>
        <w:numPr>
          <w:ilvl w:val="0"/>
          <w:numId w:val="7"/>
        </w:numPr>
        <w:rPr>
          <w:rFonts w:ascii="Bookman Old Style" w:hAnsi="Bookman Old Style"/>
          <w:sz w:val="24"/>
          <w:szCs w:val="24"/>
        </w:rPr>
      </w:pPr>
      <w:r w:rsidRPr="00712044">
        <w:rPr>
          <w:rFonts w:ascii="Bookman Old Style" w:hAnsi="Bookman Old Style"/>
          <w:sz w:val="24"/>
          <w:szCs w:val="24"/>
        </w:rPr>
        <w:t>Step deformity</w:t>
      </w:r>
      <w:r w:rsidR="00857F3B">
        <w:rPr>
          <w:rFonts w:ascii="Bookman Old Style" w:hAnsi="Bookman Old Style"/>
          <w:sz w:val="24"/>
          <w:szCs w:val="24"/>
        </w:rPr>
        <w:t xml:space="preserve"> and tenderness</w:t>
      </w:r>
      <w:r w:rsidRPr="00712044">
        <w:rPr>
          <w:rFonts w:ascii="Bookman Old Style" w:hAnsi="Bookman Old Style"/>
          <w:sz w:val="24"/>
          <w:szCs w:val="24"/>
        </w:rPr>
        <w:t xml:space="preserve"> of infraorbital margin</w:t>
      </w:r>
    </w:p>
    <w:p w:rsidR="00F9333E" w:rsidRPr="00712044" w:rsidRDefault="00F9333E" w:rsidP="00F66280">
      <w:pPr>
        <w:pStyle w:val="ListParagraph"/>
        <w:numPr>
          <w:ilvl w:val="0"/>
          <w:numId w:val="7"/>
        </w:numPr>
        <w:rPr>
          <w:rFonts w:ascii="Bookman Old Style" w:hAnsi="Bookman Old Style"/>
          <w:sz w:val="24"/>
          <w:szCs w:val="24"/>
        </w:rPr>
      </w:pPr>
      <w:r w:rsidRPr="00712044">
        <w:rPr>
          <w:rFonts w:ascii="Bookman Old Style" w:hAnsi="Bookman Old Style"/>
          <w:sz w:val="24"/>
          <w:szCs w:val="24"/>
        </w:rPr>
        <w:t>Ecchymosis and tenderness intra-orally over zygomatic buttress</w:t>
      </w:r>
    </w:p>
    <w:p w:rsidR="00F9333E" w:rsidRPr="00712044" w:rsidRDefault="00F9333E" w:rsidP="00F66280">
      <w:pPr>
        <w:pStyle w:val="ListParagraph"/>
        <w:numPr>
          <w:ilvl w:val="0"/>
          <w:numId w:val="7"/>
        </w:numPr>
        <w:rPr>
          <w:rFonts w:ascii="Bookman Old Style" w:hAnsi="Bookman Old Style"/>
          <w:sz w:val="24"/>
          <w:szCs w:val="24"/>
        </w:rPr>
      </w:pPr>
      <w:r w:rsidRPr="00712044">
        <w:rPr>
          <w:rFonts w:ascii="Bookman Old Style" w:hAnsi="Bookman Old Style"/>
          <w:sz w:val="24"/>
          <w:szCs w:val="24"/>
        </w:rPr>
        <w:t>Limitation of ocular movement</w:t>
      </w:r>
    </w:p>
    <w:p w:rsidR="00AE1CD2" w:rsidRDefault="00F9333E" w:rsidP="00F66280">
      <w:pPr>
        <w:pStyle w:val="ListParagraph"/>
        <w:numPr>
          <w:ilvl w:val="0"/>
          <w:numId w:val="7"/>
        </w:numPr>
        <w:rPr>
          <w:rFonts w:ascii="Bookman Old Style" w:hAnsi="Bookman Old Style"/>
          <w:sz w:val="24"/>
          <w:szCs w:val="24"/>
        </w:rPr>
      </w:pPr>
      <w:r w:rsidRPr="00712044">
        <w:rPr>
          <w:rFonts w:ascii="Bookman Old Style" w:hAnsi="Bookman Old Style"/>
          <w:sz w:val="24"/>
          <w:szCs w:val="24"/>
        </w:rPr>
        <w:t>Diplopia</w:t>
      </w:r>
      <w:r w:rsidR="00062B36">
        <w:rPr>
          <w:rFonts w:ascii="Bookman Old Style" w:hAnsi="Bookman Old Style"/>
          <w:sz w:val="24"/>
          <w:szCs w:val="24"/>
        </w:rPr>
        <w:t xml:space="preserve">; </w:t>
      </w:r>
      <w:r w:rsidR="00DE4EA6">
        <w:rPr>
          <w:rFonts w:ascii="Bookman Old Style" w:hAnsi="Bookman Old Style"/>
          <w:sz w:val="24"/>
          <w:szCs w:val="24"/>
        </w:rPr>
        <w:t>b</w:t>
      </w:r>
      <w:r w:rsidR="00DE4EA6" w:rsidRPr="00DE4EA6">
        <w:rPr>
          <w:rFonts w:ascii="Bookman Old Style" w:hAnsi="Bookman Old Style"/>
          <w:sz w:val="24"/>
          <w:szCs w:val="24"/>
        </w:rPr>
        <w:t>in</w:t>
      </w:r>
      <w:r w:rsidR="00DE4EA6" w:rsidRPr="00DE4EA6">
        <w:rPr>
          <w:rFonts w:ascii="Bookman Old Style" w:hAnsi="Bookman Old Style"/>
          <w:sz w:val="24"/>
          <w:szCs w:val="24"/>
        </w:rPr>
        <w:softHyphen/>
        <w:t>ocular diplopia that develops following trauma can be the result of soft tissue (muscle or periorbital) entrapment, neuromuscular injury, intraorbital or intramuscular hematoma or edema, or a change in orbital shape, with displacement of the globe causing a muscle imbalance</w:t>
      </w:r>
      <w:r w:rsidR="00DE4EA6">
        <w:rPr>
          <w:rFonts w:ascii="Bookman Old Style" w:hAnsi="Bookman Old Style"/>
          <w:sz w:val="24"/>
          <w:szCs w:val="24"/>
        </w:rPr>
        <w:t xml:space="preserve">. </w:t>
      </w:r>
      <w:r w:rsidR="00DE4EA6" w:rsidRPr="00DE4EA6">
        <w:rPr>
          <w:rFonts w:ascii="Bookman Old Style" w:hAnsi="Bookman Old Style"/>
          <w:sz w:val="24"/>
          <w:szCs w:val="24"/>
        </w:rPr>
        <w:t>The presence of entrapment of orbital contents by the fracture through the orbital floor</w:t>
      </w:r>
      <w:r w:rsidR="00DE4EA6">
        <w:rPr>
          <w:rFonts w:ascii="Bookman Old Style" w:hAnsi="Bookman Old Style"/>
          <w:sz w:val="24"/>
          <w:szCs w:val="24"/>
        </w:rPr>
        <w:t xml:space="preserve"> can be determined</w:t>
      </w:r>
      <w:r w:rsidR="00DE4EA6" w:rsidRPr="00DE4EA6">
        <w:rPr>
          <w:rFonts w:ascii="Bookman Old Style" w:hAnsi="Bookman Old Style"/>
          <w:sz w:val="24"/>
          <w:szCs w:val="24"/>
        </w:rPr>
        <w:t xml:space="preserve"> with a </w:t>
      </w:r>
      <w:r w:rsidR="00DE4EA6" w:rsidRPr="00857F3B">
        <w:rPr>
          <w:rFonts w:ascii="Bookman Old Style" w:hAnsi="Bookman Old Style"/>
          <w:b/>
          <w:bCs/>
          <w:sz w:val="24"/>
          <w:szCs w:val="24"/>
        </w:rPr>
        <w:t>forced duction test</w:t>
      </w:r>
      <w:r w:rsidR="00DE4EA6" w:rsidRPr="00DE4EA6">
        <w:rPr>
          <w:rFonts w:ascii="Bookman Old Style" w:hAnsi="Bookman Old Style"/>
          <w:sz w:val="24"/>
          <w:szCs w:val="24"/>
        </w:rPr>
        <w:t>.</w:t>
      </w:r>
    </w:p>
    <w:p w:rsidR="00DE4EA6" w:rsidRDefault="00DE4EA6" w:rsidP="00F66280">
      <w:pPr>
        <w:pStyle w:val="ListParagraph"/>
        <w:numPr>
          <w:ilvl w:val="0"/>
          <w:numId w:val="7"/>
        </w:numPr>
        <w:rPr>
          <w:rFonts w:ascii="Bookman Old Style" w:hAnsi="Bookman Old Style"/>
          <w:sz w:val="24"/>
          <w:szCs w:val="24"/>
        </w:rPr>
      </w:pPr>
      <w:r>
        <w:rPr>
          <w:rFonts w:ascii="Bookman Old Style" w:hAnsi="Bookman Old Style"/>
          <w:sz w:val="24"/>
          <w:szCs w:val="24"/>
        </w:rPr>
        <w:t>Displacement of the palpebral f</w:t>
      </w:r>
      <w:r w:rsidRPr="00DE4EA6">
        <w:rPr>
          <w:rFonts w:ascii="Bookman Old Style" w:hAnsi="Bookman Old Style"/>
          <w:sz w:val="24"/>
          <w:szCs w:val="24"/>
        </w:rPr>
        <w:t>issure</w:t>
      </w:r>
      <w:r w:rsidRPr="00DE4EA6">
        <w:rPr>
          <w:rFonts w:ascii="HelveticaNeue-BoldCond" w:hAnsi="HelveticaNeue-BoldCond" w:cs="HelveticaNeue-BoldCond"/>
          <w:color w:val="000000"/>
          <w:sz w:val="20"/>
          <w:szCs w:val="20"/>
        </w:rPr>
        <w:t xml:space="preserve"> </w:t>
      </w:r>
      <w:r>
        <w:rPr>
          <w:rFonts w:ascii="Bookman Old Style" w:hAnsi="Bookman Old Style"/>
          <w:sz w:val="24"/>
          <w:szCs w:val="24"/>
        </w:rPr>
        <w:t>and unequal pupillary l</w:t>
      </w:r>
      <w:r w:rsidRPr="00DE4EA6">
        <w:rPr>
          <w:rFonts w:ascii="Bookman Old Style" w:hAnsi="Bookman Old Style"/>
          <w:sz w:val="24"/>
          <w:szCs w:val="24"/>
        </w:rPr>
        <w:t>evels</w:t>
      </w:r>
      <w:r>
        <w:rPr>
          <w:rFonts w:ascii="Bookman Old Style" w:hAnsi="Bookman Old Style"/>
          <w:sz w:val="24"/>
          <w:szCs w:val="24"/>
        </w:rPr>
        <w:t xml:space="preserve">; due to </w:t>
      </w:r>
      <w:r w:rsidRPr="00DE4EA6">
        <w:rPr>
          <w:rFonts w:ascii="Bookman Old Style" w:hAnsi="Bookman Old Style"/>
          <w:sz w:val="24"/>
          <w:szCs w:val="24"/>
        </w:rPr>
        <w:t>inferior displacement of Whitnall's tubercle with the</w:t>
      </w:r>
      <w:r>
        <w:rPr>
          <w:rFonts w:ascii="Bookman Old Style" w:hAnsi="Bookman Old Style"/>
          <w:sz w:val="24"/>
          <w:szCs w:val="24"/>
        </w:rPr>
        <w:t xml:space="preserve"> </w:t>
      </w:r>
      <w:r w:rsidRPr="00DE4EA6">
        <w:rPr>
          <w:rFonts w:ascii="Bookman Old Style" w:hAnsi="Bookman Old Style"/>
          <w:sz w:val="24"/>
          <w:szCs w:val="24"/>
        </w:rPr>
        <w:t xml:space="preserve">attached Lockwood's suspensory ligament </w:t>
      </w:r>
      <w:r>
        <w:rPr>
          <w:rFonts w:ascii="Bookman Old Style" w:hAnsi="Bookman Old Style"/>
          <w:sz w:val="24"/>
          <w:szCs w:val="24"/>
        </w:rPr>
        <w:t xml:space="preserve">that </w:t>
      </w:r>
      <w:r w:rsidRPr="00DE4EA6">
        <w:rPr>
          <w:rFonts w:ascii="Bookman Old Style" w:hAnsi="Bookman Old Style"/>
          <w:sz w:val="24"/>
          <w:szCs w:val="24"/>
        </w:rPr>
        <w:t>leads to alteration in the level of the globe</w:t>
      </w:r>
      <w:r>
        <w:rPr>
          <w:rFonts w:ascii="Bookman Old Style" w:hAnsi="Bookman Old Style"/>
          <w:sz w:val="24"/>
          <w:szCs w:val="24"/>
        </w:rPr>
        <w:t xml:space="preserve">. </w:t>
      </w:r>
    </w:p>
    <w:p w:rsidR="000A4E0D" w:rsidRPr="00D36A91" w:rsidRDefault="00851ED6" w:rsidP="00D36A91">
      <w:pPr>
        <w:pStyle w:val="ListParagraph"/>
        <w:numPr>
          <w:ilvl w:val="0"/>
          <w:numId w:val="7"/>
        </w:numPr>
        <w:rPr>
          <w:rFonts w:ascii="Bookman Old Style" w:hAnsi="Bookman Old Style"/>
          <w:sz w:val="24"/>
          <w:szCs w:val="24"/>
        </w:rPr>
      </w:pPr>
      <w:r w:rsidRPr="00851ED6">
        <w:rPr>
          <w:rFonts w:ascii="Bookman Old Style" w:hAnsi="Bookman Old Style"/>
          <w:sz w:val="24"/>
          <w:szCs w:val="24"/>
        </w:rPr>
        <w:t>Enophthalmos</w:t>
      </w:r>
      <w:r w:rsidRPr="00851ED6">
        <w:rPr>
          <w:rFonts w:ascii="HelveticaNeue-Condensed" w:cs="HelveticaNeue-Condensed"/>
          <w:sz w:val="16"/>
          <w:szCs w:val="16"/>
        </w:rPr>
        <w:t xml:space="preserve"> </w:t>
      </w:r>
      <w:r w:rsidRPr="00851ED6">
        <w:rPr>
          <w:rFonts w:ascii="Bookman Old Style" w:hAnsi="Bookman Old Style"/>
          <w:sz w:val="24"/>
          <w:szCs w:val="24"/>
        </w:rPr>
        <w:t>defined as the posterior displacement of the globe that is often due to increase</w:t>
      </w:r>
      <w:r>
        <w:rPr>
          <w:rFonts w:ascii="Bookman Old Style" w:hAnsi="Bookman Old Style"/>
          <w:sz w:val="24"/>
          <w:szCs w:val="24"/>
        </w:rPr>
        <w:t xml:space="preserve"> </w:t>
      </w:r>
      <w:r w:rsidRPr="00851ED6">
        <w:rPr>
          <w:rFonts w:ascii="Bookman Old Style" w:hAnsi="Bookman Old Style"/>
          <w:sz w:val="24"/>
          <w:szCs w:val="24"/>
        </w:rPr>
        <w:t>in orbital volume secondary to interruption of the skeletal integrity of the bony orbit</w:t>
      </w:r>
      <w:r>
        <w:rPr>
          <w:rFonts w:ascii="Bookman Old Style" w:hAnsi="Bookman Old Style"/>
          <w:sz w:val="24"/>
          <w:szCs w:val="24"/>
        </w:rPr>
        <w:t xml:space="preserve">. </w:t>
      </w:r>
    </w:p>
    <w:p w:rsidR="00181953" w:rsidRDefault="00181953" w:rsidP="00712044">
      <w:pPr>
        <w:rPr>
          <w:rFonts w:ascii="Bookman Old Style" w:hAnsi="Bookman Old Style"/>
          <w:b/>
          <w:bCs/>
          <w:sz w:val="28"/>
          <w:szCs w:val="28"/>
        </w:rPr>
      </w:pPr>
    </w:p>
    <w:p w:rsidR="00181953" w:rsidRDefault="00181953" w:rsidP="00712044">
      <w:pPr>
        <w:rPr>
          <w:rFonts w:ascii="Bookman Old Style" w:hAnsi="Bookman Old Style"/>
          <w:b/>
          <w:bCs/>
          <w:sz w:val="28"/>
          <w:szCs w:val="28"/>
        </w:rPr>
      </w:pPr>
    </w:p>
    <w:p w:rsidR="00712044" w:rsidRDefault="004D3ACA" w:rsidP="00712044">
      <w:pPr>
        <w:rPr>
          <w:rFonts w:ascii="Bookman Old Style" w:hAnsi="Bookman Old Style"/>
          <w:b/>
          <w:bCs/>
          <w:sz w:val="28"/>
          <w:szCs w:val="28"/>
        </w:rPr>
      </w:pPr>
      <w:r w:rsidRPr="004D3ACA">
        <w:rPr>
          <w:rFonts w:ascii="Bookman Old Style" w:hAnsi="Bookman Old Style"/>
          <w:b/>
          <w:bCs/>
          <w:sz w:val="28"/>
          <w:szCs w:val="28"/>
        </w:rPr>
        <w:lastRenderedPageBreak/>
        <w:t xml:space="preserve">Imaging </w:t>
      </w:r>
    </w:p>
    <w:p w:rsidR="004D3ACA" w:rsidRPr="000719CA" w:rsidRDefault="004D3ACA" w:rsidP="00F66280">
      <w:pPr>
        <w:pStyle w:val="ListParagraph"/>
        <w:numPr>
          <w:ilvl w:val="0"/>
          <w:numId w:val="9"/>
        </w:numPr>
        <w:rPr>
          <w:rFonts w:ascii="Bookman Old Style" w:hAnsi="Bookman Old Style"/>
          <w:sz w:val="24"/>
          <w:szCs w:val="24"/>
        </w:rPr>
      </w:pPr>
      <w:r w:rsidRPr="000719CA">
        <w:rPr>
          <w:rFonts w:ascii="Bookman Old Style" w:hAnsi="Bookman Old Style"/>
          <w:sz w:val="24"/>
          <w:szCs w:val="24"/>
        </w:rPr>
        <w:t>Occipitomental (Waters’) view; it generally delineates the fracture pattern and displacement of the zygomatic complex, including isolated fractures of the zygomatic arch.</w:t>
      </w:r>
    </w:p>
    <w:p w:rsidR="004D3ACA" w:rsidRPr="000719CA" w:rsidRDefault="004D3ACA" w:rsidP="00F66280">
      <w:pPr>
        <w:pStyle w:val="ListParagraph"/>
        <w:numPr>
          <w:ilvl w:val="0"/>
          <w:numId w:val="9"/>
        </w:numPr>
        <w:rPr>
          <w:rFonts w:ascii="Bookman Old Style" w:hAnsi="Bookman Old Style"/>
          <w:sz w:val="24"/>
          <w:szCs w:val="24"/>
        </w:rPr>
      </w:pPr>
      <w:r w:rsidRPr="000719CA">
        <w:rPr>
          <w:rFonts w:ascii="Bookman Old Style" w:hAnsi="Bookman Old Style"/>
          <w:sz w:val="24"/>
          <w:szCs w:val="24"/>
        </w:rPr>
        <w:t xml:space="preserve">Submentovertex view is helpful for evaluation of the zygomatic arch and zygomatic projections. </w:t>
      </w:r>
    </w:p>
    <w:p w:rsidR="004D3ACA" w:rsidRPr="000719CA" w:rsidRDefault="004D3ACA" w:rsidP="00F66280">
      <w:pPr>
        <w:pStyle w:val="ListParagraph"/>
        <w:numPr>
          <w:ilvl w:val="0"/>
          <w:numId w:val="9"/>
        </w:numPr>
        <w:rPr>
          <w:rFonts w:ascii="Bookman Old Style" w:hAnsi="Bookman Old Style"/>
          <w:sz w:val="24"/>
          <w:szCs w:val="24"/>
        </w:rPr>
      </w:pPr>
      <w:r w:rsidRPr="000719CA">
        <w:rPr>
          <w:rFonts w:ascii="Bookman Old Style" w:hAnsi="Bookman Old Style"/>
          <w:sz w:val="24"/>
          <w:szCs w:val="24"/>
        </w:rPr>
        <w:t>CT scan; axial and coronal plane CT is the gold standard for radiographic evaluation of zygomatic fractures. It allows for detailed evaluation of buttresses of the midfacial skeleton including the orbit.</w:t>
      </w:r>
    </w:p>
    <w:p w:rsidR="00FE7AD7" w:rsidRPr="00D006AA" w:rsidRDefault="00D006AA" w:rsidP="00FE7AD7">
      <w:pPr>
        <w:rPr>
          <w:rFonts w:ascii="Bookman Old Style" w:hAnsi="Bookman Old Style"/>
          <w:b/>
          <w:bCs/>
          <w:sz w:val="28"/>
          <w:szCs w:val="28"/>
        </w:rPr>
      </w:pPr>
      <w:r w:rsidRPr="00D006AA">
        <w:rPr>
          <w:rFonts w:ascii="Bookman Old Style" w:hAnsi="Bookman Old Style"/>
          <w:b/>
          <w:bCs/>
          <w:sz w:val="28"/>
          <w:szCs w:val="28"/>
        </w:rPr>
        <w:t xml:space="preserve">Treatment </w:t>
      </w:r>
    </w:p>
    <w:p w:rsidR="002F2CE2" w:rsidRDefault="00D006AA" w:rsidP="00D006AA">
      <w:pPr>
        <w:rPr>
          <w:rFonts w:ascii="Bookman Old Style" w:hAnsi="Bookman Old Style"/>
          <w:sz w:val="24"/>
          <w:szCs w:val="24"/>
        </w:rPr>
      </w:pPr>
      <w:r w:rsidRPr="00D006AA">
        <w:rPr>
          <w:rFonts w:ascii="Bookman Old Style" w:hAnsi="Bookman Old Style"/>
          <w:sz w:val="24"/>
          <w:szCs w:val="24"/>
        </w:rPr>
        <w:t>Zygomatic complex fractures with minimal displacement that are not causing symptoms do</w:t>
      </w:r>
      <w:r>
        <w:rPr>
          <w:rFonts w:ascii="Bookman Old Style" w:hAnsi="Bookman Old Style"/>
          <w:sz w:val="24"/>
          <w:szCs w:val="24"/>
        </w:rPr>
        <w:t xml:space="preserve"> </w:t>
      </w:r>
      <w:r w:rsidRPr="00D006AA">
        <w:rPr>
          <w:rFonts w:ascii="Bookman Old Style" w:hAnsi="Bookman Old Style"/>
          <w:sz w:val="24"/>
          <w:szCs w:val="24"/>
        </w:rPr>
        <w:t xml:space="preserve">not necessarily require treatment. </w:t>
      </w:r>
    </w:p>
    <w:p w:rsidR="00D006AA" w:rsidRPr="00D006AA" w:rsidRDefault="00D006AA" w:rsidP="00D006AA">
      <w:pPr>
        <w:rPr>
          <w:rFonts w:ascii="Bookman Old Style" w:hAnsi="Bookman Old Style"/>
          <w:sz w:val="24"/>
          <w:szCs w:val="24"/>
        </w:rPr>
      </w:pPr>
      <w:r w:rsidRPr="00D006AA">
        <w:rPr>
          <w:rFonts w:ascii="Bookman Old Style" w:hAnsi="Bookman Old Style"/>
          <w:sz w:val="24"/>
          <w:szCs w:val="24"/>
        </w:rPr>
        <w:t>The indications for treatment are as follows:</w:t>
      </w:r>
    </w:p>
    <w:p w:rsidR="00D006AA" w:rsidRPr="00D006AA" w:rsidRDefault="00D006AA" w:rsidP="00F66280">
      <w:pPr>
        <w:pStyle w:val="ListParagraph"/>
        <w:numPr>
          <w:ilvl w:val="0"/>
          <w:numId w:val="11"/>
        </w:numPr>
        <w:rPr>
          <w:rFonts w:ascii="Bookman Old Style" w:hAnsi="Bookman Old Style"/>
          <w:sz w:val="24"/>
          <w:szCs w:val="24"/>
        </w:rPr>
      </w:pPr>
      <w:r w:rsidRPr="00D006AA">
        <w:rPr>
          <w:rFonts w:ascii="Bookman Old Style" w:hAnsi="Bookman Old Style"/>
          <w:sz w:val="24"/>
          <w:szCs w:val="24"/>
        </w:rPr>
        <w:t>To restore the normal contour of the face both for cosmetic reasons and to re-establish skeletal protection for the globe of the eye.</w:t>
      </w:r>
    </w:p>
    <w:p w:rsidR="00D006AA" w:rsidRPr="00D006AA" w:rsidRDefault="00D006AA" w:rsidP="00F66280">
      <w:pPr>
        <w:pStyle w:val="ListParagraph"/>
        <w:numPr>
          <w:ilvl w:val="0"/>
          <w:numId w:val="11"/>
        </w:numPr>
        <w:rPr>
          <w:rFonts w:ascii="Bookman Old Style" w:hAnsi="Bookman Old Style"/>
          <w:sz w:val="24"/>
          <w:szCs w:val="24"/>
        </w:rPr>
      </w:pPr>
      <w:r w:rsidRPr="00D006AA">
        <w:rPr>
          <w:rFonts w:ascii="Bookman Old Style" w:hAnsi="Bookman Old Style"/>
          <w:sz w:val="24"/>
          <w:szCs w:val="24"/>
        </w:rPr>
        <w:t>To correct diplopia.</w:t>
      </w:r>
    </w:p>
    <w:p w:rsidR="00D006AA" w:rsidRPr="00D006AA" w:rsidRDefault="00D006AA" w:rsidP="00F66280">
      <w:pPr>
        <w:pStyle w:val="ListParagraph"/>
        <w:numPr>
          <w:ilvl w:val="0"/>
          <w:numId w:val="11"/>
        </w:numPr>
        <w:rPr>
          <w:rFonts w:ascii="Bookman Old Style" w:hAnsi="Bookman Old Style"/>
          <w:sz w:val="24"/>
          <w:szCs w:val="24"/>
        </w:rPr>
      </w:pPr>
      <w:r w:rsidRPr="00D006AA">
        <w:rPr>
          <w:rFonts w:ascii="Bookman Old Style" w:hAnsi="Bookman Old Style"/>
          <w:sz w:val="24"/>
          <w:szCs w:val="24"/>
        </w:rPr>
        <w:t>To remove any interference with the range of movement of the mandible.</w:t>
      </w:r>
    </w:p>
    <w:p w:rsidR="00D006AA" w:rsidRPr="00D006AA" w:rsidRDefault="00D006AA" w:rsidP="00F66280">
      <w:pPr>
        <w:pStyle w:val="ListParagraph"/>
        <w:numPr>
          <w:ilvl w:val="0"/>
          <w:numId w:val="11"/>
        </w:numPr>
        <w:rPr>
          <w:rFonts w:ascii="Bookman Old Style" w:hAnsi="Bookman Old Style"/>
          <w:sz w:val="24"/>
          <w:szCs w:val="24"/>
        </w:rPr>
      </w:pPr>
      <w:r w:rsidRPr="00D006AA">
        <w:rPr>
          <w:rFonts w:ascii="Bookman Old Style" w:hAnsi="Bookman Old Style"/>
          <w:sz w:val="24"/>
          <w:szCs w:val="24"/>
        </w:rPr>
        <w:t>When pressure on the infraorbital nerve results</w:t>
      </w:r>
      <w:r w:rsidR="007A6CEB">
        <w:rPr>
          <w:rFonts w:ascii="Bookman Old Style" w:hAnsi="Bookman Old Style"/>
          <w:sz w:val="24"/>
          <w:szCs w:val="24"/>
        </w:rPr>
        <w:t xml:space="preserve"> in significant numbness or dys</w:t>
      </w:r>
      <w:r w:rsidRPr="00D006AA">
        <w:rPr>
          <w:rFonts w:ascii="Bookman Old Style" w:hAnsi="Bookman Old Style"/>
          <w:sz w:val="24"/>
          <w:szCs w:val="24"/>
        </w:rPr>
        <w:t>esthesia.</w:t>
      </w:r>
    </w:p>
    <w:p w:rsidR="00C860BB" w:rsidRDefault="00D006AA" w:rsidP="00830436">
      <w:pPr>
        <w:rPr>
          <w:rFonts w:ascii="Bookman Old Style" w:hAnsi="Bookman Old Style"/>
          <w:b/>
          <w:bCs/>
          <w:sz w:val="24"/>
          <w:szCs w:val="24"/>
        </w:rPr>
      </w:pPr>
      <w:r w:rsidRPr="00D006AA">
        <w:rPr>
          <w:rFonts w:ascii="Bookman Old Style" w:hAnsi="Bookman Old Style"/>
          <w:b/>
          <w:bCs/>
          <w:sz w:val="24"/>
          <w:szCs w:val="24"/>
        </w:rPr>
        <w:t xml:space="preserve">Reduction </w:t>
      </w:r>
    </w:p>
    <w:p w:rsidR="002F2CE2" w:rsidRDefault="007217BF" w:rsidP="007217BF">
      <w:pPr>
        <w:rPr>
          <w:rFonts w:ascii="Bookman Old Style" w:hAnsi="Bookman Old Style"/>
          <w:sz w:val="24"/>
          <w:szCs w:val="24"/>
        </w:rPr>
      </w:pPr>
      <w:r w:rsidRPr="007217BF">
        <w:rPr>
          <w:rFonts w:ascii="Bookman Old Style" w:hAnsi="Bookman Old Style"/>
          <w:sz w:val="24"/>
          <w:szCs w:val="24"/>
        </w:rPr>
        <w:t>Many zygomatic complex fractures are stable after reduction without any form of fixation,</w:t>
      </w:r>
      <w:r>
        <w:rPr>
          <w:rFonts w:ascii="Bookman Old Style" w:hAnsi="Bookman Old Style"/>
          <w:sz w:val="24"/>
          <w:szCs w:val="24"/>
        </w:rPr>
        <w:t xml:space="preserve"> </w:t>
      </w:r>
      <w:r w:rsidR="002F2CE2">
        <w:rPr>
          <w:rFonts w:ascii="Bookman Old Style" w:hAnsi="Bookman Old Style"/>
          <w:sz w:val="24"/>
          <w:szCs w:val="24"/>
        </w:rPr>
        <w:t>especially when:</w:t>
      </w:r>
    </w:p>
    <w:p w:rsidR="002F2CE2" w:rsidRPr="002F2CE2" w:rsidRDefault="002F2CE2" w:rsidP="002F2CE2">
      <w:pPr>
        <w:pStyle w:val="ListParagraph"/>
        <w:numPr>
          <w:ilvl w:val="0"/>
          <w:numId w:val="43"/>
        </w:numPr>
        <w:rPr>
          <w:rFonts w:ascii="Bookman Old Style" w:hAnsi="Bookman Old Style"/>
          <w:sz w:val="24"/>
          <w:szCs w:val="24"/>
        </w:rPr>
      </w:pPr>
      <w:r w:rsidRPr="002F2CE2">
        <w:rPr>
          <w:rFonts w:ascii="Bookman Old Style" w:hAnsi="Bookman Old Style"/>
          <w:sz w:val="24"/>
          <w:szCs w:val="24"/>
        </w:rPr>
        <w:t xml:space="preserve">The displacement is </w:t>
      </w:r>
      <w:r w:rsidR="007217BF" w:rsidRPr="002F2CE2">
        <w:rPr>
          <w:rFonts w:ascii="Bookman Old Style" w:hAnsi="Bookman Old Style"/>
          <w:sz w:val="24"/>
          <w:szCs w:val="24"/>
        </w:rPr>
        <w:t xml:space="preserve">a medial or lateral rotation round the vertical axis without separation of the frontozygomatic suture. </w:t>
      </w:r>
    </w:p>
    <w:p w:rsidR="007217BF" w:rsidRPr="002F2CE2" w:rsidRDefault="002F2CE2" w:rsidP="002F2CE2">
      <w:pPr>
        <w:pStyle w:val="ListParagraph"/>
        <w:numPr>
          <w:ilvl w:val="0"/>
          <w:numId w:val="43"/>
        </w:numPr>
        <w:rPr>
          <w:rFonts w:ascii="Bookman Old Style" w:hAnsi="Bookman Old Style"/>
          <w:sz w:val="24"/>
          <w:szCs w:val="24"/>
        </w:rPr>
      </w:pPr>
      <w:r>
        <w:rPr>
          <w:rFonts w:ascii="Bookman Old Style" w:hAnsi="Bookman Old Style"/>
          <w:sz w:val="24"/>
          <w:szCs w:val="24"/>
        </w:rPr>
        <w:t xml:space="preserve">Recent fractures are </w:t>
      </w:r>
      <w:r w:rsidR="007217BF" w:rsidRPr="002F2CE2">
        <w:rPr>
          <w:rFonts w:ascii="Bookman Old Style" w:hAnsi="Bookman Old Style"/>
          <w:sz w:val="24"/>
          <w:szCs w:val="24"/>
        </w:rPr>
        <w:t xml:space="preserve">more stable than those that are more than 2 weeks old. </w:t>
      </w:r>
    </w:p>
    <w:p w:rsidR="00D006AA" w:rsidRDefault="007217BF" w:rsidP="007217BF">
      <w:pPr>
        <w:rPr>
          <w:rFonts w:ascii="Bookman Old Style" w:hAnsi="Bookman Old Style"/>
          <w:sz w:val="24"/>
          <w:szCs w:val="24"/>
        </w:rPr>
      </w:pPr>
      <w:r w:rsidRPr="007217BF">
        <w:rPr>
          <w:rFonts w:ascii="Bookman Old Style" w:hAnsi="Bookman Old Style"/>
          <w:sz w:val="24"/>
          <w:szCs w:val="24"/>
        </w:rPr>
        <w:t>Fractures in which there is disruption</w:t>
      </w:r>
      <w:r>
        <w:rPr>
          <w:rFonts w:ascii="Bookman Old Style" w:hAnsi="Bookman Old Style"/>
          <w:sz w:val="24"/>
          <w:szCs w:val="24"/>
        </w:rPr>
        <w:t xml:space="preserve"> </w:t>
      </w:r>
      <w:r w:rsidRPr="007217BF">
        <w:rPr>
          <w:rFonts w:ascii="Bookman Old Style" w:hAnsi="Bookman Old Style"/>
          <w:sz w:val="24"/>
          <w:szCs w:val="24"/>
        </w:rPr>
        <w:t>of the frontozygomatic suture and those that are extensively comminuted are usually</w:t>
      </w:r>
      <w:r>
        <w:rPr>
          <w:rFonts w:ascii="Bookman Old Style" w:hAnsi="Bookman Old Style"/>
          <w:sz w:val="24"/>
          <w:szCs w:val="24"/>
        </w:rPr>
        <w:t xml:space="preserve"> </w:t>
      </w:r>
      <w:r w:rsidRPr="007217BF">
        <w:rPr>
          <w:rFonts w:ascii="Bookman Old Style" w:hAnsi="Bookman Old Style"/>
          <w:sz w:val="24"/>
          <w:szCs w:val="24"/>
        </w:rPr>
        <w:t>unstable after reduction.</w:t>
      </w:r>
    </w:p>
    <w:p w:rsidR="007217BF" w:rsidRDefault="007217BF" w:rsidP="007217BF">
      <w:pPr>
        <w:rPr>
          <w:rFonts w:ascii="Bookman Old Style" w:hAnsi="Bookman Old Style"/>
          <w:sz w:val="24"/>
          <w:szCs w:val="24"/>
        </w:rPr>
      </w:pPr>
      <w:r w:rsidRPr="007217BF">
        <w:rPr>
          <w:rFonts w:ascii="Bookman Old Style" w:hAnsi="Bookman Old Style"/>
          <w:sz w:val="24"/>
          <w:szCs w:val="24"/>
        </w:rPr>
        <w:t>Indirect reduction of a zygomatic fracture</w:t>
      </w:r>
      <w:r>
        <w:rPr>
          <w:rFonts w:ascii="Bookman Old Style" w:hAnsi="Bookman Old Style"/>
          <w:sz w:val="24"/>
          <w:szCs w:val="24"/>
        </w:rPr>
        <w:t xml:space="preserve"> can be achieved by:</w:t>
      </w:r>
    </w:p>
    <w:p w:rsidR="007217BF" w:rsidRDefault="007217BF" w:rsidP="00E64D6E">
      <w:pPr>
        <w:rPr>
          <w:rFonts w:ascii="Bookman Old Style" w:hAnsi="Bookman Old Style"/>
          <w:sz w:val="24"/>
          <w:szCs w:val="24"/>
        </w:rPr>
      </w:pPr>
      <w:r w:rsidRPr="007217BF">
        <w:rPr>
          <w:rFonts w:ascii="Bookman Old Style" w:hAnsi="Bookman Old Style"/>
          <w:b/>
          <w:bCs/>
          <w:sz w:val="24"/>
          <w:szCs w:val="24"/>
        </w:rPr>
        <w:t>The temporal approach (Gillies approach)</w:t>
      </w:r>
      <w:r w:rsidRPr="007217BF">
        <w:rPr>
          <w:rFonts w:ascii="Bookman Old Style" w:hAnsi="Bookman Old Style"/>
          <w:sz w:val="24"/>
          <w:szCs w:val="24"/>
        </w:rPr>
        <w:t xml:space="preserve"> is popular and straightforward. The operation</w:t>
      </w:r>
      <w:r>
        <w:rPr>
          <w:rFonts w:ascii="Bookman Old Style" w:hAnsi="Bookman Old Style"/>
          <w:sz w:val="24"/>
          <w:szCs w:val="24"/>
        </w:rPr>
        <w:t xml:space="preserve"> </w:t>
      </w:r>
      <w:r w:rsidRPr="007217BF">
        <w:rPr>
          <w:rFonts w:ascii="Bookman Old Style" w:hAnsi="Bookman Old Style"/>
          <w:sz w:val="24"/>
          <w:szCs w:val="24"/>
        </w:rPr>
        <w:t xml:space="preserve">depends on the fact that the deep </w:t>
      </w:r>
      <w:r w:rsidRPr="007217BF">
        <w:rPr>
          <w:rFonts w:ascii="Bookman Old Style" w:hAnsi="Bookman Old Style"/>
          <w:sz w:val="24"/>
          <w:szCs w:val="24"/>
        </w:rPr>
        <w:lastRenderedPageBreak/>
        <w:t>temporal fascia is attached along the superior surface of the</w:t>
      </w:r>
      <w:r>
        <w:rPr>
          <w:rFonts w:ascii="Bookman Old Style" w:hAnsi="Bookman Old Style"/>
          <w:sz w:val="24"/>
          <w:szCs w:val="24"/>
        </w:rPr>
        <w:t xml:space="preserve"> zygomatic arch, while</w:t>
      </w:r>
      <w:r w:rsidRPr="007217BF">
        <w:rPr>
          <w:rFonts w:ascii="Bookman Old Style" w:hAnsi="Bookman Old Style"/>
          <w:sz w:val="24"/>
          <w:szCs w:val="24"/>
        </w:rPr>
        <w:t xml:space="preserve"> the temporalis muscle passes beneath the arch to be attached to the</w:t>
      </w:r>
      <w:r>
        <w:rPr>
          <w:rFonts w:ascii="Bookman Old Style" w:hAnsi="Bookman Old Style"/>
          <w:sz w:val="24"/>
          <w:szCs w:val="24"/>
        </w:rPr>
        <w:t xml:space="preserve"> </w:t>
      </w:r>
      <w:r w:rsidRPr="007217BF">
        <w:rPr>
          <w:rFonts w:ascii="Bookman Old Style" w:hAnsi="Bookman Old Style"/>
          <w:sz w:val="24"/>
          <w:szCs w:val="24"/>
        </w:rPr>
        <w:t>coronoid proc</w:t>
      </w:r>
      <w:r w:rsidR="00490BE0">
        <w:rPr>
          <w:rFonts w:ascii="Bookman Old Style" w:hAnsi="Bookman Old Style"/>
          <w:sz w:val="24"/>
          <w:szCs w:val="24"/>
        </w:rPr>
        <w:t xml:space="preserve">ess and anterior ramus. It consists of an incision made </w:t>
      </w:r>
      <w:r w:rsidRPr="007217BF">
        <w:rPr>
          <w:rFonts w:ascii="Bookman Old Style" w:hAnsi="Bookman Old Style"/>
          <w:sz w:val="24"/>
          <w:szCs w:val="24"/>
        </w:rPr>
        <w:t>in the</w:t>
      </w:r>
      <w:r>
        <w:rPr>
          <w:rFonts w:ascii="Bookman Old Style" w:hAnsi="Bookman Old Style"/>
          <w:sz w:val="24"/>
          <w:szCs w:val="24"/>
        </w:rPr>
        <w:t xml:space="preserve"> </w:t>
      </w:r>
      <w:r w:rsidRPr="007217BF">
        <w:rPr>
          <w:rFonts w:ascii="Bookman Old Style" w:hAnsi="Bookman Old Style"/>
          <w:sz w:val="24"/>
          <w:szCs w:val="24"/>
        </w:rPr>
        <w:t>temporal region and the te</w:t>
      </w:r>
      <w:r w:rsidR="00490BE0">
        <w:rPr>
          <w:rFonts w:ascii="Bookman Old Style" w:hAnsi="Bookman Old Style"/>
          <w:sz w:val="24"/>
          <w:szCs w:val="24"/>
        </w:rPr>
        <w:t xml:space="preserve">mporal fascia is incised, then </w:t>
      </w:r>
      <w:r w:rsidRPr="007217BF">
        <w:rPr>
          <w:rFonts w:ascii="Bookman Old Style" w:hAnsi="Bookman Old Style"/>
          <w:sz w:val="24"/>
          <w:szCs w:val="24"/>
        </w:rPr>
        <w:t>an instrument</w:t>
      </w:r>
      <w:r w:rsidR="00490BE0">
        <w:rPr>
          <w:rFonts w:ascii="Bookman Old Style" w:hAnsi="Bookman Old Style"/>
          <w:sz w:val="24"/>
          <w:szCs w:val="24"/>
        </w:rPr>
        <w:t xml:space="preserve"> is passed</w:t>
      </w:r>
      <w:r>
        <w:rPr>
          <w:rFonts w:ascii="Bookman Old Style" w:hAnsi="Bookman Old Style"/>
          <w:sz w:val="24"/>
          <w:szCs w:val="24"/>
        </w:rPr>
        <w:t xml:space="preserve"> </w:t>
      </w:r>
      <w:r w:rsidRPr="007217BF">
        <w:rPr>
          <w:rFonts w:ascii="Bookman Old Style" w:hAnsi="Bookman Old Style"/>
          <w:sz w:val="24"/>
          <w:szCs w:val="24"/>
        </w:rPr>
        <w:t>superficial to the surface of the temporalis muscle and deep to the zygoma. The zygomatic</w:t>
      </w:r>
      <w:r>
        <w:rPr>
          <w:rFonts w:ascii="Bookman Old Style" w:hAnsi="Bookman Old Style"/>
          <w:sz w:val="24"/>
          <w:szCs w:val="24"/>
        </w:rPr>
        <w:t xml:space="preserve"> </w:t>
      </w:r>
      <w:r w:rsidRPr="007217BF">
        <w:rPr>
          <w:rFonts w:ascii="Bookman Old Style" w:hAnsi="Bookman Old Style"/>
          <w:sz w:val="24"/>
          <w:szCs w:val="24"/>
        </w:rPr>
        <w:t>bone or arch can then be elevated into a correct posit</w:t>
      </w:r>
      <w:r>
        <w:rPr>
          <w:rFonts w:ascii="Bookman Old Style" w:hAnsi="Bookman Old Style"/>
          <w:sz w:val="24"/>
          <w:szCs w:val="24"/>
        </w:rPr>
        <w:t xml:space="preserve">ion using </w:t>
      </w:r>
      <w:r w:rsidRPr="007217BF">
        <w:rPr>
          <w:rFonts w:ascii="Bookman Old Style" w:hAnsi="Bookman Old Style"/>
          <w:sz w:val="24"/>
          <w:szCs w:val="24"/>
        </w:rPr>
        <w:t>Rowe's or</w:t>
      </w:r>
      <w:r>
        <w:rPr>
          <w:rFonts w:ascii="Bookman Old Style" w:hAnsi="Bookman Old Style"/>
          <w:sz w:val="24"/>
          <w:szCs w:val="24"/>
        </w:rPr>
        <w:t xml:space="preserve"> </w:t>
      </w:r>
      <w:r w:rsidRPr="007217BF">
        <w:rPr>
          <w:rFonts w:ascii="Bookman Old Style" w:hAnsi="Bookman Old Style"/>
          <w:sz w:val="24"/>
          <w:szCs w:val="24"/>
        </w:rPr>
        <w:t>Bristow's elevator</w:t>
      </w:r>
      <w:r>
        <w:rPr>
          <w:rFonts w:ascii="Bookman Old Style" w:hAnsi="Bookman Old Style"/>
          <w:sz w:val="24"/>
          <w:szCs w:val="24"/>
        </w:rPr>
        <w:t>.</w:t>
      </w:r>
      <w:r w:rsidR="00E64D6E" w:rsidRPr="00E64D6E">
        <w:rPr>
          <w:rFonts w:ascii="Georgia" w:hAnsi="Georgia" w:cs="Georgia"/>
          <w:sz w:val="29"/>
          <w:szCs w:val="29"/>
        </w:rPr>
        <w:t xml:space="preserve"> </w:t>
      </w:r>
      <w:r w:rsidR="00E64D6E" w:rsidRPr="00E64D6E">
        <w:rPr>
          <w:rFonts w:ascii="Bookman Old Style" w:hAnsi="Bookman Old Style"/>
          <w:sz w:val="24"/>
          <w:szCs w:val="24"/>
        </w:rPr>
        <w:t>The position of the bone is confirmed by palpation of the infraorbital rim and the</w:t>
      </w:r>
      <w:r w:rsidR="00E64D6E">
        <w:rPr>
          <w:rFonts w:ascii="Bookman Old Style" w:hAnsi="Bookman Old Style"/>
          <w:sz w:val="24"/>
          <w:szCs w:val="24"/>
        </w:rPr>
        <w:t xml:space="preserve"> </w:t>
      </w:r>
      <w:r w:rsidR="00E64D6E" w:rsidRPr="00E64D6E">
        <w:rPr>
          <w:rFonts w:ascii="Bookman Old Style" w:hAnsi="Bookman Old Style"/>
          <w:sz w:val="24"/>
          <w:szCs w:val="24"/>
        </w:rPr>
        <w:t>cheek prominence using the uninjured side for comparison</w:t>
      </w:r>
      <w:r w:rsidR="00E64D6E">
        <w:rPr>
          <w:rFonts w:ascii="Bookman Old Style" w:hAnsi="Bookman Old Style"/>
          <w:sz w:val="24"/>
          <w:szCs w:val="24"/>
        </w:rPr>
        <w:t>.</w:t>
      </w:r>
    </w:p>
    <w:p w:rsidR="00E64D6E" w:rsidRDefault="00E64D6E" w:rsidP="00C27F80">
      <w:pPr>
        <w:rPr>
          <w:rFonts w:ascii="Bookman Old Style" w:hAnsi="Bookman Old Style"/>
          <w:sz w:val="24"/>
          <w:szCs w:val="24"/>
        </w:rPr>
      </w:pPr>
      <w:r>
        <w:rPr>
          <w:rFonts w:ascii="Bookman Old Style" w:hAnsi="Bookman Old Style"/>
          <w:b/>
          <w:bCs/>
          <w:sz w:val="24"/>
          <w:szCs w:val="24"/>
        </w:rPr>
        <w:t>The p</w:t>
      </w:r>
      <w:r w:rsidRPr="00E64D6E">
        <w:rPr>
          <w:rFonts w:ascii="Bookman Old Style" w:hAnsi="Bookman Old Style"/>
          <w:b/>
          <w:bCs/>
          <w:sz w:val="24"/>
          <w:szCs w:val="24"/>
        </w:rPr>
        <w:t>ercutaneous approach</w:t>
      </w:r>
      <w:r w:rsidRPr="00E64D6E">
        <w:rPr>
          <w:rFonts w:ascii="Georgia" w:hAnsi="Georgia" w:cs="Georgia"/>
          <w:color w:val="000000"/>
          <w:sz w:val="29"/>
          <w:szCs w:val="29"/>
        </w:rPr>
        <w:t xml:space="preserve"> </w:t>
      </w:r>
      <w:r w:rsidRPr="00E64D6E">
        <w:rPr>
          <w:rFonts w:ascii="Bookman Old Style" w:hAnsi="Bookman Old Style"/>
          <w:sz w:val="24"/>
          <w:szCs w:val="24"/>
        </w:rPr>
        <w:t xml:space="preserve">is </w:t>
      </w:r>
      <w:r>
        <w:rPr>
          <w:rFonts w:ascii="Bookman Old Style" w:hAnsi="Bookman Old Style"/>
          <w:sz w:val="24"/>
          <w:szCs w:val="24"/>
        </w:rPr>
        <w:t xml:space="preserve">a rapid method </w:t>
      </w:r>
      <w:r w:rsidRPr="00E64D6E">
        <w:rPr>
          <w:rFonts w:ascii="Bookman Old Style" w:hAnsi="Bookman Old Style"/>
          <w:sz w:val="24"/>
          <w:szCs w:val="24"/>
        </w:rPr>
        <w:t>most useful in non-comminuted fractures with medial displacement</w:t>
      </w:r>
      <w:r>
        <w:rPr>
          <w:rFonts w:ascii="Bookman Old Style" w:hAnsi="Bookman Old Style"/>
          <w:sz w:val="24"/>
          <w:szCs w:val="24"/>
        </w:rPr>
        <w:t xml:space="preserve"> </w:t>
      </w:r>
      <w:r w:rsidRPr="00E64D6E">
        <w:rPr>
          <w:rFonts w:ascii="Bookman Old Style" w:hAnsi="Bookman Old Style"/>
          <w:sz w:val="24"/>
          <w:szCs w:val="24"/>
        </w:rPr>
        <w:t>a</w:t>
      </w:r>
      <w:r>
        <w:rPr>
          <w:rFonts w:ascii="Bookman Old Style" w:hAnsi="Bookman Old Style"/>
          <w:sz w:val="24"/>
          <w:szCs w:val="24"/>
        </w:rPr>
        <w:t xml:space="preserve">nd no distraction of the frontozygomatic suture. </w:t>
      </w:r>
      <w:r w:rsidRPr="00E64D6E">
        <w:rPr>
          <w:rFonts w:ascii="Bookman Old Style" w:hAnsi="Bookman Old Style"/>
          <w:sz w:val="24"/>
          <w:szCs w:val="24"/>
        </w:rPr>
        <w:t xml:space="preserve">The location of the stab incision for insertion of the </w:t>
      </w:r>
      <w:r>
        <w:rPr>
          <w:rFonts w:ascii="Bookman Old Style" w:hAnsi="Bookman Old Style"/>
          <w:sz w:val="24"/>
          <w:szCs w:val="24"/>
        </w:rPr>
        <w:t xml:space="preserve">bone </w:t>
      </w:r>
      <w:r w:rsidRPr="00E64D6E">
        <w:rPr>
          <w:rFonts w:ascii="Bookman Old Style" w:hAnsi="Bookman Old Style"/>
          <w:sz w:val="24"/>
          <w:szCs w:val="24"/>
        </w:rPr>
        <w:t>hook</w:t>
      </w:r>
      <w:r w:rsidR="00B45465">
        <w:rPr>
          <w:rFonts w:ascii="Bookman Old Style" w:hAnsi="Bookman Old Style"/>
          <w:sz w:val="24"/>
          <w:szCs w:val="24"/>
        </w:rPr>
        <w:t xml:space="preserve"> is </w:t>
      </w:r>
      <w:r w:rsidRPr="00E64D6E">
        <w:rPr>
          <w:rFonts w:ascii="Bookman Old Style" w:hAnsi="Bookman Old Style"/>
          <w:sz w:val="24"/>
          <w:szCs w:val="24"/>
        </w:rPr>
        <w:t>at the intersection of a perpendicular line dropped from the outer canthus</w:t>
      </w:r>
      <w:r>
        <w:rPr>
          <w:rFonts w:ascii="Bookman Old Style" w:hAnsi="Bookman Old Style"/>
          <w:sz w:val="24"/>
          <w:szCs w:val="24"/>
        </w:rPr>
        <w:t xml:space="preserve"> </w:t>
      </w:r>
      <w:r w:rsidRPr="00E64D6E">
        <w:rPr>
          <w:rFonts w:ascii="Bookman Old Style" w:hAnsi="Bookman Old Style"/>
          <w:sz w:val="24"/>
          <w:szCs w:val="24"/>
        </w:rPr>
        <w:t>of the eye and a horizontal line extending posteriorly fr</w:t>
      </w:r>
      <w:r>
        <w:rPr>
          <w:rFonts w:ascii="Bookman Old Style" w:hAnsi="Bookman Old Style"/>
          <w:sz w:val="24"/>
          <w:szCs w:val="24"/>
        </w:rPr>
        <w:t>om the alar rim of the nostril</w:t>
      </w:r>
      <w:r w:rsidRPr="00E64D6E">
        <w:rPr>
          <w:rFonts w:ascii="Bookman Old Style" w:hAnsi="Bookman Old Style"/>
          <w:sz w:val="24"/>
          <w:szCs w:val="24"/>
        </w:rPr>
        <w:t xml:space="preserve">. </w:t>
      </w:r>
    </w:p>
    <w:p w:rsidR="0015124A" w:rsidRDefault="00E56903" w:rsidP="0015124A">
      <w:pPr>
        <w:rPr>
          <w:rFonts w:ascii="Bookman Old Style" w:hAnsi="Bookman Old Style"/>
          <w:sz w:val="24"/>
          <w:szCs w:val="24"/>
        </w:rPr>
      </w:pPr>
      <w:r w:rsidRPr="00E56903">
        <w:rPr>
          <w:rFonts w:ascii="Bookman Old Style" w:hAnsi="Bookman Old Style"/>
          <w:b/>
          <w:bCs/>
          <w:sz w:val="24"/>
          <w:szCs w:val="24"/>
        </w:rPr>
        <w:t>Buccal sulcus approach (Keen approach 1909);</w:t>
      </w:r>
      <w:r>
        <w:rPr>
          <w:rFonts w:ascii="Bookman Old Style" w:hAnsi="Bookman Old Style"/>
          <w:sz w:val="24"/>
          <w:szCs w:val="24"/>
        </w:rPr>
        <w:t xml:space="preserve"> a</w:t>
      </w:r>
      <w:r w:rsidRPr="00E56903">
        <w:rPr>
          <w:rFonts w:ascii="Bookman Old Style" w:hAnsi="Bookman Old Style"/>
          <w:sz w:val="24"/>
          <w:szCs w:val="24"/>
        </w:rPr>
        <w:t>n incision is</w:t>
      </w:r>
      <w:r>
        <w:rPr>
          <w:rFonts w:ascii="Bookman Old Style" w:hAnsi="Bookman Old Style"/>
          <w:sz w:val="24"/>
          <w:szCs w:val="24"/>
        </w:rPr>
        <w:t xml:space="preserve"> </w:t>
      </w:r>
      <w:r w:rsidRPr="00E56903">
        <w:rPr>
          <w:rFonts w:ascii="Bookman Old Style" w:hAnsi="Bookman Old Style"/>
          <w:sz w:val="24"/>
          <w:szCs w:val="24"/>
        </w:rPr>
        <w:t xml:space="preserve">made in the upper </w:t>
      </w:r>
      <w:r>
        <w:rPr>
          <w:rFonts w:ascii="Bookman Old Style" w:hAnsi="Bookman Old Style"/>
          <w:sz w:val="24"/>
          <w:szCs w:val="24"/>
        </w:rPr>
        <w:t>buccal sulcus immediately beneath</w:t>
      </w:r>
      <w:r w:rsidRPr="00E56903">
        <w:rPr>
          <w:rFonts w:ascii="Bookman Old Style" w:hAnsi="Bookman Old Style"/>
          <w:sz w:val="24"/>
          <w:szCs w:val="24"/>
        </w:rPr>
        <w:t xml:space="preserve"> the zygomatic buttress and a curved</w:t>
      </w:r>
      <w:r>
        <w:rPr>
          <w:rFonts w:ascii="Bookman Old Style" w:hAnsi="Bookman Old Style"/>
          <w:sz w:val="24"/>
          <w:szCs w:val="24"/>
        </w:rPr>
        <w:t xml:space="preserve"> </w:t>
      </w:r>
      <w:r w:rsidRPr="00E56903">
        <w:rPr>
          <w:rFonts w:ascii="Bookman Old Style" w:hAnsi="Bookman Old Style"/>
          <w:sz w:val="24"/>
          <w:szCs w:val="24"/>
        </w:rPr>
        <w:t>elevator is passed supra-periosteally to engage the deep surface of the zygomatic bone.</w:t>
      </w:r>
      <w:r>
        <w:rPr>
          <w:rFonts w:ascii="Bookman Old Style" w:hAnsi="Bookman Old Style"/>
          <w:sz w:val="24"/>
          <w:szCs w:val="24"/>
        </w:rPr>
        <w:t xml:space="preserve"> </w:t>
      </w:r>
    </w:p>
    <w:p w:rsidR="00E56903" w:rsidRDefault="00E56903" w:rsidP="0015124A">
      <w:pPr>
        <w:rPr>
          <w:rFonts w:ascii="Bookman Old Style" w:hAnsi="Bookman Old Style"/>
          <w:sz w:val="24"/>
          <w:szCs w:val="24"/>
        </w:rPr>
      </w:pPr>
      <w:r w:rsidRPr="00E56903">
        <w:rPr>
          <w:rFonts w:ascii="Bookman Old Style" w:hAnsi="Bookman Old Style"/>
          <w:b/>
          <w:bCs/>
          <w:sz w:val="24"/>
          <w:szCs w:val="24"/>
        </w:rPr>
        <w:t>Lateral coronoid approach (Quinn 1977);</w:t>
      </w:r>
      <w:r>
        <w:rPr>
          <w:rFonts w:ascii="Bookman Old Style" w:hAnsi="Bookman Old Style"/>
          <w:sz w:val="24"/>
          <w:szCs w:val="24"/>
        </w:rPr>
        <w:t xml:space="preserve"> it </w:t>
      </w:r>
      <w:r w:rsidRPr="00E56903">
        <w:rPr>
          <w:rFonts w:ascii="Bookman Old Style" w:hAnsi="Bookman Old Style"/>
          <w:sz w:val="24"/>
          <w:szCs w:val="24"/>
        </w:rPr>
        <w:t>is a simple method for isolated fractures of the arch</w:t>
      </w:r>
      <w:r>
        <w:rPr>
          <w:rFonts w:ascii="Bookman Old Style" w:hAnsi="Bookman Old Style"/>
          <w:sz w:val="24"/>
          <w:szCs w:val="24"/>
        </w:rPr>
        <w:t>,</w:t>
      </w:r>
      <w:r w:rsidR="00C27F80">
        <w:rPr>
          <w:rFonts w:ascii="Bookman Old Style" w:hAnsi="Bookman Old Style"/>
          <w:sz w:val="24"/>
          <w:szCs w:val="24"/>
        </w:rPr>
        <w:t xml:space="preserve"> </w:t>
      </w:r>
      <w:r>
        <w:rPr>
          <w:rFonts w:ascii="Bookman Old Style" w:hAnsi="Bookman Old Style"/>
          <w:sz w:val="24"/>
          <w:szCs w:val="24"/>
        </w:rPr>
        <w:t>this approach consists of intraoral incision</w:t>
      </w:r>
      <w:r w:rsidRPr="00E56903">
        <w:rPr>
          <w:rFonts w:ascii="Bookman Old Style" w:hAnsi="Bookman Old Style"/>
          <w:sz w:val="24"/>
          <w:szCs w:val="24"/>
        </w:rPr>
        <w:t xml:space="preserve"> made along the anterior border</w:t>
      </w:r>
      <w:r w:rsidRPr="00E56903">
        <w:rPr>
          <w:rFonts w:ascii="NewBaskerville-Roman" w:hAnsi="NewBaskerville-Roman" w:cs="NewBaskerville-Roman"/>
          <w:color w:val="000000"/>
          <w:sz w:val="20"/>
          <w:szCs w:val="20"/>
        </w:rPr>
        <w:t xml:space="preserve"> </w:t>
      </w:r>
      <w:r w:rsidR="00B45465">
        <w:rPr>
          <w:rFonts w:ascii="Bookman Old Style" w:hAnsi="Bookman Old Style"/>
          <w:sz w:val="24"/>
          <w:szCs w:val="24"/>
        </w:rPr>
        <w:t xml:space="preserve">of the ramus, through </w:t>
      </w:r>
      <w:r w:rsidR="00C27F80">
        <w:rPr>
          <w:rFonts w:ascii="Bookman Old Style" w:hAnsi="Bookman Old Style"/>
          <w:sz w:val="24"/>
          <w:szCs w:val="24"/>
        </w:rPr>
        <w:t>which a</w:t>
      </w:r>
      <w:r w:rsidR="0015124A">
        <w:rPr>
          <w:rFonts w:ascii="Bookman Old Style" w:hAnsi="Bookman Old Style"/>
          <w:sz w:val="24"/>
          <w:szCs w:val="24"/>
        </w:rPr>
        <w:t>n</w:t>
      </w:r>
      <w:r w:rsidRPr="00E56903">
        <w:rPr>
          <w:rFonts w:ascii="Bookman Old Style" w:hAnsi="Bookman Old Style"/>
          <w:sz w:val="24"/>
          <w:szCs w:val="24"/>
        </w:rPr>
        <w:t xml:space="preserve"> ele</w:t>
      </w:r>
      <w:r w:rsidR="00B45465">
        <w:rPr>
          <w:rFonts w:ascii="Bookman Old Style" w:hAnsi="Bookman Old Style"/>
          <w:sz w:val="24"/>
          <w:szCs w:val="24"/>
        </w:rPr>
        <w:t xml:space="preserve">vator is inserted </w:t>
      </w:r>
      <w:r w:rsidRPr="00E56903">
        <w:rPr>
          <w:rFonts w:ascii="Bookman Old Style" w:hAnsi="Bookman Old Style"/>
          <w:sz w:val="24"/>
          <w:szCs w:val="24"/>
        </w:rPr>
        <w:t xml:space="preserve">lateral to the coronoid process, and the arch is elevated while the surgeon palpates </w:t>
      </w:r>
      <w:r w:rsidR="00B45465">
        <w:rPr>
          <w:rFonts w:ascii="Bookman Old Style" w:hAnsi="Bookman Old Style"/>
          <w:sz w:val="24"/>
          <w:szCs w:val="24"/>
        </w:rPr>
        <w:t>extraorally along the arch</w:t>
      </w:r>
      <w:r w:rsidRPr="00E56903">
        <w:rPr>
          <w:rFonts w:ascii="Bookman Old Style" w:hAnsi="Bookman Old Style"/>
          <w:sz w:val="24"/>
          <w:szCs w:val="24"/>
        </w:rPr>
        <w:t>.</w:t>
      </w:r>
    </w:p>
    <w:p w:rsidR="00B45465" w:rsidRPr="004C6A14" w:rsidRDefault="004C6A14" w:rsidP="00B45465">
      <w:pPr>
        <w:rPr>
          <w:rFonts w:ascii="Bookman Old Style" w:hAnsi="Bookman Old Style"/>
          <w:b/>
          <w:bCs/>
          <w:sz w:val="24"/>
          <w:szCs w:val="24"/>
        </w:rPr>
      </w:pPr>
      <w:r w:rsidRPr="004C6A14">
        <w:rPr>
          <w:rFonts w:ascii="Bookman Old Style" w:hAnsi="Bookman Old Style"/>
          <w:b/>
          <w:bCs/>
          <w:sz w:val="24"/>
          <w:szCs w:val="24"/>
        </w:rPr>
        <w:t xml:space="preserve">Open reduction and internal fixation </w:t>
      </w:r>
    </w:p>
    <w:p w:rsidR="00920796" w:rsidRDefault="004C6A14" w:rsidP="00EF2CEB">
      <w:pPr>
        <w:rPr>
          <w:rFonts w:ascii="Bookman Old Style" w:hAnsi="Bookman Old Style"/>
          <w:sz w:val="24"/>
          <w:szCs w:val="24"/>
        </w:rPr>
      </w:pPr>
      <w:r>
        <w:rPr>
          <w:rFonts w:ascii="Bookman Old Style" w:hAnsi="Bookman Old Style"/>
          <w:sz w:val="24"/>
          <w:szCs w:val="24"/>
        </w:rPr>
        <w:t>It is indicated in</w:t>
      </w:r>
      <w:r w:rsidR="00920796">
        <w:rPr>
          <w:rFonts w:ascii="Bookman Old Style" w:hAnsi="Bookman Old Style"/>
          <w:sz w:val="24"/>
          <w:szCs w:val="24"/>
        </w:rPr>
        <w:t>:</w:t>
      </w:r>
    </w:p>
    <w:p w:rsidR="00920796" w:rsidRPr="00920796" w:rsidRDefault="00920796" w:rsidP="00920796">
      <w:pPr>
        <w:pStyle w:val="ListParagraph"/>
        <w:numPr>
          <w:ilvl w:val="0"/>
          <w:numId w:val="44"/>
        </w:numPr>
        <w:rPr>
          <w:rFonts w:ascii="Bookman Old Style" w:hAnsi="Bookman Old Style"/>
          <w:sz w:val="24"/>
          <w:szCs w:val="24"/>
        </w:rPr>
      </w:pPr>
      <w:r w:rsidRPr="00920796">
        <w:rPr>
          <w:rFonts w:ascii="Bookman Old Style" w:hAnsi="Bookman Old Style"/>
          <w:sz w:val="24"/>
          <w:szCs w:val="24"/>
        </w:rPr>
        <w:t>Displaced</w:t>
      </w:r>
      <w:r w:rsidR="004C6A14" w:rsidRPr="00920796">
        <w:rPr>
          <w:rFonts w:ascii="Bookman Old Style" w:hAnsi="Bookman Old Style"/>
          <w:sz w:val="24"/>
          <w:szCs w:val="24"/>
        </w:rPr>
        <w:t xml:space="preserve"> fractures that </w:t>
      </w:r>
      <w:r w:rsidRPr="00920796">
        <w:rPr>
          <w:rFonts w:ascii="Bookman Old Style" w:hAnsi="Bookman Old Style"/>
          <w:sz w:val="24"/>
          <w:szCs w:val="24"/>
        </w:rPr>
        <w:t>are not stable after reduction.</w:t>
      </w:r>
    </w:p>
    <w:p w:rsidR="00920796" w:rsidRPr="00920796" w:rsidRDefault="00920796" w:rsidP="00920796">
      <w:pPr>
        <w:pStyle w:val="ListParagraph"/>
        <w:numPr>
          <w:ilvl w:val="0"/>
          <w:numId w:val="44"/>
        </w:numPr>
        <w:rPr>
          <w:rFonts w:ascii="Bookman Old Style" w:hAnsi="Bookman Old Style"/>
          <w:sz w:val="24"/>
          <w:szCs w:val="24"/>
        </w:rPr>
      </w:pPr>
      <w:r w:rsidRPr="00920796">
        <w:rPr>
          <w:rFonts w:ascii="Bookman Old Style" w:hAnsi="Bookman Old Style"/>
          <w:sz w:val="24"/>
          <w:szCs w:val="24"/>
        </w:rPr>
        <w:t>Comminuted fractures.</w:t>
      </w:r>
    </w:p>
    <w:p w:rsidR="00920796" w:rsidRPr="00920796" w:rsidRDefault="00920796" w:rsidP="00920796">
      <w:pPr>
        <w:pStyle w:val="ListParagraph"/>
        <w:numPr>
          <w:ilvl w:val="0"/>
          <w:numId w:val="44"/>
        </w:numPr>
        <w:rPr>
          <w:rFonts w:ascii="Bookman Old Style" w:hAnsi="Bookman Old Style"/>
          <w:sz w:val="24"/>
          <w:szCs w:val="24"/>
        </w:rPr>
      </w:pPr>
      <w:r w:rsidRPr="00920796">
        <w:rPr>
          <w:rFonts w:ascii="Bookman Old Style" w:hAnsi="Bookman Old Style"/>
          <w:sz w:val="24"/>
          <w:szCs w:val="24"/>
        </w:rPr>
        <w:t>Fractures</w:t>
      </w:r>
      <w:r w:rsidR="00EF2CEB" w:rsidRPr="00920796">
        <w:rPr>
          <w:rFonts w:ascii="Bookman Old Style" w:hAnsi="Bookman Old Style"/>
          <w:sz w:val="24"/>
          <w:szCs w:val="24"/>
        </w:rPr>
        <w:t xml:space="preserve"> tha</w:t>
      </w:r>
      <w:r w:rsidRPr="00920796">
        <w:rPr>
          <w:rFonts w:ascii="Bookman Old Style" w:hAnsi="Bookman Old Style"/>
          <w:sz w:val="24"/>
          <w:szCs w:val="24"/>
        </w:rPr>
        <w:t>t are more than 2 weeks old.</w:t>
      </w:r>
    </w:p>
    <w:p w:rsidR="00920796" w:rsidRPr="00920796" w:rsidRDefault="00920796" w:rsidP="00920796">
      <w:pPr>
        <w:pStyle w:val="ListParagraph"/>
        <w:numPr>
          <w:ilvl w:val="0"/>
          <w:numId w:val="44"/>
        </w:numPr>
        <w:rPr>
          <w:rFonts w:ascii="Bookman Old Style" w:hAnsi="Bookman Old Style"/>
          <w:sz w:val="24"/>
          <w:szCs w:val="24"/>
        </w:rPr>
      </w:pPr>
      <w:r w:rsidRPr="00920796">
        <w:rPr>
          <w:rFonts w:ascii="Bookman Old Style" w:hAnsi="Bookman Old Style"/>
          <w:sz w:val="24"/>
          <w:szCs w:val="24"/>
        </w:rPr>
        <w:t>When</w:t>
      </w:r>
      <w:r w:rsidR="00EF2CEB" w:rsidRPr="00920796">
        <w:rPr>
          <w:rFonts w:ascii="Bookman Old Style" w:hAnsi="Bookman Old Style"/>
          <w:sz w:val="24"/>
          <w:szCs w:val="24"/>
        </w:rPr>
        <w:t xml:space="preserve"> orbital exploration is required due to the presence of diplopia or enophthalmos. </w:t>
      </w:r>
    </w:p>
    <w:p w:rsidR="007217BF" w:rsidRDefault="00EF2CEB" w:rsidP="00EF2CEB">
      <w:pPr>
        <w:rPr>
          <w:rFonts w:ascii="Bookman Old Style" w:hAnsi="Bookman Old Style"/>
          <w:sz w:val="24"/>
          <w:szCs w:val="24"/>
        </w:rPr>
      </w:pPr>
      <w:r w:rsidRPr="00EF2CEB">
        <w:rPr>
          <w:rFonts w:ascii="Bookman Old Style" w:hAnsi="Bookman Old Style"/>
          <w:sz w:val="24"/>
          <w:szCs w:val="24"/>
        </w:rPr>
        <w:t>The open reduction is followed by</w:t>
      </w:r>
      <w:r>
        <w:rPr>
          <w:rFonts w:ascii="Bookman Old Style" w:hAnsi="Bookman Old Style"/>
          <w:sz w:val="24"/>
          <w:szCs w:val="24"/>
        </w:rPr>
        <w:t xml:space="preserve"> </w:t>
      </w:r>
      <w:r w:rsidRPr="00EF2CEB">
        <w:rPr>
          <w:rFonts w:ascii="Bookman Old Style" w:hAnsi="Bookman Old Style"/>
          <w:sz w:val="24"/>
          <w:szCs w:val="24"/>
        </w:rPr>
        <w:t>fixati</w:t>
      </w:r>
      <w:r>
        <w:rPr>
          <w:rFonts w:ascii="Bookman Old Style" w:hAnsi="Bookman Old Style"/>
          <w:sz w:val="24"/>
          <w:szCs w:val="24"/>
        </w:rPr>
        <w:t>on of the fracture segments using transosseous wiring or miniplates and/or microplates.</w:t>
      </w:r>
      <w:r w:rsidRPr="00EF2CEB">
        <w:rPr>
          <w:rFonts w:ascii="Bookman Old Style" w:hAnsi="Bookman Old Style"/>
          <w:sz w:val="24"/>
          <w:szCs w:val="24"/>
        </w:rPr>
        <w:t xml:space="preserve"> The wires or plates can</w:t>
      </w:r>
      <w:r>
        <w:rPr>
          <w:rFonts w:ascii="Bookman Old Style" w:hAnsi="Bookman Old Style"/>
          <w:sz w:val="24"/>
          <w:szCs w:val="24"/>
        </w:rPr>
        <w:t xml:space="preserve"> </w:t>
      </w:r>
      <w:r w:rsidRPr="00EF2CEB">
        <w:rPr>
          <w:rFonts w:ascii="Bookman Old Style" w:hAnsi="Bookman Old Style"/>
          <w:sz w:val="24"/>
          <w:szCs w:val="24"/>
        </w:rPr>
        <w:t xml:space="preserve">be fixed at </w:t>
      </w:r>
      <w:r w:rsidRPr="00920796">
        <w:rPr>
          <w:rFonts w:ascii="Bookman Old Style" w:hAnsi="Bookman Old Style"/>
          <w:b/>
          <w:bCs/>
          <w:sz w:val="24"/>
          <w:szCs w:val="24"/>
        </w:rPr>
        <w:t>frontozygomatic suture</w:t>
      </w:r>
      <w:r w:rsidRPr="00EF2CEB">
        <w:rPr>
          <w:rFonts w:ascii="Bookman Old Style" w:hAnsi="Bookman Old Style"/>
          <w:sz w:val="24"/>
          <w:szCs w:val="24"/>
        </w:rPr>
        <w:t xml:space="preserve">, </w:t>
      </w:r>
      <w:r w:rsidRPr="00920796">
        <w:rPr>
          <w:rFonts w:ascii="Bookman Old Style" w:hAnsi="Bookman Old Style"/>
          <w:b/>
          <w:bCs/>
          <w:sz w:val="24"/>
          <w:szCs w:val="24"/>
        </w:rPr>
        <w:t>infraorbital rim</w:t>
      </w:r>
      <w:r w:rsidRPr="00EF2CEB">
        <w:rPr>
          <w:rFonts w:ascii="Bookman Old Style" w:hAnsi="Bookman Old Style"/>
          <w:sz w:val="24"/>
          <w:szCs w:val="24"/>
        </w:rPr>
        <w:t xml:space="preserve">, the </w:t>
      </w:r>
      <w:r w:rsidRPr="00920796">
        <w:rPr>
          <w:rFonts w:ascii="Bookman Old Style" w:hAnsi="Bookman Old Style"/>
          <w:b/>
          <w:bCs/>
          <w:sz w:val="24"/>
          <w:szCs w:val="24"/>
        </w:rPr>
        <w:lastRenderedPageBreak/>
        <w:t>zygomaticomaxillary buttress</w:t>
      </w:r>
      <w:r w:rsidRPr="00EF2CEB">
        <w:rPr>
          <w:rFonts w:ascii="Bookman Old Style" w:hAnsi="Bookman Old Style"/>
          <w:sz w:val="24"/>
          <w:szCs w:val="24"/>
        </w:rPr>
        <w:t xml:space="preserve"> and rarely</w:t>
      </w:r>
      <w:r>
        <w:rPr>
          <w:rFonts w:ascii="Bookman Old Style" w:hAnsi="Bookman Old Style"/>
          <w:sz w:val="24"/>
          <w:szCs w:val="24"/>
        </w:rPr>
        <w:t xml:space="preserve"> </w:t>
      </w:r>
      <w:r w:rsidRPr="00EF2CEB">
        <w:rPr>
          <w:rFonts w:ascii="Bookman Old Style" w:hAnsi="Bookman Old Style"/>
          <w:sz w:val="24"/>
          <w:szCs w:val="24"/>
        </w:rPr>
        <w:t xml:space="preserve">at the </w:t>
      </w:r>
      <w:r w:rsidRPr="00920796">
        <w:rPr>
          <w:rFonts w:ascii="Bookman Old Style" w:hAnsi="Bookman Old Style"/>
          <w:b/>
          <w:bCs/>
          <w:sz w:val="24"/>
          <w:szCs w:val="24"/>
        </w:rPr>
        <w:t>zygomaticotemporal suture</w:t>
      </w:r>
      <w:r w:rsidRPr="00EF2CEB">
        <w:rPr>
          <w:rFonts w:ascii="Bookman Old Style" w:hAnsi="Bookman Old Style"/>
          <w:sz w:val="24"/>
          <w:szCs w:val="24"/>
        </w:rPr>
        <w:t>. The</w:t>
      </w:r>
      <w:r>
        <w:rPr>
          <w:rFonts w:ascii="Bookman Old Style" w:hAnsi="Bookman Old Style"/>
          <w:sz w:val="24"/>
          <w:szCs w:val="24"/>
        </w:rPr>
        <w:t xml:space="preserve"> </w:t>
      </w:r>
      <w:r w:rsidRPr="00EF2CEB">
        <w:rPr>
          <w:rFonts w:ascii="Bookman Old Style" w:hAnsi="Bookman Old Style"/>
          <w:sz w:val="24"/>
          <w:szCs w:val="24"/>
        </w:rPr>
        <w:t>fractures should be fixed at minimum</w:t>
      </w:r>
      <w:r>
        <w:rPr>
          <w:rFonts w:ascii="Bookman Old Style" w:hAnsi="Bookman Old Style"/>
          <w:sz w:val="24"/>
          <w:szCs w:val="24"/>
        </w:rPr>
        <w:t xml:space="preserve"> </w:t>
      </w:r>
      <w:r w:rsidRPr="00EF2CEB">
        <w:rPr>
          <w:rFonts w:ascii="Bookman Old Style" w:hAnsi="Bookman Old Style"/>
          <w:sz w:val="24"/>
          <w:szCs w:val="24"/>
        </w:rPr>
        <w:t>two points</w:t>
      </w:r>
      <w:r w:rsidR="00CA5A6F">
        <w:rPr>
          <w:rFonts w:ascii="Bookman Old Style" w:hAnsi="Bookman Old Style"/>
          <w:sz w:val="24"/>
          <w:szCs w:val="24"/>
        </w:rPr>
        <w:t>.</w:t>
      </w:r>
    </w:p>
    <w:p w:rsidR="00CA5A6F" w:rsidRDefault="00CA5A6F" w:rsidP="00EF2CEB">
      <w:pPr>
        <w:rPr>
          <w:rFonts w:ascii="Bookman Old Style" w:hAnsi="Bookman Old Style"/>
          <w:b/>
          <w:bCs/>
          <w:sz w:val="24"/>
          <w:szCs w:val="24"/>
        </w:rPr>
      </w:pPr>
      <w:r w:rsidRPr="00CA5A6F">
        <w:rPr>
          <w:rFonts w:ascii="Bookman Old Style" w:hAnsi="Bookman Old Style"/>
          <w:b/>
          <w:bCs/>
          <w:sz w:val="24"/>
          <w:szCs w:val="24"/>
        </w:rPr>
        <w:t>Incisions for the surgical exposure of the zygomatic complex</w:t>
      </w:r>
    </w:p>
    <w:p w:rsidR="00556DA7" w:rsidRDefault="00AE4F59" w:rsidP="00EF2CEB">
      <w:pPr>
        <w:rPr>
          <w:rFonts w:ascii="Bookman Old Style" w:hAnsi="Bookman Old Style"/>
          <w:b/>
          <w:bCs/>
          <w:sz w:val="24"/>
          <w:szCs w:val="24"/>
        </w:rPr>
      </w:pPr>
      <w:r>
        <w:rPr>
          <w:rFonts w:ascii="Bookman Old Style" w:hAnsi="Bookman Old Style"/>
          <w:b/>
          <w:bCs/>
          <w:sz w:val="24"/>
          <w:szCs w:val="24"/>
        </w:rPr>
        <w:t>Approaches to the frontozygomatic suture</w:t>
      </w:r>
    </w:p>
    <w:p w:rsidR="00AE4F59" w:rsidRPr="00F0209A" w:rsidRDefault="00AE4F59" w:rsidP="00F66280">
      <w:pPr>
        <w:pStyle w:val="ListParagraph"/>
        <w:numPr>
          <w:ilvl w:val="0"/>
          <w:numId w:val="12"/>
        </w:numPr>
        <w:rPr>
          <w:rFonts w:ascii="Bookman Old Style" w:hAnsi="Bookman Old Style"/>
          <w:sz w:val="24"/>
          <w:szCs w:val="24"/>
        </w:rPr>
      </w:pPr>
      <w:r w:rsidRPr="00F0209A">
        <w:rPr>
          <w:rFonts w:ascii="Bookman Old Style" w:hAnsi="Bookman Old Style"/>
          <w:sz w:val="24"/>
          <w:szCs w:val="24"/>
        </w:rPr>
        <w:t>Lateral eyebrow (also</w:t>
      </w:r>
      <w:r w:rsidR="002C5DE3">
        <w:rPr>
          <w:rFonts w:ascii="Bookman Old Style" w:hAnsi="Bookman Old Style"/>
          <w:sz w:val="24"/>
          <w:szCs w:val="24"/>
        </w:rPr>
        <w:t xml:space="preserve"> called supraorbital eyebrow)</w:t>
      </w:r>
      <w:r w:rsidRPr="00F0209A">
        <w:rPr>
          <w:rFonts w:ascii="Bookman Old Style" w:hAnsi="Bookman Old Style"/>
          <w:sz w:val="24"/>
          <w:szCs w:val="24"/>
        </w:rPr>
        <w:t xml:space="preserve">. </w:t>
      </w:r>
    </w:p>
    <w:p w:rsidR="00F0209A" w:rsidRPr="004536F6" w:rsidRDefault="00AE4F59" w:rsidP="00F66280">
      <w:pPr>
        <w:pStyle w:val="ListParagraph"/>
        <w:numPr>
          <w:ilvl w:val="0"/>
          <w:numId w:val="12"/>
        </w:numPr>
        <w:rPr>
          <w:rFonts w:ascii="Bookman Old Style" w:hAnsi="Bookman Old Style"/>
          <w:sz w:val="24"/>
          <w:szCs w:val="24"/>
        </w:rPr>
      </w:pPr>
      <w:r w:rsidRPr="00F0209A">
        <w:rPr>
          <w:rFonts w:ascii="Bookman Old Style" w:hAnsi="Bookman Old Style"/>
          <w:sz w:val="24"/>
          <w:szCs w:val="24"/>
        </w:rPr>
        <w:t>Supratarsal fold (upper eyelid) approach gives an excellent cosmetic result and good exposure of the fronto-zygomatic suture.</w:t>
      </w:r>
    </w:p>
    <w:p w:rsidR="00AE4F59" w:rsidRDefault="00F0209A" w:rsidP="00F0209A">
      <w:pPr>
        <w:rPr>
          <w:rFonts w:ascii="Bookman Old Style" w:hAnsi="Bookman Old Style"/>
          <w:b/>
          <w:bCs/>
          <w:sz w:val="24"/>
          <w:szCs w:val="24"/>
        </w:rPr>
      </w:pPr>
      <w:r w:rsidRPr="00F0209A">
        <w:rPr>
          <w:rFonts w:ascii="Bookman Old Style" w:hAnsi="Bookman Old Style"/>
          <w:b/>
          <w:bCs/>
          <w:sz w:val="24"/>
          <w:szCs w:val="24"/>
        </w:rPr>
        <w:t>Approaches to the lateral orbital rim, body and arch of zygoma</w:t>
      </w:r>
    </w:p>
    <w:p w:rsidR="00F0209A" w:rsidRPr="00F0209A" w:rsidRDefault="00F0209A" w:rsidP="00F66280">
      <w:pPr>
        <w:pStyle w:val="ListParagraph"/>
        <w:numPr>
          <w:ilvl w:val="0"/>
          <w:numId w:val="13"/>
        </w:numPr>
        <w:rPr>
          <w:rFonts w:ascii="Bookman Old Style" w:hAnsi="Bookman Old Style"/>
          <w:sz w:val="24"/>
          <w:szCs w:val="24"/>
        </w:rPr>
      </w:pPr>
      <w:r w:rsidRPr="00F0209A">
        <w:rPr>
          <w:rFonts w:ascii="Bookman Old Style" w:hAnsi="Bookman Old Style"/>
          <w:sz w:val="24"/>
          <w:szCs w:val="24"/>
        </w:rPr>
        <w:t>Lateral canthal incision in a suitable skin crease lateral to the eye (‘crow's foot’ crease).</w:t>
      </w:r>
    </w:p>
    <w:p w:rsidR="00F0209A" w:rsidRPr="00F0209A" w:rsidRDefault="00F0209A" w:rsidP="00F66280">
      <w:pPr>
        <w:pStyle w:val="ListParagraph"/>
        <w:numPr>
          <w:ilvl w:val="0"/>
          <w:numId w:val="13"/>
        </w:numPr>
        <w:rPr>
          <w:rFonts w:ascii="Bookman Old Style" w:hAnsi="Bookman Old Style"/>
          <w:sz w:val="24"/>
          <w:szCs w:val="24"/>
        </w:rPr>
      </w:pPr>
      <w:r w:rsidRPr="00F0209A">
        <w:rPr>
          <w:rFonts w:ascii="Bookman Old Style" w:hAnsi="Bookman Old Style"/>
          <w:sz w:val="24"/>
          <w:szCs w:val="24"/>
        </w:rPr>
        <w:t>Extended preauricular approach to expose the whole zygomatic arch and the lateral</w:t>
      </w:r>
      <w:r w:rsidR="002C5DE3">
        <w:rPr>
          <w:rFonts w:ascii="Bookman Old Style" w:hAnsi="Bookman Old Style"/>
          <w:sz w:val="24"/>
          <w:szCs w:val="24"/>
        </w:rPr>
        <w:t xml:space="preserve"> aspect of the orbital rim</w:t>
      </w:r>
      <w:r w:rsidRPr="00F0209A">
        <w:rPr>
          <w:rFonts w:ascii="Bookman Old Style" w:hAnsi="Bookman Old Style"/>
          <w:sz w:val="24"/>
          <w:szCs w:val="24"/>
        </w:rPr>
        <w:t>.</w:t>
      </w:r>
    </w:p>
    <w:p w:rsidR="00F0209A" w:rsidRDefault="00F0209A" w:rsidP="00F0209A">
      <w:pPr>
        <w:rPr>
          <w:rFonts w:ascii="Bookman Old Style" w:hAnsi="Bookman Old Style"/>
          <w:b/>
          <w:bCs/>
          <w:sz w:val="24"/>
          <w:szCs w:val="24"/>
        </w:rPr>
      </w:pPr>
      <w:r w:rsidRPr="00F0209A">
        <w:rPr>
          <w:rFonts w:ascii="Bookman Old Style" w:hAnsi="Bookman Old Style"/>
          <w:b/>
          <w:bCs/>
          <w:sz w:val="24"/>
          <w:szCs w:val="24"/>
        </w:rPr>
        <w:t>Approaches to the inferior orbital rim and orbital floor</w:t>
      </w:r>
    </w:p>
    <w:p w:rsidR="00F0209A" w:rsidRPr="00EB3D58" w:rsidRDefault="00A738AF" w:rsidP="002C5DE3">
      <w:pPr>
        <w:pStyle w:val="ListParagraph"/>
        <w:numPr>
          <w:ilvl w:val="0"/>
          <w:numId w:val="14"/>
        </w:numPr>
        <w:rPr>
          <w:rFonts w:ascii="Bookman Old Style" w:hAnsi="Bookman Old Style"/>
          <w:sz w:val="24"/>
          <w:szCs w:val="24"/>
        </w:rPr>
      </w:pPr>
      <w:r w:rsidRPr="00EB3D58">
        <w:rPr>
          <w:rFonts w:ascii="Bookman Old Style" w:hAnsi="Bookman Old Style"/>
          <w:sz w:val="24"/>
          <w:szCs w:val="24"/>
        </w:rPr>
        <w:t>Midtarsal incision is placed in a natural crease approximately half way between the lash margin and the orbital rim.</w:t>
      </w:r>
      <w:r w:rsidRPr="00EB3D58">
        <w:rPr>
          <w:rFonts w:ascii="Georgia" w:hAnsi="Georgia" w:cs="Georgia"/>
          <w:sz w:val="29"/>
          <w:szCs w:val="29"/>
        </w:rPr>
        <w:t xml:space="preserve"> </w:t>
      </w:r>
    </w:p>
    <w:p w:rsidR="002C5DE3" w:rsidRDefault="00A738AF" w:rsidP="00F66280">
      <w:pPr>
        <w:pStyle w:val="ListParagraph"/>
        <w:numPr>
          <w:ilvl w:val="0"/>
          <w:numId w:val="14"/>
        </w:numPr>
        <w:rPr>
          <w:rFonts w:ascii="Bookman Old Style" w:hAnsi="Bookman Old Style"/>
          <w:sz w:val="24"/>
          <w:szCs w:val="24"/>
        </w:rPr>
      </w:pPr>
      <w:r w:rsidRPr="002C5DE3">
        <w:rPr>
          <w:rFonts w:ascii="Bookman Old Style" w:hAnsi="Bookman Old Style"/>
          <w:sz w:val="24"/>
          <w:szCs w:val="24"/>
        </w:rPr>
        <w:t>Subciliary (lower blepharoplasty) incision is placed in a suitable skin crease parallel to the free edge of the lid 2–3 mm away from the margin.</w:t>
      </w:r>
      <w:r w:rsidRPr="002C5DE3">
        <w:rPr>
          <w:rFonts w:ascii="Georgia" w:hAnsi="Georgia" w:cs="Georgia"/>
          <w:sz w:val="29"/>
          <w:szCs w:val="29"/>
        </w:rPr>
        <w:t xml:space="preserve"> </w:t>
      </w:r>
    </w:p>
    <w:p w:rsidR="000C5A15" w:rsidRPr="002C5DE3" w:rsidRDefault="00EB3D58" w:rsidP="002C5DE3">
      <w:pPr>
        <w:pStyle w:val="ListParagraph"/>
        <w:numPr>
          <w:ilvl w:val="0"/>
          <w:numId w:val="14"/>
        </w:numPr>
        <w:rPr>
          <w:rFonts w:ascii="Bookman Old Style" w:hAnsi="Bookman Old Style"/>
          <w:sz w:val="24"/>
          <w:szCs w:val="24"/>
        </w:rPr>
      </w:pPr>
      <w:r w:rsidRPr="002C5DE3">
        <w:rPr>
          <w:rFonts w:ascii="Bookman Old Style" w:hAnsi="Bookman Old Style"/>
          <w:sz w:val="24"/>
          <w:szCs w:val="24"/>
        </w:rPr>
        <w:t xml:space="preserve">Transconjunctival approach through the lower fornix has the obvious advantage of an invisible </w:t>
      </w:r>
      <w:r w:rsidR="000C5A15" w:rsidRPr="002C5DE3">
        <w:rPr>
          <w:rFonts w:ascii="Bookman Old Style" w:hAnsi="Bookman Old Style"/>
          <w:sz w:val="24"/>
          <w:szCs w:val="24"/>
        </w:rPr>
        <w:t>scar</w:t>
      </w:r>
      <w:r w:rsidRPr="002C5DE3">
        <w:rPr>
          <w:rFonts w:ascii="Bookman Old Style" w:hAnsi="Bookman Old Style"/>
          <w:sz w:val="24"/>
          <w:szCs w:val="24"/>
        </w:rPr>
        <w:t>.</w:t>
      </w:r>
      <w:r w:rsidR="000C5A15" w:rsidRPr="002C5DE3">
        <w:rPr>
          <w:rFonts w:ascii="NewBaskerville-Roman" w:hAnsi="NewBaskerville-Roman" w:cs="NewBaskerville-Roman"/>
          <w:color w:val="000000"/>
          <w:sz w:val="20"/>
          <w:szCs w:val="20"/>
        </w:rPr>
        <w:t xml:space="preserve"> </w:t>
      </w:r>
    </w:p>
    <w:p w:rsidR="00C80838" w:rsidRDefault="00C80838" w:rsidP="00C80838">
      <w:pPr>
        <w:rPr>
          <w:rFonts w:ascii="Bookman Old Style" w:hAnsi="Bookman Old Style"/>
          <w:b/>
          <w:bCs/>
          <w:sz w:val="24"/>
          <w:szCs w:val="24"/>
        </w:rPr>
      </w:pPr>
      <w:r w:rsidRPr="00C80838">
        <w:rPr>
          <w:rFonts w:ascii="Bookman Old Style" w:hAnsi="Bookman Old Style"/>
          <w:b/>
          <w:bCs/>
          <w:sz w:val="24"/>
          <w:szCs w:val="24"/>
        </w:rPr>
        <w:t>Approaches to the medial orbital wall</w:t>
      </w:r>
    </w:p>
    <w:p w:rsidR="00C80838" w:rsidRPr="00C80838" w:rsidRDefault="00C80838" w:rsidP="00F66280">
      <w:pPr>
        <w:pStyle w:val="ListParagraph"/>
        <w:numPr>
          <w:ilvl w:val="0"/>
          <w:numId w:val="18"/>
        </w:numPr>
        <w:rPr>
          <w:rFonts w:ascii="Bookman Old Style" w:hAnsi="Bookman Old Style"/>
          <w:sz w:val="24"/>
          <w:szCs w:val="24"/>
        </w:rPr>
      </w:pPr>
      <w:r w:rsidRPr="00C80838">
        <w:rPr>
          <w:rFonts w:ascii="Bookman Old Style" w:hAnsi="Bookman Old Style"/>
          <w:sz w:val="24"/>
          <w:szCs w:val="24"/>
        </w:rPr>
        <w:t>Paranasal approach (Lynch incision); is straightforward approach to the medial orbit is through a small curved incision over the frontal process of the m</w:t>
      </w:r>
      <w:r w:rsidR="00B97ABA">
        <w:rPr>
          <w:rFonts w:ascii="Bookman Old Style" w:hAnsi="Bookman Old Style"/>
          <w:sz w:val="24"/>
          <w:szCs w:val="24"/>
        </w:rPr>
        <w:t>axilla</w:t>
      </w:r>
      <w:r w:rsidRPr="00C80838">
        <w:rPr>
          <w:rFonts w:ascii="Bookman Old Style" w:hAnsi="Bookman Old Style"/>
          <w:sz w:val="24"/>
          <w:szCs w:val="24"/>
        </w:rPr>
        <w:t>.</w:t>
      </w:r>
    </w:p>
    <w:p w:rsidR="00D36A91" w:rsidRPr="00E85923" w:rsidRDefault="00C80838" w:rsidP="00E85923">
      <w:pPr>
        <w:pStyle w:val="ListParagraph"/>
        <w:numPr>
          <w:ilvl w:val="0"/>
          <w:numId w:val="18"/>
        </w:numPr>
        <w:rPr>
          <w:rFonts w:ascii="Bookman Old Style" w:hAnsi="Bookman Old Style"/>
          <w:sz w:val="24"/>
          <w:szCs w:val="24"/>
        </w:rPr>
      </w:pPr>
      <w:r w:rsidRPr="00C80838">
        <w:rPr>
          <w:rFonts w:ascii="Bookman Old Style" w:hAnsi="Bookman Old Style"/>
          <w:sz w:val="24"/>
          <w:szCs w:val="24"/>
        </w:rPr>
        <w:t>T</w:t>
      </w:r>
      <w:r w:rsidR="00920796">
        <w:rPr>
          <w:rFonts w:ascii="Bookman Old Style" w:hAnsi="Bookman Old Style"/>
          <w:sz w:val="24"/>
          <w:szCs w:val="24"/>
        </w:rPr>
        <w:t xml:space="preserve">ranscaruncular approach; it is </w:t>
      </w:r>
      <w:r w:rsidRPr="00C80838">
        <w:rPr>
          <w:rFonts w:ascii="Bookman Old Style" w:hAnsi="Bookman Old Style"/>
          <w:sz w:val="24"/>
          <w:szCs w:val="24"/>
        </w:rPr>
        <w:t>designed as an extension of a transconjunctival i</w:t>
      </w:r>
      <w:r w:rsidR="00B97ABA">
        <w:rPr>
          <w:rFonts w:ascii="Bookman Old Style" w:hAnsi="Bookman Old Style"/>
          <w:sz w:val="24"/>
          <w:szCs w:val="24"/>
        </w:rPr>
        <w:t>ncision</w:t>
      </w:r>
      <w:r w:rsidRPr="00C80838">
        <w:rPr>
          <w:rFonts w:ascii="Bookman Old Style" w:hAnsi="Bookman Old Style"/>
          <w:sz w:val="24"/>
          <w:szCs w:val="24"/>
        </w:rPr>
        <w:t xml:space="preserve">. </w:t>
      </w:r>
    </w:p>
    <w:p w:rsidR="00E02120" w:rsidRPr="00E02120" w:rsidRDefault="00E02120" w:rsidP="000C5A15">
      <w:pPr>
        <w:rPr>
          <w:rFonts w:ascii="Bookman Old Style" w:hAnsi="Bookman Old Style"/>
          <w:b/>
          <w:bCs/>
          <w:sz w:val="28"/>
          <w:szCs w:val="28"/>
        </w:rPr>
      </w:pPr>
      <w:r w:rsidRPr="00E02120">
        <w:rPr>
          <w:rFonts w:ascii="Bookman Old Style" w:hAnsi="Bookman Old Style"/>
          <w:b/>
          <w:bCs/>
          <w:sz w:val="28"/>
          <w:szCs w:val="28"/>
        </w:rPr>
        <w:t>Orbital floor fractures</w:t>
      </w:r>
    </w:p>
    <w:p w:rsidR="00C90822" w:rsidRPr="00C90822" w:rsidRDefault="00B97ABA" w:rsidP="00C90822">
      <w:pPr>
        <w:rPr>
          <w:rFonts w:ascii="Bookman Old Style" w:hAnsi="Bookman Old Style"/>
          <w:sz w:val="24"/>
          <w:szCs w:val="24"/>
        </w:rPr>
      </w:pPr>
      <w:r>
        <w:rPr>
          <w:rFonts w:ascii="Bookman Old Style" w:hAnsi="Bookman Old Style"/>
          <w:sz w:val="24"/>
          <w:szCs w:val="24"/>
        </w:rPr>
        <w:t xml:space="preserve">The orbits are </w:t>
      </w:r>
      <w:r w:rsidR="00C90822" w:rsidRPr="00C90822">
        <w:rPr>
          <w:rFonts w:ascii="Bookman Old Style" w:hAnsi="Bookman Old Style"/>
          <w:sz w:val="24"/>
          <w:szCs w:val="24"/>
        </w:rPr>
        <w:t>described as conical or pyramidal i</w:t>
      </w:r>
      <w:r w:rsidR="00C90822">
        <w:rPr>
          <w:rFonts w:ascii="Bookman Old Style" w:hAnsi="Bookman Old Style"/>
          <w:sz w:val="24"/>
          <w:szCs w:val="24"/>
        </w:rPr>
        <w:t xml:space="preserve">n shape that consists of </w:t>
      </w:r>
      <w:r w:rsidR="00C90822" w:rsidRPr="00C90822">
        <w:rPr>
          <w:rFonts w:ascii="Bookman Old Style" w:hAnsi="Bookman Old Style"/>
          <w:sz w:val="24"/>
          <w:szCs w:val="24"/>
        </w:rPr>
        <w:t>7 bones</w:t>
      </w:r>
      <w:r w:rsidR="00C90822">
        <w:rPr>
          <w:rFonts w:ascii="Bookman Old Style" w:hAnsi="Bookman Old Style"/>
          <w:sz w:val="24"/>
          <w:szCs w:val="24"/>
        </w:rPr>
        <w:t xml:space="preserve">, the normal orbital volume is about </w:t>
      </w:r>
      <w:r w:rsidR="00C90822" w:rsidRPr="00C90822">
        <w:rPr>
          <w:rFonts w:ascii="Bookman Old Style" w:hAnsi="Bookman Old Style"/>
          <w:sz w:val="24"/>
          <w:szCs w:val="24"/>
        </w:rPr>
        <w:t>30</w:t>
      </w:r>
      <w:r w:rsidR="00C90822">
        <w:rPr>
          <w:rFonts w:ascii="Bookman Old Style" w:hAnsi="Bookman Old Style"/>
          <w:sz w:val="24"/>
          <w:szCs w:val="24"/>
        </w:rPr>
        <w:t xml:space="preserve"> </w:t>
      </w:r>
      <w:r w:rsidR="00C90822" w:rsidRPr="00C90822">
        <w:rPr>
          <w:rFonts w:ascii="Bookman Old Style" w:hAnsi="Bookman Old Style"/>
          <w:sz w:val="24"/>
          <w:szCs w:val="24"/>
        </w:rPr>
        <w:t>mL, of which the globe occupies</w:t>
      </w:r>
      <w:r w:rsidR="00C90822">
        <w:rPr>
          <w:rFonts w:ascii="Bookman Old Style" w:hAnsi="Bookman Old Style"/>
          <w:sz w:val="24"/>
          <w:szCs w:val="24"/>
        </w:rPr>
        <w:t xml:space="preserve"> </w:t>
      </w:r>
      <w:r w:rsidR="00C90822" w:rsidRPr="00C90822">
        <w:rPr>
          <w:rFonts w:ascii="Bookman Old Style" w:hAnsi="Bookman Old Style"/>
          <w:sz w:val="24"/>
          <w:szCs w:val="24"/>
        </w:rPr>
        <w:t>6.5</w:t>
      </w:r>
      <w:r w:rsidR="00C90822">
        <w:rPr>
          <w:rFonts w:ascii="Bookman Old Style" w:hAnsi="Bookman Old Style"/>
          <w:sz w:val="24"/>
          <w:szCs w:val="24"/>
        </w:rPr>
        <w:t xml:space="preserve"> </w:t>
      </w:r>
      <w:r w:rsidR="00C90822" w:rsidRPr="00C90822">
        <w:rPr>
          <w:rFonts w:ascii="Bookman Old Style" w:hAnsi="Bookman Old Style"/>
          <w:sz w:val="24"/>
          <w:szCs w:val="24"/>
        </w:rPr>
        <w:t>mL.</w:t>
      </w:r>
      <w:r w:rsidR="00C90822">
        <w:rPr>
          <w:rFonts w:ascii="Bookman Old Style" w:hAnsi="Bookman Old Style"/>
          <w:sz w:val="24"/>
          <w:szCs w:val="24"/>
        </w:rPr>
        <w:t xml:space="preserve"> </w:t>
      </w:r>
      <w:r w:rsidR="00C90822" w:rsidRPr="00C90822">
        <w:rPr>
          <w:rFonts w:ascii="Bookman Old Style" w:hAnsi="Bookman Old Style"/>
          <w:sz w:val="24"/>
          <w:szCs w:val="24"/>
        </w:rPr>
        <w:t>The orbit consi</w:t>
      </w:r>
      <w:r w:rsidR="00C90822">
        <w:rPr>
          <w:rFonts w:ascii="Bookman Old Style" w:hAnsi="Bookman Old Style"/>
          <w:sz w:val="24"/>
          <w:szCs w:val="24"/>
        </w:rPr>
        <w:t xml:space="preserve">sts of an outer and inner frame; the </w:t>
      </w:r>
      <w:r w:rsidR="00C90822" w:rsidRPr="00C90822">
        <w:rPr>
          <w:rFonts w:ascii="Bookman Old Style" w:hAnsi="Bookman Old Style"/>
          <w:sz w:val="24"/>
          <w:szCs w:val="24"/>
        </w:rPr>
        <w:t>o</w:t>
      </w:r>
      <w:r w:rsidR="00C90822">
        <w:rPr>
          <w:rFonts w:ascii="Bookman Old Style" w:hAnsi="Bookman Old Style"/>
          <w:sz w:val="24"/>
          <w:szCs w:val="24"/>
        </w:rPr>
        <w:t>uter frame is the orbital rim; inferiorly it is composed of the zygoma laterally and maxilla medially. Superiorly it is composed of the frontal bone.</w:t>
      </w:r>
    </w:p>
    <w:p w:rsidR="00C90822" w:rsidRPr="00C90822" w:rsidRDefault="00C90822" w:rsidP="00C90822">
      <w:pPr>
        <w:rPr>
          <w:rFonts w:ascii="Bookman Old Style" w:hAnsi="Bookman Old Style"/>
          <w:b/>
          <w:bCs/>
          <w:sz w:val="24"/>
          <w:szCs w:val="24"/>
        </w:rPr>
      </w:pPr>
      <w:r>
        <w:rPr>
          <w:rFonts w:ascii="Bookman Old Style" w:hAnsi="Bookman Old Style"/>
          <w:sz w:val="24"/>
          <w:szCs w:val="24"/>
        </w:rPr>
        <w:lastRenderedPageBreak/>
        <w:t>The inner frame is composed of the orbital walls:</w:t>
      </w:r>
    </w:p>
    <w:p w:rsidR="00C90822" w:rsidRPr="000279FA" w:rsidRDefault="00652928" w:rsidP="00F66280">
      <w:pPr>
        <w:pStyle w:val="ListParagraph"/>
        <w:numPr>
          <w:ilvl w:val="0"/>
          <w:numId w:val="15"/>
        </w:numPr>
        <w:rPr>
          <w:rFonts w:ascii="Bookman Old Style" w:hAnsi="Bookman Old Style"/>
          <w:sz w:val="24"/>
          <w:szCs w:val="24"/>
        </w:rPr>
      </w:pPr>
      <w:r w:rsidRPr="000279FA">
        <w:rPr>
          <w:rFonts w:ascii="Bookman Old Style" w:hAnsi="Bookman Old Style"/>
          <w:sz w:val="24"/>
          <w:szCs w:val="24"/>
        </w:rPr>
        <w:t>Floor</w:t>
      </w:r>
      <w:r w:rsidR="000279FA" w:rsidRPr="000279FA">
        <w:rPr>
          <w:rFonts w:ascii="Bookman Old Style" w:hAnsi="Bookman Old Style"/>
          <w:sz w:val="24"/>
          <w:szCs w:val="24"/>
        </w:rPr>
        <w:t>;</w:t>
      </w:r>
      <w:r w:rsidRPr="000279FA">
        <w:rPr>
          <w:rFonts w:ascii="Bookman Old Style" w:hAnsi="Bookman Old Style"/>
          <w:sz w:val="24"/>
          <w:szCs w:val="24"/>
        </w:rPr>
        <w:t xml:space="preserve"> </w:t>
      </w:r>
      <w:r w:rsidR="00C90822" w:rsidRPr="000279FA">
        <w:rPr>
          <w:rFonts w:ascii="Bookman Old Style" w:hAnsi="Bookman Old Style"/>
          <w:sz w:val="24"/>
          <w:szCs w:val="24"/>
        </w:rPr>
        <w:t>roof of the maxillary sinus and orbital plate of palatine bone;</w:t>
      </w:r>
    </w:p>
    <w:p w:rsidR="00C90822" w:rsidRPr="000279FA" w:rsidRDefault="00652928" w:rsidP="00F66280">
      <w:pPr>
        <w:pStyle w:val="ListParagraph"/>
        <w:numPr>
          <w:ilvl w:val="0"/>
          <w:numId w:val="15"/>
        </w:numPr>
        <w:rPr>
          <w:rFonts w:ascii="Bookman Old Style" w:hAnsi="Bookman Old Style"/>
          <w:sz w:val="24"/>
          <w:szCs w:val="24"/>
        </w:rPr>
      </w:pPr>
      <w:r w:rsidRPr="000279FA">
        <w:rPr>
          <w:rFonts w:ascii="Bookman Old Style" w:hAnsi="Bookman Old Style"/>
          <w:sz w:val="24"/>
          <w:szCs w:val="24"/>
        </w:rPr>
        <w:t>Medial</w:t>
      </w:r>
      <w:r w:rsidR="00C90822" w:rsidRPr="000279FA">
        <w:rPr>
          <w:rFonts w:ascii="Bookman Old Style" w:hAnsi="Bookman Old Style"/>
          <w:sz w:val="24"/>
          <w:szCs w:val="24"/>
        </w:rPr>
        <w:t xml:space="preserve"> wall</w:t>
      </w:r>
      <w:r w:rsidR="000279FA" w:rsidRPr="000279FA">
        <w:rPr>
          <w:rFonts w:ascii="Bookman Old Style" w:hAnsi="Bookman Old Style"/>
          <w:sz w:val="24"/>
          <w:szCs w:val="24"/>
        </w:rPr>
        <w:t>;</w:t>
      </w:r>
      <w:r w:rsidRPr="000279FA">
        <w:rPr>
          <w:rFonts w:ascii="Bookman Old Style" w:hAnsi="Bookman Old Style"/>
          <w:sz w:val="24"/>
          <w:szCs w:val="24"/>
        </w:rPr>
        <w:t xml:space="preserve"> </w:t>
      </w:r>
      <w:r w:rsidR="00C90822" w:rsidRPr="000279FA">
        <w:rPr>
          <w:rFonts w:ascii="Bookman Old Style" w:hAnsi="Bookman Old Style"/>
          <w:sz w:val="24"/>
          <w:szCs w:val="24"/>
        </w:rPr>
        <w:t>ethmoidal and lacrimal bones anteriorly, lesser wing of spheno</w:t>
      </w:r>
      <w:r w:rsidR="000279FA" w:rsidRPr="000279FA">
        <w:rPr>
          <w:rFonts w:ascii="Bookman Old Style" w:hAnsi="Bookman Old Style"/>
          <w:sz w:val="24"/>
          <w:szCs w:val="24"/>
        </w:rPr>
        <w:t>id with optic canal posteriorly</w:t>
      </w:r>
    </w:p>
    <w:p w:rsidR="00C90822" w:rsidRPr="000279FA" w:rsidRDefault="00652928" w:rsidP="00F66280">
      <w:pPr>
        <w:pStyle w:val="ListParagraph"/>
        <w:numPr>
          <w:ilvl w:val="0"/>
          <w:numId w:val="15"/>
        </w:numPr>
        <w:rPr>
          <w:rFonts w:ascii="Bookman Old Style" w:hAnsi="Bookman Old Style"/>
          <w:sz w:val="24"/>
          <w:szCs w:val="24"/>
        </w:rPr>
      </w:pPr>
      <w:r w:rsidRPr="000279FA">
        <w:rPr>
          <w:rFonts w:ascii="Bookman Old Style" w:hAnsi="Bookman Old Style"/>
          <w:sz w:val="24"/>
          <w:szCs w:val="24"/>
        </w:rPr>
        <w:t>Lateral</w:t>
      </w:r>
      <w:r w:rsidR="00C90822" w:rsidRPr="000279FA">
        <w:rPr>
          <w:rFonts w:ascii="Bookman Old Style" w:hAnsi="Bookman Old Style"/>
          <w:sz w:val="24"/>
          <w:szCs w:val="24"/>
        </w:rPr>
        <w:t xml:space="preserve"> wall</w:t>
      </w:r>
      <w:r w:rsidR="000279FA" w:rsidRPr="000279FA">
        <w:rPr>
          <w:rFonts w:ascii="Bookman Old Style" w:hAnsi="Bookman Old Style"/>
          <w:sz w:val="24"/>
          <w:szCs w:val="24"/>
        </w:rPr>
        <w:t xml:space="preserve">; </w:t>
      </w:r>
      <w:r w:rsidRPr="000279FA">
        <w:rPr>
          <w:rFonts w:ascii="Bookman Old Style" w:hAnsi="Bookman Old Style"/>
          <w:sz w:val="24"/>
          <w:szCs w:val="24"/>
        </w:rPr>
        <w:t xml:space="preserve"> </w:t>
      </w:r>
      <w:r w:rsidR="00C90822" w:rsidRPr="000279FA">
        <w:rPr>
          <w:rFonts w:ascii="Bookman Old Style" w:hAnsi="Bookman Old Style"/>
          <w:sz w:val="24"/>
          <w:szCs w:val="24"/>
        </w:rPr>
        <w:t>zygo</w:t>
      </w:r>
      <w:r w:rsidR="000279FA" w:rsidRPr="000279FA">
        <w:rPr>
          <w:rFonts w:ascii="Bookman Old Style" w:hAnsi="Bookman Old Style"/>
          <w:sz w:val="24"/>
          <w:szCs w:val="24"/>
        </w:rPr>
        <w:t>ma and greater wing of sphenoid</w:t>
      </w:r>
    </w:p>
    <w:p w:rsidR="00C90822" w:rsidRDefault="00652928" w:rsidP="00F66280">
      <w:pPr>
        <w:pStyle w:val="ListParagraph"/>
        <w:numPr>
          <w:ilvl w:val="0"/>
          <w:numId w:val="15"/>
        </w:numPr>
        <w:rPr>
          <w:rFonts w:ascii="Bookman Old Style" w:hAnsi="Bookman Old Style"/>
          <w:sz w:val="24"/>
          <w:szCs w:val="24"/>
        </w:rPr>
      </w:pPr>
      <w:r w:rsidRPr="000279FA">
        <w:rPr>
          <w:rFonts w:ascii="Bookman Old Style" w:hAnsi="Bookman Old Style"/>
          <w:sz w:val="24"/>
          <w:szCs w:val="24"/>
        </w:rPr>
        <w:t>Roof</w:t>
      </w:r>
      <w:r w:rsidR="000279FA" w:rsidRPr="000279FA">
        <w:rPr>
          <w:rFonts w:ascii="Bookman Old Style" w:hAnsi="Bookman Old Style"/>
          <w:sz w:val="24"/>
          <w:szCs w:val="24"/>
        </w:rPr>
        <w:t>;</w:t>
      </w:r>
      <w:r w:rsidRPr="000279FA">
        <w:rPr>
          <w:rFonts w:ascii="Bookman Old Style" w:hAnsi="Bookman Old Style"/>
          <w:sz w:val="24"/>
          <w:szCs w:val="24"/>
        </w:rPr>
        <w:t xml:space="preserve"> </w:t>
      </w:r>
      <w:r w:rsidR="00C90822" w:rsidRPr="000279FA">
        <w:rPr>
          <w:rFonts w:ascii="Bookman Old Style" w:hAnsi="Bookman Old Style"/>
          <w:sz w:val="24"/>
          <w:szCs w:val="24"/>
        </w:rPr>
        <w:t>frontal bone.</w:t>
      </w:r>
    </w:p>
    <w:p w:rsidR="000279FA" w:rsidRDefault="00C22363" w:rsidP="006C15DD">
      <w:pPr>
        <w:rPr>
          <w:rFonts w:ascii="Bookman Old Style" w:hAnsi="Bookman Old Style"/>
          <w:sz w:val="24"/>
          <w:szCs w:val="24"/>
        </w:rPr>
      </w:pPr>
      <w:r w:rsidRPr="00C22363">
        <w:rPr>
          <w:rFonts w:ascii="Bookman Old Style" w:hAnsi="Bookman Old Style"/>
          <w:sz w:val="24"/>
          <w:szCs w:val="24"/>
        </w:rPr>
        <w:t xml:space="preserve">Both the lateral wall and the roof are relatively </w:t>
      </w:r>
      <w:r w:rsidR="00131B6B" w:rsidRPr="00C22363">
        <w:rPr>
          <w:rFonts w:ascii="Bookman Old Style" w:hAnsi="Bookman Old Style"/>
          <w:sz w:val="24"/>
          <w:szCs w:val="24"/>
        </w:rPr>
        <w:t>thick</w:t>
      </w:r>
      <w:r w:rsidR="00131B6B">
        <w:rPr>
          <w:rFonts w:ascii="Bookman Old Style" w:hAnsi="Bookman Old Style"/>
          <w:sz w:val="24"/>
          <w:szCs w:val="24"/>
        </w:rPr>
        <w:t>;</w:t>
      </w:r>
      <w:r>
        <w:rPr>
          <w:rFonts w:ascii="Bookman Old Style" w:hAnsi="Bookman Old Style"/>
          <w:sz w:val="24"/>
          <w:szCs w:val="24"/>
        </w:rPr>
        <w:t xml:space="preserve"> t</w:t>
      </w:r>
      <w:r w:rsidR="000279FA" w:rsidRPr="000279FA">
        <w:rPr>
          <w:rFonts w:ascii="Bookman Old Style" w:hAnsi="Bookman Old Style"/>
          <w:sz w:val="24"/>
          <w:szCs w:val="24"/>
        </w:rPr>
        <w:t xml:space="preserve">he most common </w:t>
      </w:r>
      <w:r>
        <w:rPr>
          <w:rFonts w:ascii="Bookman Old Style" w:hAnsi="Bookman Old Style"/>
          <w:sz w:val="24"/>
          <w:szCs w:val="24"/>
        </w:rPr>
        <w:t xml:space="preserve">areas of fracture are </w:t>
      </w:r>
      <w:r w:rsidR="000279FA">
        <w:rPr>
          <w:rFonts w:ascii="Bookman Old Style" w:hAnsi="Bookman Old Style"/>
          <w:sz w:val="24"/>
          <w:szCs w:val="24"/>
        </w:rPr>
        <w:t xml:space="preserve">the floor and medial </w:t>
      </w:r>
      <w:r w:rsidR="000279FA" w:rsidRPr="000279FA">
        <w:rPr>
          <w:rFonts w:ascii="Bookman Old Style" w:hAnsi="Bookman Old Style"/>
          <w:sz w:val="24"/>
          <w:szCs w:val="24"/>
        </w:rPr>
        <w:t>orbital wall</w:t>
      </w:r>
      <w:r w:rsidR="000279FA">
        <w:rPr>
          <w:rFonts w:ascii="Bookman Old Style" w:hAnsi="Bookman Old Style"/>
          <w:sz w:val="24"/>
          <w:szCs w:val="24"/>
        </w:rPr>
        <w:t xml:space="preserve">s. Isolated </w:t>
      </w:r>
      <w:r w:rsidR="000279FA" w:rsidRPr="000279FA">
        <w:rPr>
          <w:rFonts w:ascii="Bookman Old Style" w:hAnsi="Bookman Old Style"/>
          <w:sz w:val="24"/>
          <w:szCs w:val="24"/>
        </w:rPr>
        <w:t>orbital</w:t>
      </w:r>
      <w:r w:rsidR="000279FA">
        <w:rPr>
          <w:rFonts w:ascii="Bookman Old Style" w:hAnsi="Bookman Old Style"/>
          <w:sz w:val="24"/>
          <w:szCs w:val="24"/>
        </w:rPr>
        <w:t xml:space="preserve"> wall fractures</w:t>
      </w:r>
      <w:r w:rsidR="000279FA" w:rsidRPr="000279FA">
        <w:rPr>
          <w:rFonts w:ascii="Bookman Old Style" w:hAnsi="Bookman Old Style"/>
          <w:sz w:val="24"/>
          <w:szCs w:val="24"/>
        </w:rPr>
        <w:t xml:space="preserve"> are termed </w:t>
      </w:r>
      <w:r w:rsidR="006C15DD">
        <w:rPr>
          <w:rFonts w:ascii="Bookman Old Style" w:hAnsi="Bookman Old Style"/>
          <w:b/>
          <w:bCs/>
          <w:sz w:val="24"/>
          <w:szCs w:val="24"/>
        </w:rPr>
        <w:t>blow-</w:t>
      </w:r>
      <w:r w:rsidR="000279FA" w:rsidRPr="000279FA">
        <w:rPr>
          <w:rFonts w:ascii="Bookman Old Style" w:hAnsi="Bookman Old Style"/>
          <w:b/>
          <w:bCs/>
          <w:sz w:val="24"/>
          <w:szCs w:val="24"/>
        </w:rPr>
        <w:t>out</w:t>
      </w:r>
      <w:r w:rsidR="000279FA" w:rsidRPr="000279FA">
        <w:rPr>
          <w:rFonts w:ascii="Bookman Old Style" w:hAnsi="Bookman Old Style"/>
          <w:sz w:val="24"/>
          <w:szCs w:val="24"/>
        </w:rPr>
        <w:t xml:space="preserve"> or </w:t>
      </w:r>
      <w:r w:rsidR="006C15DD">
        <w:rPr>
          <w:rFonts w:ascii="Bookman Old Style" w:hAnsi="Bookman Old Style"/>
          <w:b/>
          <w:bCs/>
          <w:sz w:val="24"/>
          <w:szCs w:val="24"/>
        </w:rPr>
        <w:t>blow-</w:t>
      </w:r>
      <w:r w:rsidR="000279FA" w:rsidRPr="000279FA">
        <w:rPr>
          <w:rFonts w:ascii="Bookman Old Style" w:hAnsi="Bookman Old Style"/>
          <w:b/>
          <w:bCs/>
          <w:sz w:val="24"/>
          <w:szCs w:val="24"/>
        </w:rPr>
        <w:t>in</w:t>
      </w:r>
      <w:r w:rsidR="000279FA" w:rsidRPr="000279FA">
        <w:rPr>
          <w:rFonts w:ascii="Bookman Old Style" w:hAnsi="Bookman Old Style"/>
          <w:i/>
          <w:iCs/>
          <w:sz w:val="24"/>
          <w:szCs w:val="24"/>
        </w:rPr>
        <w:t xml:space="preserve"> </w:t>
      </w:r>
      <w:r w:rsidR="000279FA" w:rsidRPr="000279FA">
        <w:rPr>
          <w:rFonts w:ascii="Bookman Old Style" w:hAnsi="Bookman Old Style"/>
          <w:sz w:val="24"/>
          <w:szCs w:val="24"/>
        </w:rPr>
        <w:t>fractures.</w:t>
      </w:r>
      <w:r w:rsidR="006C15DD" w:rsidRPr="006C15DD">
        <w:rPr>
          <w:rFonts w:ascii="NewBaskerville-Roman" w:hAnsi="NewBaskerville-Roman" w:cs="NewBaskerville-Roman"/>
          <w:color w:val="000000"/>
          <w:sz w:val="20"/>
          <w:szCs w:val="20"/>
        </w:rPr>
        <w:t xml:space="preserve"> </w:t>
      </w:r>
      <w:r w:rsidR="006C15DD" w:rsidRPr="006C15DD">
        <w:rPr>
          <w:rFonts w:ascii="Bookman Old Style" w:hAnsi="Bookman Old Style"/>
          <w:sz w:val="24"/>
          <w:szCs w:val="24"/>
        </w:rPr>
        <w:t>Blow</w:t>
      </w:r>
      <w:r w:rsidR="006C15DD">
        <w:rPr>
          <w:rFonts w:ascii="Bookman Old Style" w:hAnsi="Bookman Old Style"/>
          <w:sz w:val="24"/>
          <w:szCs w:val="24"/>
        </w:rPr>
        <w:t>-</w:t>
      </w:r>
      <w:r w:rsidR="006C15DD" w:rsidRPr="006C15DD">
        <w:rPr>
          <w:rFonts w:ascii="Bookman Old Style" w:hAnsi="Bookman Old Style"/>
          <w:sz w:val="24"/>
          <w:szCs w:val="24"/>
        </w:rPr>
        <w:t>out</w:t>
      </w:r>
      <w:r w:rsidR="006C15DD">
        <w:rPr>
          <w:rFonts w:ascii="Bookman Old Style" w:hAnsi="Bookman Old Style"/>
          <w:sz w:val="24"/>
          <w:szCs w:val="24"/>
        </w:rPr>
        <w:t xml:space="preserve"> fractures </w:t>
      </w:r>
      <w:r w:rsidR="006C15DD" w:rsidRPr="006C15DD">
        <w:rPr>
          <w:rFonts w:ascii="Bookman Old Style" w:hAnsi="Bookman Old Style"/>
          <w:sz w:val="24"/>
          <w:szCs w:val="24"/>
        </w:rPr>
        <w:t xml:space="preserve">are further described as </w:t>
      </w:r>
      <w:r w:rsidR="006C15DD" w:rsidRPr="006C15DD">
        <w:rPr>
          <w:rFonts w:ascii="Bookman Old Style" w:hAnsi="Bookman Old Style"/>
          <w:b/>
          <w:bCs/>
          <w:sz w:val="24"/>
          <w:szCs w:val="24"/>
        </w:rPr>
        <w:t>pure</w:t>
      </w:r>
      <w:r w:rsidR="006C15DD" w:rsidRPr="006C15DD">
        <w:rPr>
          <w:rFonts w:ascii="Bookman Old Style" w:hAnsi="Bookman Old Style"/>
          <w:sz w:val="24"/>
          <w:szCs w:val="24"/>
        </w:rPr>
        <w:t xml:space="preserve">, for those that occur in the presence of an intact orbital rim, and </w:t>
      </w:r>
      <w:r w:rsidR="006C15DD" w:rsidRPr="006C15DD">
        <w:rPr>
          <w:rFonts w:ascii="Bookman Old Style" w:hAnsi="Bookman Old Style"/>
          <w:b/>
          <w:bCs/>
          <w:sz w:val="24"/>
          <w:szCs w:val="24"/>
        </w:rPr>
        <w:t>impure</w:t>
      </w:r>
      <w:r w:rsidR="006C15DD" w:rsidRPr="006C15DD">
        <w:rPr>
          <w:rFonts w:ascii="Bookman Old Style" w:hAnsi="Bookman Old Style"/>
          <w:sz w:val="24"/>
          <w:szCs w:val="24"/>
        </w:rPr>
        <w:t>, for those with a concomitant fracture of the orbital rim.</w:t>
      </w:r>
    </w:p>
    <w:p w:rsidR="006C15DD" w:rsidRDefault="006C15DD" w:rsidP="00B64FFC">
      <w:pPr>
        <w:rPr>
          <w:rFonts w:ascii="Bookman Old Style" w:hAnsi="Bookman Old Style"/>
          <w:sz w:val="24"/>
          <w:szCs w:val="24"/>
        </w:rPr>
      </w:pPr>
      <w:r>
        <w:rPr>
          <w:rFonts w:ascii="Bookman Old Style" w:hAnsi="Bookman Old Style"/>
          <w:sz w:val="24"/>
          <w:szCs w:val="24"/>
        </w:rPr>
        <w:t>In blow-out fractures</w:t>
      </w:r>
      <w:r w:rsidRPr="006C15DD">
        <w:rPr>
          <w:rFonts w:ascii="Bookman Old Style" w:hAnsi="Bookman Old Style"/>
          <w:sz w:val="24"/>
          <w:szCs w:val="24"/>
        </w:rPr>
        <w:t>, the fragments of bone are displaced</w:t>
      </w:r>
      <w:r>
        <w:rPr>
          <w:rFonts w:ascii="Bookman Old Style" w:hAnsi="Bookman Old Style"/>
          <w:sz w:val="24"/>
          <w:szCs w:val="24"/>
        </w:rPr>
        <w:t xml:space="preserve"> </w:t>
      </w:r>
      <w:r w:rsidRPr="006C15DD">
        <w:rPr>
          <w:rFonts w:ascii="Bookman Old Style" w:hAnsi="Bookman Old Style"/>
          <w:sz w:val="24"/>
          <w:szCs w:val="24"/>
        </w:rPr>
        <w:t>downwards into</w:t>
      </w:r>
      <w:r>
        <w:rPr>
          <w:rFonts w:ascii="Bookman Old Style" w:hAnsi="Bookman Old Style"/>
          <w:sz w:val="24"/>
          <w:szCs w:val="24"/>
        </w:rPr>
        <w:t xml:space="preserve"> the antral cavity and t</w:t>
      </w:r>
      <w:r w:rsidRPr="006C15DD">
        <w:rPr>
          <w:rFonts w:ascii="Bookman Old Style" w:hAnsi="Bookman Old Style"/>
          <w:sz w:val="24"/>
          <w:szCs w:val="24"/>
        </w:rPr>
        <w:t xml:space="preserve">he periorbital fat tends to </w:t>
      </w:r>
      <w:r>
        <w:rPr>
          <w:rFonts w:ascii="Bookman Old Style" w:hAnsi="Bookman Old Style"/>
          <w:sz w:val="24"/>
          <w:szCs w:val="24"/>
        </w:rPr>
        <w:t xml:space="preserve">herniate through the defect, </w:t>
      </w:r>
      <w:r w:rsidRPr="006C15DD">
        <w:rPr>
          <w:rFonts w:ascii="Bookman Old Style" w:hAnsi="Bookman Old Style"/>
          <w:sz w:val="24"/>
          <w:szCs w:val="24"/>
        </w:rPr>
        <w:t>this has the effect of</w:t>
      </w:r>
      <w:r>
        <w:rPr>
          <w:rFonts w:ascii="Bookman Old Style" w:hAnsi="Bookman Old Style"/>
          <w:sz w:val="24"/>
          <w:szCs w:val="24"/>
        </w:rPr>
        <w:t xml:space="preserve"> </w:t>
      </w:r>
      <w:r w:rsidRPr="006C15DD">
        <w:rPr>
          <w:rFonts w:ascii="Bookman Old Style" w:hAnsi="Bookman Old Style"/>
          <w:sz w:val="24"/>
          <w:szCs w:val="24"/>
        </w:rPr>
        <w:t>interfering with the action of the inferior rectus and i</w:t>
      </w:r>
      <w:r>
        <w:rPr>
          <w:rFonts w:ascii="Bookman Old Style" w:hAnsi="Bookman Old Style"/>
          <w:sz w:val="24"/>
          <w:szCs w:val="24"/>
        </w:rPr>
        <w:t>nferior oblique muscles</w:t>
      </w:r>
      <w:r w:rsidR="00B64FFC" w:rsidRPr="00B64FFC">
        <w:rPr>
          <w:rFonts w:ascii="Georgia" w:hAnsi="Georgia" w:cs="Georgia"/>
          <w:sz w:val="29"/>
          <w:szCs w:val="29"/>
        </w:rPr>
        <w:t xml:space="preserve"> </w:t>
      </w:r>
      <w:r w:rsidR="00B64FFC">
        <w:rPr>
          <w:rFonts w:ascii="Bookman Old Style" w:hAnsi="Bookman Old Style"/>
          <w:sz w:val="24"/>
          <w:szCs w:val="24"/>
        </w:rPr>
        <w:t>preventing</w:t>
      </w:r>
      <w:r w:rsidR="00B64FFC" w:rsidRPr="00B64FFC">
        <w:rPr>
          <w:rFonts w:ascii="Bookman Old Style" w:hAnsi="Bookman Old Style"/>
          <w:sz w:val="24"/>
          <w:szCs w:val="24"/>
        </w:rPr>
        <w:t xml:space="preserve"> upward movement and outward rotation of the eye with</w:t>
      </w:r>
      <w:r w:rsidR="00B64FFC">
        <w:rPr>
          <w:rFonts w:ascii="Bookman Old Style" w:hAnsi="Bookman Old Style"/>
          <w:sz w:val="24"/>
          <w:szCs w:val="24"/>
        </w:rPr>
        <w:t xml:space="preserve"> resulting </w:t>
      </w:r>
      <w:r w:rsidR="00B64FFC" w:rsidRPr="00B64FFC">
        <w:rPr>
          <w:rFonts w:ascii="Bookman Old Style" w:hAnsi="Bookman Old Style"/>
          <w:b/>
          <w:bCs/>
          <w:sz w:val="24"/>
          <w:szCs w:val="24"/>
        </w:rPr>
        <w:t>diplopia</w:t>
      </w:r>
      <w:r w:rsidR="00B64FFC" w:rsidRPr="00B64FFC">
        <w:rPr>
          <w:rFonts w:ascii="Bookman Old Style" w:hAnsi="Bookman Old Style"/>
          <w:sz w:val="24"/>
          <w:szCs w:val="24"/>
        </w:rPr>
        <w:t xml:space="preserve"> in these directions of gaze</w:t>
      </w:r>
      <w:r w:rsidRPr="006C15DD">
        <w:rPr>
          <w:rFonts w:ascii="Bookman Old Style" w:hAnsi="Bookman Old Style"/>
          <w:sz w:val="24"/>
          <w:szCs w:val="24"/>
        </w:rPr>
        <w:t>. If a large enough amount of orbital fat is displaced</w:t>
      </w:r>
      <w:r>
        <w:rPr>
          <w:rFonts w:ascii="Bookman Old Style" w:hAnsi="Bookman Old Style"/>
          <w:sz w:val="24"/>
          <w:szCs w:val="24"/>
        </w:rPr>
        <w:t xml:space="preserve"> </w:t>
      </w:r>
      <w:r w:rsidRPr="006C15DD">
        <w:rPr>
          <w:rFonts w:ascii="Bookman Old Style" w:hAnsi="Bookman Old Style"/>
          <w:sz w:val="24"/>
          <w:szCs w:val="24"/>
        </w:rPr>
        <w:t xml:space="preserve">through the orbital floor defect it may result in </w:t>
      </w:r>
      <w:r w:rsidRPr="00B64FFC">
        <w:rPr>
          <w:rFonts w:ascii="Bookman Old Style" w:hAnsi="Bookman Old Style"/>
          <w:b/>
          <w:bCs/>
          <w:sz w:val="24"/>
          <w:szCs w:val="24"/>
        </w:rPr>
        <w:t>enophthalmos</w:t>
      </w:r>
      <w:r w:rsidRPr="006C15DD">
        <w:rPr>
          <w:rFonts w:ascii="Bookman Old Style" w:hAnsi="Bookman Old Style"/>
          <w:sz w:val="24"/>
          <w:szCs w:val="24"/>
        </w:rPr>
        <w:t>.</w:t>
      </w:r>
      <w:r w:rsidR="00B64FFC">
        <w:rPr>
          <w:rFonts w:ascii="Bookman Old Style" w:hAnsi="Bookman Old Style"/>
          <w:sz w:val="24"/>
          <w:szCs w:val="24"/>
        </w:rPr>
        <w:t xml:space="preserve"> </w:t>
      </w:r>
    </w:p>
    <w:p w:rsidR="00B64FFC" w:rsidRDefault="00B64FFC" w:rsidP="000279FA">
      <w:pPr>
        <w:rPr>
          <w:rFonts w:ascii="Bookman Old Style" w:hAnsi="Bookman Old Style"/>
          <w:sz w:val="24"/>
          <w:szCs w:val="24"/>
        </w:rPr>
      </w:pPr>
      <w:r>
        <w:rPr>
          <w:rFonts w:ascii="Bookman Old Style" w:hAnsi="Bookman Old Style"/>
          <w:sz w:val="24"/>
          <w:szCs w:val="24"/>
        </w:rPr>
        <w:t xml:space="preserve">Blow-in fractures are rare; the orbital wall bone fragments are displaced or buckled inwards. </w:t>
      </w:r>
    </w:p>
    <w:p w:rsidR="00C22363" w:rsidRDefault="00B64FFC" w:rsidP="000279FA">
      <w:pPr>
        <w:rPr>
          <w:rFonts w:ascii="Bookman Old Style" w:hAnsi="Bookman Old Style"/>
          <w:b/>
          <w:bCs/>
          <w:sz w:val="24"/>
          <w:szCs w:val="24"/>
        </w:rPr>
      </w:pPr>
      <w:r w:rsidRPr="00B64FFC">
        <w:rPr>
          <w:rFonts w:ascii="Bookman Old Style" w:hAnsi="Bookman Old Style"/>
          <w:b/>
          <w:bCs/>
          <w:sz w:val="24"/>
          <w:szCs w:val="24"/>
        </w:rPr>
        <w:t xml:space="preserve">Clinical features  </w:t>
      </w:r>
    </w:p>
    <w:p w:rsidR="00B64FFC" w:rsidRPr="00B64FFC" w:rsidRDefault="00B64FFC" w:rsidP="00F66280">
      <w:pPr>
        <w:pStyle w:val="ListParagraph"/>
        <w:numPr>
          <w:ilvl w:val="0"/>
          <w:numId w:val="16"/>
        </w:numPr>
        <w:rPr>
          <w:rFonts w:ascii="Bookman Old Style" w:hAnsi="Bookman Old Style"/>
          <w:sz w:val="24"/>
          <w:szCs w:val="24"/>
        </w:rPr>
      </w:pPr>
      <w:r w:rsidRPr="00B64FFC">
        <w:rPr>
          <w:rFonts w:ascii="Bookman Old Style" w:hAnsi="Bookman Old Style"/>
          <w:sz w:val="24"/>
          <w:szCs w:val="24"/>
        </w:rPr>
        <w:t xml:space="preserve">Periorbital </w:t>
      </w:r>
      <w:r>
        <w:rPr>
          <w:rFonts w:ascii="Bookman Old Style" w:hAnsi="Bookman Old Style"/>
          <w:sz w:val="24"/>
          <w:szCs w:val="24"/>
        </w:rPr>
        <w:t>(</w:t>
      </w:r>
      <w:r w:rsidRPr="00B64FFC">
        <w:rPr>
          <w:rFonts w:ascii="Bookman Old Style" w:hAnsi="Bookman Old Style"/>
          <w:sz w:val="24"/>
          <w:szCs w:val="24"/>
        </w:rPr>
        <w:t>circumorbital</w:t>
      </w:r>
      <w:r>
        <w:rPr>
          <w:rFonts w:ascii="Bookman Old Style" w:hAnsi="Bookman Old Style"/>
          <w:sz w:val="24"/>
          <w:szCs w:val="24"/>
        </w:rPr>
        <w:t>)</w:t>
      </w:r>
      <w:r w:rsidRPr="00B64FFC">
        <w:rPr>
          <w:rFonts w:ascii="Bookman Old Style" w:hAnsi="Bookman Old Style"/>
          <w:sz w:val="24"/>
          <w:szCs w:val="24"/>
        </w:rPr>
        <w:t xml:space="preserve"> ecchymosis</w:t>
      </w:r>
    </w:p>
    <w:p w:rsidR="00B64FFC" w:rsidRPr="00B64FFC" w:rsidRDefault="00B64FFC" w:rsidP="00F66280">
      <w:pPr>
        <w:pStyle w:val="ListParagraph"/>
        <w:numPr>
          <w:ilvl w:val="0"/>
          <w:numId w:val="16"/>
        </w:numPr>
        <w:rPr>
          <w:rFonts w:ascii="Bookman Old Style" w:hAnsi="Bookman Old Style"/>
          <w:sz w:val="24"/>
          <w:szCs w:val="24"/>
        </w:rPr>
      </w:pPr>
      <w:r>
        <w:rPr>
          <w:rFonts w:ascii="Bookman Old Style" w:hAnsi="Bookman Old Style"/>
          <w:sz w:val="24"/>
          <w:szCs w:val="24"/>
        </w:rPr>
        <w:t>Subconjunctival h</w:t>
      </w:r>
      <w:r w:rsidRPr="00B64FFC">
        <w:rPr>
          <w:rFonts w:ascii="Bookman Old Style" w:hAnsi="Bookman Old Style"/>
          <w:sz w:val="24"/>
          <w:szCs w:val="24"/>
        </w:rPr>
        <w:t>emorrhage</w:t>
      </w:r>
    </w:p>
    <w:p w:rsidR="00B64FFC" w:rsidRPr="00B64FFC" w:rsidRDefault="00B64FFC" w:rsidP="00F66280">
      <w:pPr>
        <w:pStyle w:val="ListParagraph"/>
        <w:numPr>
          <w:ilvl w:val="0"/>
          <w:numId w:val="16"/>
        </w:numPr>
        <w:rPr>
          <w:rFonts w:ascii="Bookman Old Style" w:hAnsi="Bookman Old Style"/>
          <w:sz w:val="24"/>
          <w:szCs w:val="24"/>
        </w:rPr>
      </w:pPr>
      <w:r w:rsidRPr="00B64FFC">
        <w:rPr>
          <w:rFonts w:ascii="Bookman Old Style" w:hAnsi="Bookman Old Style"/>
          <w:sz w:val="24"/>
          <w:szCs w:val="24"/>
        </w:rPr>
        <w:t>Diplopia</w:t>
      </w:r>
      <w:r w:rsidR="00EF2CA4">
        <w:rPr>
          <w:rFonts w:ascii="Bookman Old Style" w:hAnsi="Bookman Old Style"/>
          <w:sz w:val="24"/>
          <w:szCs w:val="24"/>
        </w:rPr>
        <w:t>; d</w:t>
      </w:r>
      <w:r w:rsidR="00EF2CA4" w:rsidRPr="00EF2CA4">
        <w:rPr>
          <w:rFonts w:ascii="Bookman Old Style" w:hAnsi="Bookman Old Style"/>
          <w:sz w:val="24"/>
          <w:szCs w:val="24"/>
        </w:rPr>
        <w:t>iplopia is a relatively common early clinical finding after orbital trauma, often simply as a result of edema affecting the extra-ocular muscles.</w:t>
      </w:r>
    </w:p>
    <w:p w:rsidR="00B64FFC" w:rsidRPr="00A74B39" w:rsidRDefault="00B64FFC" w:rsidP="00F66280">
      <w:pPr>
        <w:pStyle w:val="ListParagraph"/>
        <w:numPr>
          <w:ilvl w:val="0"/>
          <w:numId w:val="16"/>
        </w:numPr>
        <w:rPr>
          <w:rFonts w:ascii="Bookman Old Style" w:hAnsi="Bookman Old Style"/>
          <w:sz w:val="24"/>
          <w:szCs w:val="24"/>
        </w:rPr>
      </w:pPr>
      <w:r w:rsidRPr="00B64FFC">
        <w:rPr>
          <w:rFonts w:ascii="Bookman Old Style" w:hAnsi="Bookman Old Style"/>
          <w:sz w:val="24"/>
          <w:szCs w:val="24"/>
        </w:rPr>
        <w:t>Limitation of eye movement especially in upward gaze</w:t>
      </w:r>
      <w:r w:rsidR="00A74B39">
        <w:rPr>
          <w:rFonts w:ascii="Bookman Old Style" w:hAnsi="Bookman Old Style"/>
          <w:sz w:val="24"/>
          <w:szCs w:val="24"/>
        </w:rPr>
        <w:t>.</w:t>
      </w:r>
      <w:r w:rsidR="00A74B39" w:rsidRPr="00A74B39">
        <w:rPr>
          <w:rFonts w:ascii="Georgia" w:hAnsi="Georgia" w:cs="Georgia"/>
          <w:sz w:val="29"/>
          <w:szCs w:val="29"/>
        </w:rPr>
        <w:t xml:space="preserve"> </w:t>
      </w:r>
    </w:p>
    <w:p w:rsidR="00B64FFC" w:rsidRPr="00B64FFC" w:rsidRDefault="00B64FFC" w:rsidP="00F66280">
      <w:pPr>
        <w:pStyle w:val="ListParagraph"/>
        <w:numPr>
          <w:ilvl w:val="0"/>
          <w:numId w:val="16"/>
        </w:numPr>
        <w:rPr>
          <w:rFonts w:ascii="Bookman Old Style" w:hAnsi="Bookman Old Style"/>
          <w:sz w:val="24"/>
          <w:szCs w:val="24"/>
        </w:rPr>
      </w:pPr>
      <w:r w:rsidRPr="00B64FFC">
        <w:rPr>
          <w:rFonts w:ascii="Bookman Old Style" w:hAnsi="Bookman Old Style"/>
          <w:sz w:val="24"/>
          <w:szCs w:val="24"/>
        </w:rPr>
        <w:t>Globe retraction on upward gaze</w:t>
      </w:r>
    </w:p>
    <w:p w:rsidR="00B64FFC" w:rsidRPr="00B64FFC" w:rsidRDefault="00B64FFC" w:rsidP="00F66280">
      <w:pPr>
        <w:pStyle w:val="ListParagraph"/>
        <w:numPr>
          <w:ilvl w:val="0"/>
          <w:numId w:val="16"/>
        </w:numPr>
        <w:rPr>
          <w:rFonts w:ascii="Bookman Old Style" w:hAnsi="Bookman Old Style"/>
          <w:sz w:val="24"/>
          <w:szCs w:val="24"/>
        </w:rPr>
      </w:pPr>
      <w:r w:rsidRPr="00B64FFC">
        <w:rPr>
          <w:rFonts w:ascii="Bookman Old Style" w:hAnsi="Bookman Old Style"/>
          <w:sz w:val="24"/>
          <w:szCs w:val="24"/>
        </w:rPr>
        <w:t>Enophthalmos</w:t>
      </w:r>
      <w:r w:rsidR="00EF2CA4">
        <w:rPr>
          <w:rFonts w:ascii="Bookman Old Style" w:hAnsi="Bookman Old Style"/>
          <w:sz w:val="24"/>
          <w:szCs w:val="24"/>
        </w:rPr>
        <w:t>;</w:t>
      </w:r>
      <w:r w:rsidR="00EF2CA4" w:rsidRPr="00EF2CA4">
        <w:rPr>
          <w:rFonts w:ascii="Bookman Old Style" w:hAnsi="Bookman Old Style"/>
          <w:sz w:val="24"/>
          <w:szCs w:val="24"/>
        </w:rPr>
        <w:t xml:space="preserve"> enophthalmos may not be clinically apparent immediately </w:t>
      </w:r>
      <w:r w:rsidR="007579B8" w:rsidRPr="00EF2CA4">
        <w:rPr>
          <w:rFonts w:ascii="Bookman Old Style" w:hAnsi="Bookman Old Style"/>
          <w:sz w:val="24"/>
          <w:szCs w:val="24"/>
        </w:rPr>
        <w:t>following injury because of swelling of the orbital</w:t>
      </w:r>
      <w:r w:rsidR="00EF2CA4" w:rsidRPr="00EF2CA4">
        <w:rPr>
          <w:rFonts w:ascii="Bookman Old Style" w:hAnsi="Bookman Old Style"/>
          <w:sz w:val="24"/>
          <w:szCs w:val="24"/>
        </w:rPr>
        <w:t xml:space="preserve"> </w:t>
      </w:r>
      <w:r w:rsidR="007579B8" w:rsidRPr="00EF2CA4">
        <w:rPr>
          <w:rFonts w:ascii="Bookman Old Style" w:hAnsi="Bookman Old Style"/>
          <w:sz w:val="24"/>
          <w:szCs w:val="24"/>
        </w:rPr>
        <w:t>contents. True extent of enophthalmos is revealed at</w:t>
      </w:r>
      <w:r w:rsidR="00EF2CA4" w:rsidRPr="00EF2CA4">
        <w:rPr>
          <w:rFonts w:ascii="Bookman Old Style" w:hAnsi="Bookman Old Style"/>
          <w:sz w:val="24"/>
          <w:szCs w:val="24"/>
        </w:rPr>
        <w:t xml:space="preserve"> </w:t>
      </w:r>
      <w:r w:rsidR="007579B8" w:rsidRPr="00EF2CA4">
        <w:rPr>
          <w:rFonts w:ascii="Bookman Old Style" w:hAnsi="Bookman Old Style"/>
          <w:sz w:val="24"/>
          <w:szCs w:val="24"/>
        </w:rPr>
        <w:t>around 2–4 weeks following injury when this swelling has</w:t>
      </w:r>
      <w:r w:rsidR="00EF2CA4" w:rsidRPr="00EF2CA4">
        <w:rPr>
          <w:rFonts w:ascii="Bookman Old Style" w:hAnsi="Bookman Old Style"/>
          <w:sz w:val="24"/>
          <w:szCs w:val="24"/>
        </w:rPr>
        <w:t xml:space="preserve"> </w:t>
      </w:r>
      <w:r w:rsidR="007579B8" w:rsidRPr="00EF2CA4">
        <w:rPr>
          <w:rFonts w:ascii="Bookman Old Style" w:hAnsi="Bookman Old Style"/>
          <w:sz w:val="24"/>
          <w:szCs w:val="24"/>
        </w:rPr>
        <w:t>resolved.</w:t>
      </w:r>
      <w:r w:rsidR="00EF2CA4" w:rsidRPr="00EF2CA4">
        <w:rPr>
          <w:rFonts w:ascii="Bookman Old Style" w:hAnsi="Bookman Old Style"/>
          <w:sz w:val="24"/>
          <w:szCs w:val="24"/>
        </w:rPr>
        <w:t xml:space="preserve"> </w:t>
      </w:r>
      <w:r w:rsidR="007579B8" w:rsidRPr="00EF2CA4">
        <w:rPr>
          <w:rFonts w:ascii="Bookman Old Style" w:hAnsi="Bookman Old Style"/>
          <w:sz w:val="24"/>
          <w:szCs w:val="24"/>
        </w:rPr>
        <w:t>Enophthalmos clinically obvious to most patients when</w:t>
      </w:r>
      <w:r w:rsidR="00EF2CA4" w:rsidRPr="00EF2CA4">
        <w:rPr>
          <w:rFonts w:ascii="Bookman Old Style" w:hAnsi="Bookman Old Style"/>
          <w:sz w:val="24"/>
          <w:szCs w:val="24"/>
        </w:rPr>
        <w:t xml:space="preserve"> </w:t>
      </w:r>
      <w:r w:rsidR="007579B8" w:rsidRPr="00EF2CA4">
        <w:rPr>
          <w:rFonts w:ascii="Bookman Old Style" w:hAnsi="Bookman Old Style"/>
          <w:sz w:val="24"/>
          <w:szCs w:val="24"/>
        </w:rPr>
        <w:t>exceeds 2mm.</w:t>
      </w:r>
    </w:p>
    <w:p w:rsidR="00B64FFC" w:rsidRPr="00B64FFC" w:rsidRDefault="00B64FFC" w:rsidP="00F66280">
      <w:pPr>
        <w:pStyle w:val="ListParagraph"/>
        <w:numPr>
          <w:ilvl w:val="0"/>
          <w:numId w:val="16"/>
        </w:numPr>
        <w:rPr>
          <w:rFonts w:ascii="Bookman Old Style" w:hAnsi="Bookman Old Style"/>
          <w:sz w:val="24"/>
          <w:szCs w:val="24"/>
        </w:rPr>
      </w:pPr>
      <w:r w:rsidRPr="00B64FFC">
        <w:rPr>
          <w:rFonts w:ascii="Bookman Old Style" w:hAnsi="Bookman Old Style"/>
          <w:sz w:val="24"/>
          <w:szCs w:val="24"/>
        </w:rPr>
        <w:t>Surgical emphysema of eyelids</w:t>
      </w:r>
    </w:p>
    <w:p w:rsidR="00B64FFC" w:rsidRPr="00B64FFC" w:rsidRDefault="00B64FFC" w:rsidP="00F66280">
      <w:pPr>
        <w:pStyle w:val="ListParagraph"/>
        <w:numPr>
          <w:ilvl w:val="0"/>
          <w:numId w:val="16"/>
        </w:numPr>
        <w:rPr>
          <w:rFonts w:ascii="Bookman Old Style" w:hAnsi="Bookman Old Style"/>
          <w:sz w:val="24"/>
          <w:szCs w:val="24"/>
        </w:rPr>
      </w:pPr>
      <w:r>
        <w:rPr>
          <w:rFonts w:ascii="Bookman Old Style" w:hAnsi="Bookman Old Style"/>
          <w:sz w:val="24"/>
          <w:szCs w:val="24"/>
        </w:rPr>
        <w:t>Par</w:t>
      </w:r>
      <w:r w:rsidRPr="00B64FFC">
        <w:rPr>
          <w:rFonts w:ascii="Bookman Old Style" w:hAnsi="Bookman Old Style"/>
          <w:sz w:val="24"/>
          <w:szCs w:val="24"/>
        </w:rPr>
        <w:t>esthesia within distribution of infraorbital nerve</w:t>
      </w:r>
    </w:p>
    <w:p w:rsidR="00B64FFC" w:rsidRDefault="00A74B39" w:rsidP="00A74B39">
      <w:pPr>
        <w:rPr>
          <w:rFonts w:ascii="Bookman Old Style" w:hAnsi="Bookman Old Style"/>
          <w:sz w:val="24"/>
          <w:szCs w:val="24"/>
        </w:rPr>
      </w:pPr>
      <w:r w:rsidRPr="00A74B39">
        <w:rPr>
          <w:rFonts w:ascii="Bookman Old Style" w:hAnsi="Bookman Old Style"/>
          <w:sz w:val="24"/>
          <w:szCs w:val="24"/>
        </w:rPr>
        <w:lastRenderedPageBreak/>
        <w:t>The tethering of the inferior muscles can be further demonstrated by</w:t>
      </w:r>
      <w:r>
        <w:rPr>
          <w:rFonts w:ascii="Bookman Old Style" w:hAnsi="Bookman Old Style"/>
          <w:sz w:val="24"/>
          <w:szCs w:val="24"/>
        </w:rPr>
        <w:t xml:space="preserve"> </w:t>
      </w:r>
      <w:r w:rsidRPr="00A74B39">
        <w:rPr>
          <w:rFonts w:ascii="Bookman Old Style" w:hAnsi="Bookman Old Style"/>
          <w:sz w:val="24"/>
          <w:szCs w:val="24"/>
        </w:rPr>
        <w:t>the forced duction test, which may be carried out unde</w:t>
      </w:r>
      <w:r>
        <w:rPr>
          <w:rFonts w:ascii="Bookman Old Style" w:hAnsi="Bookman Old Style"/>
          <w:sz w:val="24"/>
          <w:szCs w:val="24"/>
        </w:rPr>
        <w:t>r local or general anesthesia</w:t>
      </w:r>
      <w:r w:rsidRPr="00A74B39">
        <w:rPr>
          <w:rFonts w:ascii="Bookman Old Style" w:hAnsi="Bookman Old Style"/>
          <w:sz w:val="24"/>
          <w:szCs w:val="24"/>
        </w:rPr>
        <w:t>. Fine toothed dissecting forceps are inserted under the globe of the eye via the inferior</w:t>
      </w:r>
      <w:r>
        <w:rPr>
          <w:rFonts w:ascii="Bookman Old Style" w:hAnsi="Bookman Old Style"/>
          <w:sz w:val="24"/>
          <w:szCs w:val="24"/>
        </w:rPr>
        <w:t xml:space="preserve"> </w:t>
      </w:r>
      <w:r w:rsidRPr="00A74B39">
        <w:rPr>
          <w:rFonts w:ascii="Bookman Old Style" w:hAnsi="Bookman Old Style"/>
          <w:sz w:val="24"/>
          <w:szCs w:val="24"/>
        </w:rPr>
        <w:t>conjunctival fornix and the insertion of the inferior rectus is gently grasped enabling the</w:t>
      </w:r>
      <w:r>
        <w:rPr>
          <w:rFonts w:ascii="Bookman Old Style" w:hAnsi="Bookman Old Style"/>
          <w:sz w:val="24"/>
          <w:szCs w:val="24"/>
        </w:rPr>
        <w:t xml:space="preserve"> </w:t>
      </w:r>
      <w:r w:rsidRPr="00A74B39">
        <w:rPr>
          <w:rFonts w:ascii="Bookman Old Style" w:hAnsi="Bookman Old Style"/>
          <w:sz w:val="24"/>
          <w:szCs w:val="24"/>
        </w:rPr>
        <w:t>globe to be forcibly rotated upwards and its freedom of movement compared with the</w:t>
      </w:r>
      <w:r>
        <w:rPr>
          <w:rFonts w:ascii="Bookman Old Style" w:hAnsi="Bookman Old Style"/>
          <w:sz w:val="24"/>
          <w:szCs w:val="24"/>
        </w:rPr>
        <w:t xml:space="preserve"> </w:t>
      </w:r>
      <w:r w:rsidRPr="00A74B39">
        <w:rPr>
          <w:rFonts w:ascii="Bookman Old Style" w:hAnsi="Bookman Old Style"/>
          <w:sz w:val="24"/>
          <w:szCs w:val="24"/>
        </w:rPr>
        <w:t>opposite side. Any increased resistance is readily appreciated and is diagnostic of muscle</w:t>
      </w:r>
      <w:r>
        <w:rPr>
          <w:rFonts w:ascii="Bookman Old Style" w:hAnsi="Bookman Old Style"/>
          <w:sz w:val="24"/>
          <w:szCs w:val="24"/>
        </w:rPr>
        <w:t xml:space="preserve"> </w:t>
      </w:r>
      <w:r w:rsidRPr="00A74B39">
        <w:rPr>
          <w:rFonts w:ascii="Bookman Old Style" w:hAnsi="Bookman Old Style"/>
          <w:sz w:val="24"/>
          <w:szCs w:val="24"/>
        </w:rPr>
        <w:t>tethering.</w:t>
      </w:r>
    </w:p>
    <w:p w:rsidR="00A74B39" w:rsidRDefault="00A74B39" w:rsidP="00CD2C00">
      <w:pPr>
        <w:rPr>
          <w:rFonts w:ascii="Bookman Old Style" w:hAnsi="Bookman Old Style"/>
          <w:sz w:val="24"/>
          <w:szCs w:val="24"/>
        </w:rPr>
      </w:pPr>
      <w:r w:rsidRPr="00A74B39">
        <w:rPr>
          <w:rFonts w:ascii="Bookman Old Style" w:hAnsi="Bookman Old Style"/>
          <w:sz w:val="24"/>
          <w:szCs w:val="24"/>
        </w:rPr>
        <w:t>It is essential to measure this interference with orbital movement by means of a</w:t>
      </w:r>
      <w:r w:rsidR="00CD2C00">
        <w:rPr>
          <w:rFonts w:ascii="Bookman Old Style" w:hAnsi="Bookman Old Style"/>
          <w:sz w:val="24"/>
          <w:szCs w:val="24"/>
        </w:rPr>
        <w:t xml:space="preserve"> </w:t>
      </w:r>
      <w:r w:rsidRPr="00A74B39">
        <w:rPr>
          <w:rFonts w:ascii="Bookman Old Style" w:hAnsi="Bookman Old Style"/>
          <w:sz w:val="24"/>
          <w:szCs w:val="24"/>
        </w:rPr>
        <w:t>Hess chart and to monitor any improvement, or lack of it, by repeating the test during the</w:t>
      </w:r>
      <w:r w:rsidR="00CD2C00">
        <w:rPr>
          <w:rFonts w:ascii="Bookman Old Style" w:hAnsi="Bookman Old Style"/>
          <w:sz w:val="24"/>
          <w:szCs w:val="24"/>
        </w:rPr>
        <w:t xml:space="preserve"> </w:t>
      </w:r>
      <w:r w:rsidRPr="00A74B39">
        <w:rPr>
          <w:rFonts w:ascii="Bookman Old Style" w:hAnsi="Bookman Old Style"/>
          <w:sz w:val="24"/>
          <w:szCs w:val="24"/>
        </w:rPr>
        <w:t>first 7–10 days after injury</w:t>
      </w:r>
      <w:r w:rsidR="00CD2C00">
        <w:rPr>
          <w:rFonts w:ascii="Bookman Old Style" w:hAnsi="Bookman Old Style"/>
          <w:sz w:val="24"/>
          <w:szCs w:val="24"/>
        </w:rPr>
        <w:t>.</w:t>
      </w:r>
    </w:p>
    <w:p w:rsidR="00CD2C00" w:rsidRPr="00CD2C00" w:rsidRDefault="00CD2C00" w:rsidP="00CD2C00">
      <w:pPr>
        <w:rPr>
          <w:rFonts w:ascii="Bookman Old Style" w:hAnsi="Bookman Old Style"/>
          <w:b/>
          <w:bCs/>
          <w:sz w:val="24"/>
          <w:szCs w:val="24"/>
        </w:rPr>
      </w:pPr>
      <w:r w:rsidRPr="00CD2C00">
        <w:rPr>
          <w:rFonts w:ascii="Bookman Old Style" w:hAnsi="Bookman Old Style"/>
          <w:b/>
          <w:bCs/>
          <w:sz w:val="24"/>
          <w:szCs w:val="24"/>
        </w:rPr>
        <w:t xml:space="preserve">Imaging </w:t>
      </w:r>
    </w:p>
    <w:p w:rsidR="000279FA" w:rsidRPr="00C80838" w:rsidRDefault="00F259A0" w:rsidP="00F66280">
      <w:pPr>
        <w:pStyle w:val="ListParagraph"/>
        <w:numPr>
          <w:ilvl w:val="0"/>
          <w:numId w:val="17"/>
        </w:numPr>
        <w:rPr>
          <w:rFonts w:ascii="Bookman Old Style" w:hAnsi="Bookman Old Style"/>
          <w:sz w:val="24"/>
          <w:szCs w:val="24"/>
        </w:rPr>
      </w:pPr>
      <w:r w:rsidRPr="00C80838">
        <w:rPr>
          <w:rFonts w:ascii="Bookman Old Style" w:hAnsi="Bookman Old Style"/>
          <w:sz w:val="24"/>
          <w:szCs w:val="24"/>
        </w:rPr>
        <w:t>Plain radiographs may show evidence of orbital floor or wall fractures, but are unreliable in excluding such an injury or determining its extent.</w:t>
      </w:r>
      <w:r w:rsidR="004324B0" w:rsidRPr="00C80838">
        <w:rPr>
          <w:rFonts w:ascii="Bookman Old Style" w:hAnsi="Bookman Old Style"/>
          <w:sz w:val="24"/>
          <w:szCs w:val="24"/>
        </w:rPr>
        <w:t xml:space="preserve"> Occipitomental view may demonstrate the classical </w:t>
      </w:r>
      <w:r w:rsidR="004324B0" w:rsidRPr="00C80838">
        <w:rPr>
          <w:rFonts w:ascii="Bookman Old Style" w:hAnsi="Bookman Old Style"/>
          <w:b/>
          <w:bCs/>
          <w:sz w:val="24"/>
          <w:szCs w:val="24"/>
        </w:rPr>
        <w:t>(hanging drop)</w:t>
      </w:r>
      <w:r w:rsidR="004324B0" w:rsidRPr="00C80838">
        <w:rPr>
          <w:rFonts w:ascii="Bookman Old Style" w:hAnsi="Bookman Old Style"/>
          <w:sz w:val="24"/>
          <w:szCs w:val="24"/>
        </w:rPr>
        <w:t xml:space="preserve"> appearance of a large orbital floor defect with herniation of orbital contents.</w:t>
      </w:r>
    </w:p>
    <w:p w:rsidR="00EF2CA4" w:rsidRPr="00C84AD9" w:rsidRDefault="004324B0" w:rsidP="00F66280">
      <w:pPr>
        <w:pStyle w:val="ListParagraph"/>
        <w:numPr>
          <w:ilvl w:val="0"/>
          <w:numId w:val="17"/>
        </w:numPr>
        <w:rPr>
          <w:rFonts w:ascii="Bookman Old Style" w:hAnsi="Bookman Old Style"/>
          <w:sz w:val="24"/>
          <w:szCs w:val="24"/>
        </w:rPr>
      </w:pPr>
      <w:r w:rsidRPr="00C80838">
        <w:rPr>
          <w:rFonts w:ascii="Bookman Old Style" w:hAnsi="Bookman Old Style"/>
          <w:sz w:val="24"/>
          <w:szCs w:val="24"/>
        </w:rPr>
        <w:t xml:space="preserve">CT has the advantage of better bone visualization. Coronal, axial and sagittal views may be required to determine the extent of the defect. Enophthalmos is more likely to develop where there is loss of the ‘posteromedial bulge’ of the orbital floor, </w:t>
      </w:r>
      <w:r w:rsidR="00C80838" w:rsidRPr="00C80838">
        <w:rPr>
          <w:rFonts w:ascii="Bookman Old Style" w:hAnsi="Bookman Old Style"/>
          <w:sz w:val="24"/>
          <w:szCs w:val="24"/>
        </w:rPr>
        <w:t>best seen in sagittal views</w:t>
      </w:r>
      <w:r w:rsidRPr="00C80838">
        <w:rPr>
          <w:rFonts w:ascii="Bookman Old Style" w:hAnsi="Bookman Old Style"/>
          <w:sz w:val="24"/>
          <w:szCs w:val="24"/>
        </w:rPr>
        <w:t>. The posterior limit of the defect also gives an indication</w:t>
      </w:r>
      <w:r w:rsidR="00C80838" w:rsidRPr="00C80838">
        <w:rPr>
          <w:rFonts w:ascii="Bookman Old Style" w:hAnsi="Bookman Old Style"/>
          <w:sz w:val="24"/>
          <w:szCs w:val="24"/>
        </w:rPr>
        <w:t xml:space="preserve"> of difficulty of </w:t>
      </w:r>
      <w:r w:rsidRPr="00C80838">
        <w:rPr>
          <w:rFonts w:ascii="Bookman Old Style" w:hAnsi="Bookman Old Style"/>
          <w:sz w:val="24"/>
          <w:szCs w:val="24"/>
        </w:rPr>
        <w:t>repair.</w:t>
      </w:r>
    </w:p>
    <w:p w:rsidR="00C80838" w:rsidRDefault="00C80838" w:rsidP="00C80838">
      <w:pPr>
        <w:rPr>
          <w:rFonts w:ascii="Bookman Old Style" w:hAnsi="Bookman Old Style"/>
          <w:b/>
          <w:bCs/>
          <w:sz w:val="24"/>
          <w:szCs w:val="24"/>
        </w:rPr>
      </w:pPr>
      <w:r w:rsidRPr="00C80838">
        <w:rPr>
          <w:rFonts w:ascii="Bookman Old Style" w:hAnsi="Bookman Old Style"/>
          <w:b/>
          <w:bCs/>
          <w:sz w:val="24"/>
          <w:szCs w:val="24"/>
        </w:rPr>
        <w:t xml:space="preserve">Treatment </w:t>
      </w:r>
    </w:p>
    <w:p w:rsidR="006065B9" w:rsidRPr="00E85923" w:rsidRDefault="00987CB3" w:rsidP="00E85923">
      <w:pPr>
        <w:rPr>
          <w:rFonts w:ascii="Bookman Old Style" w:hAnsi="Bookman Old Style"/>
          <w:sz w:val="24"/>
          <w:szCs w:val="24"/>
        </w:rPr>
      </w:pPr>
      <w:r w:rsidRPr="00987CB3">
        <w:rPr>
          <w:rFonts w:ascii="Bookman Old Style" w:hAnsi="Bookman Old Style"/>
          <w:sz w:val="24"/>
          <w:szCs w:val="24"/>
        </w:rPr>
        <w:t xml:space="preserve">When orbital fractures </w:t>
      </w:r>
      <w:r w:rsidR="008F072C">
        <w:rPr>
          <w:rFonts w:ascii="Bookman Old Style" w:hAnsi="Bookman Old Style"/>
          <w:sz w:val="24"/>
          <w:szCs w:val="24"/>
        </w:rPr>
        <w:t>occur</w:t>
      </w:r>
      <w:r w:rsidRPr="00987CB3">
        <w:rPr>
          <w:rFonts w:ascii="Bookman Old Style" w:hAnsi="Bookman Old Style"/>
          <w:sz w:val="24"/>
          <w:szCs w:val="24"/>
        </w:rPr>
        <w:t xml:space="preserve"> with other fractures of the midface</w:t>
      </w:r>
      <w:r w:rsidR="008F072C">
        <w:rPr>
          <w:rFonts w:ascii="Bookman Old Style" w:hAnsi="Bookman Old Style"/>
          <w:sz w:val="24"/>
          <w:szCs w:val="24"/>
        </w:rPr>
        <w:t xml:space="preserve">, </w:t>
      </w:r>
      <w:r w:rsidRPr="00987CB3">
        <w:rPr>
          <w:rFonts w:ascii="Bookman Old Style" w:hAnsi="Bookman Old Style"/>
          <w:sz w:val="24"/>
          <w:szCs w:val="24"/>
        </w:rPr>
        <w:t>the latter must be repaired first. This is because safe orbital dissection and repair of orbital</w:t>
      </w:r>
      <w:r w:rsidR="008F072C">
        <w:rPr>
          <w:rFonts w:ascii="Bookman Old Style" w:hAnsi="Bookman Old Style"/>
          <w:sz w:val="24"/>
          <w:szCs w:val="24"/>
        </w:rPr>
        <w:t xml:space="preserve"> </w:t>
      </w:r>
      <w:r w:rsidRPr="00987CB3">
        <w:rPr>
          <w:rFonts w:ascii="Bookman Old Style" w:hAnsi="Bookman Old Style"/>
          <w:sz w:val="24"/>
          <w:szCs w:val="24"/>
        </w:rPr>
        <w:t>defects are dependent on repositioned key landmarks and a correctly positioned infraorbital</w:t>
      </w:r>
      <w:r w:rsidR="008F072C">
        <w:rPr>
          <w:rFonts w:ascii="Bookman Old Style" w:hAnsi="Bookman Old Style"/>
          <w:sz w:val="24"/>
          <w:szCs w:val="24"/>
        </w:rPr>
        <w:t xml:space="preserve"> </w:t>
      </w:r>
      <w:r w:rsidRPr="00987CB3">
        <w:rPr>
          <w:rFonts w:ascii="Bookman Old Style" w:hAnsi="Bookman Old Style"/>
          <w:sz w:val="24"/>
          <w:szCs w:val="24"/>
        </w:rPr>
        <w:t>rim to support an implant. This will not be possible if the peripheral bones are significantly</w:t>
      </w:r>
      <w:r w:rsidR="007579B8">
        <w:rPr>
          <w:rFonts w:ascii="Bookman Old Style" w:hAnsi="Bookman Old Style"/>
          <w:sz w:val="24"/>
          <w:szCs w:val="24"/>
        </w:rPr>
        <w:t xml:space="preserve"> </w:t>
      </w:r>
      <w:r w:rsidRPr="00987CB3">
        <w:rPr>
          <w:rFonts w:ascii="Bookman Old Style" w:hAnsi="Bookman Old Style"/>
          <w:sz w:val="24"/>
          <w:szCs w:val="24"/>
        </w:rPr>
        <w:t>displaced.</w:t>
      </w:r>
    </w:p>
    <w:p w:rsidR="007579B8" w:rsidRPr="007579B8" w:rsidRDefault="007579B8" w:rsidP="007579B8">
      <w:pPr>
        <w:rPr>
          <w:rFonts w:ascii="Bookman Old Style" w:hAnsi="Bookman Old Style"/>
          <w:b/>
          <w:bCs/>
          <w:sz w:val="24"/>
          <w:szCs w:val="24"/>
        </w:rPr>
      </w:pPr>
      <w:r w:rsidRPr="007579B8">
        <w:rPr>
          <w:rFonts w:ascii="Bookman Old Style" w:hAnsi="Bookman Old Style"/>
          <w:b/>
          <w:bCs/>
          <w:sz w:val="24"/>
          <w:szCs w:val="24"/>
        </w:rPr>
        <w:t>Indications</w:t>
      </w:r>
    </w:p>
    <w:p w:rsidR="007579B8" w:rsidRPr="00EF2CA4" w:rsidRDefault="007579B8" w:rsidP="00F66280">
      <w:pPr>
        <w:pStyle w:val="ListParagraph"/>
        <w:numPr>
          <w:ilvl w:val="0"/>
          <w:numId w:val="19"/>
        </w:numPr>
        <w:rPr>
          <w:rFonts w:ascii="Bookman Old Style" w:hAnsi="Bookman Old Style"/>
          <w:sz w:val="24"/>
          <w:szCs w:val="24"/>
        </w:rPr>
      </w:pPr>
      <w:r w:rsidRPr="007579B8">
        <w:rPr>
          <w:rFonts w:ascii="Bookman Old Style" w:hAnsi="Bookman Old Style"/>
          <w:sz w:val="24"/>
          <w:szCs w:val="24"/>
        </w:rPr>
        <w:t>Significant restriction of eye movement (diplopia) with CT confirmation of entrapment</w:t>
      </w:r>
      <w:r w:rsidR="00EF2CA4">
        <w:rPr>
          <w:rFonts w:ascii="Bookman Old Style" w:hAnsi="Bookman Old Style"/>
          <w:sz w:val="24"/>
          <w:szCs w:val="24"/>
        </w:rPr>
        <w:t xml:space="preserve">. </w:t>
      </w:r>
    </w:p>
    <w:p w:rsidR="007579B8" w:rsidRPr="007579B8" w:rsidRDefault="007579B8" w:rsidP="00F66280">
      <w:pPr>
        <w:pStyle w:val="ListParagraph"/>
        <w:numPr>
          <w:ilvl w:val="0"/>
          <w:numId w:val="19"/>
        </w:numPr>
        <w:rPr>
          <w:rFonts w:ascii="Bookman Old Style" w:hAnsi="Bookman Old Style"/>
          <w:sz w:val="24"/>
          <w:szCs w:val="24"/>
        </w:rPr>
      </w:pPr>
      <w:r w:rsidRPr="007579B8">
        <w:rPr>
          <w:rFonts w:ascii="Bookman Old Style" w:hAnsi="Bookman Old Style"/>
          <w:sz w:val="24"/>
          <w:szCs w:val="24"/>
        </w:rPr>
        <w:t>Significant enophthalmos</w:t>
      </w:r>
      <w:r w:rsidR="00EF2CA4">
        <w:rPr>
          <w:rFonts w:ascii="Bookman Old Style" w:hAnsi="Bookman Old Style"/>
          <w:sz w:val="24"/>
          <w:szCs w:val="24"/>
        </w:rPr>
        <w:t>.</w:t>
      </w:r>
      <w:r>
        <w:rPr>
          <w:rFonts w:ascii="Bookman Old Style" w:hAnsi="Bookman Old Style"/>
          <w:sz w:val="24"/>
          <w:szCs w:val="24"/>
        </w:rPr>
        <w:t xml:space="preserve"> </w:t>
      </w:r>
    </w:p>
    <w:p w:rsidR="007579B8" w:rsidRPr="007579B8" w:rsidRDefault="007579B8" w:rsidP="00F66280">
      <w:pPr>
        <w:pStyle w:val="ListParagraph"/>
        <w:numPr>
          <w:ilvl w:val="0"/>
          <w:numId w:val="19"/>
        </w:numPr>
        <w:rPr>
          <w:rFonts w:ascii="Bookman Old Style" w:hAnsi="Bookman Old Style"/>
          <w:sz w:val="24"/>
          <w:szCs w:val="24"/>
        </w:rPr>
      </w:pPr>
      <w:r w:rsidRPr="007579B8">
        <w:rPr>
          <w:rFonts w:ascii="Bookman Old Style" w:hAnsi="Bookman Old Style"/>
          <w:sz w:val="24"/>
          <w:szCs w:val="24"/>
        </w:rPr>
        <w:t>Large ‘blowout’ defect</w:t>
      </w:r>
    </w:p>
    <w:p w:rsidR="007579B8" w:rsidRPr="007579B8" w:rsidRDefault="007579B8" w:rsidP="00F66280">
      <w:pPr>
        <w:pStyle w:val="ListParagraph"/>
        <w:numPr>
          <w:ilvl w:val="0"/>
          <w:numId w:val="19"/>
        </w:numPr>
        <w:rPr>
          <w:rFonts w:ascii="Bookman Old Style" w:hAnsi="Bookman Old Style"/>
          <w:sz w:val="24"/>
          <w:szCs w:val="24"/>
        </w:rPr>
      </w:pPr>
      <w:r w:rsidRPr="007579B8">
        <w:rPr>
          <w:rFonts w:ascii="Bookman Old Style" w:hAnsi="Bookman Old Style"/>
          <w:sz w:val="24"/>
          <w:szCs w:val="24"/>
        </w:rPr>
        <w:t>Significant orbital dystopia</w:t>
      </w:r>
    </w:p>
    <w:p w:rsidR="00D36D86" w:rsidRPr="00D36D86" w:rsidRDefault="00D36D86" w:rsidP="00D36D86">
      <w:pPr>
        <w:rPr>
          <w:rFonts w:ascii="Bookman Old Style" w:hAnsi="Bookman Old Style"/>
          <w:b/>
          <w:bCs/>
          <w:sz w:val="24"/>
          <w:szCs w:val="24"/>
        </w:rPr>
      </w:pPr>
      <w:r w:rsidRPr="00D36D86">
        <w:rPr>
          <w:rFonts w:ascii="Bookman Old Style" w:hAnsi="Bookman Old Style"/>
          <w:b/>
          <w:bCs/>
          <w:sz w:val="24"/>
          <w:szCs w:val="24"/>
        </w:rPr>
        <w:lastRenderedPageBreak/>
        <w:t>Relative contraindications</w:t>
      </w:r>
    </w:p>
    <w:p w:rsidR="00D36D86" w:rsidRPr="00D36D86" w:rsidRDefault="00D36D86" w:rsidP="00F66280">
      <w:pPr>
        <w:pStyle w:val="ListParagraph"/>
        <w:numPr>
          <w:ilvl w:val="0"/>
          <w:numId w:val="22"/>
        </w:numPr>
        <w:rPr>
          <w:rFonts w:ascii="Bookman Old Style" w:hAnsi="Bookman Old Style"/>
          <w:sz w:val="24"/>
          <w:szCs w:val="24"/>
        </w:rPr>
      </w:pPr>
      <w:r w:rsidRPr="00D36D86">
        <w:rPr>
          <w:rFonts w:ascii="Bookman Old Style" w:hAnsi="Bookman Old Style"/>
          <w:sz w:val="24"/>
          <w:szCs w:val="24"/>
        </w:rPr>
        <w:t>Visual impairment</w:t>
      </w:r>
    </w:p>
    <w:p w:rsidR="00D36D86" w:rsidRPr="00D36D86" w:rsidRDefault="00D36D86" w:rsidP="00F66280">
      <w:pPr>
        <w:pStyle w:val="ListParagraph"/>
        <w:numPr>
          <w:ilvl w:val="0"/>
          <w:numId w:val="22"/>
        </w:numPr>
        <w:rPr>
          <w:rFonts w:ascii="Bookman Old Style" w:hAnsi="Bookman Old Style"/>
          <w:sz w:val="24"/>
          <w:szCs w:val="24"/>
        </w:rPr>
      </w:pPr>
      <w:r w:rsidRPr="00D36D86">
        <w:rPr>
          <w:rFonts w:ascii="Bookman Old Style" w:hAnsi="Bookman Old Style"/>
          <w:sz w:val="24"/>
          <w:szCs w:val="24"/>
        </w:rPr>
        <w:t>Anticoagulant medication</w:t>
      </w:r>
    </w:p>
    <w:p w:rsidR="00D36D86" w:rsidRPr="00D36D86" w:rsidRDefault="00D36D86" w:rsidP="00F66280">
      <w:pPr>
        <w:pStyle w:val="ListParagraph"/>
        <w:numPr>
          <w:ilvl w:val="0"/>
          <w:numId w:val="22"/>
        </w:numPr>
        <w:rPr>
          <w:rFonts w:ascii="Bookman Old Style" w:hAnsi="Bookman Old Style"/>
          <w:sz w:val="24"/>
          <w:szCs w:val="24"/>
        </w:rPr>
      </w:pPr>
      <w:r w:rsidRPr="00D36D86">
        <w:rPr>
          <w:rFonts w:ascii="Bookman Old Style" w:hAnsi="Bookman Old Style"/>
          <w:sz w:val="24"/>
          <w:szCs w:val="24"/>
        </w:rPr>
        <w:t>Patient unconcerned</w:t>
      </w:r>
    </w:p>
    <w:p w:rsidR="00D36D86" w:rsidRPr="00D36D86" w:rsidRDefault="00D36D86" w:rsidP="00F66280">
      <w:pPr>
        <w:pStyle w:val="ListParagraph"/>
        <w:numPr>
          <w:ilvl w:val="0"/>
          <w:numId w:val="22"/>
        </w:numPr>
        <w:rPr>
          <w:rFonts w:ascii="Bookman Old Style" w:hAnsi="Bookman Old Style"/>
          <w:sz w:val="24"/>
          <w:szCs w:val="24"/>
        </w:rPr>
      </w:pPr>
      <w:r w:rsidRPr="00D36D86">
        <w:rPr>
          <w:rFonts w:ascii="Bookman Old Style" w:hAnsi="Bookman Old Style"/>
          <w:sz w:val="24"/>
          <w:szCs w:val="24"/>
        </w:rPr>
        <w:t>Proptosis</w:t>
      </w:r>
    </w:p>
    <w:p w:rsidR="00D36D86" w:rsidRPr="00D36D86" w:rsidRDefault="00D36D86" w:rsidP="00F66280">
      <w:pPr>
        <w:pStyle w:val="ListParagraph"/>
        <w:numPr>
          <w:ilvl w:val="0"/>
          <w:numId w:val="22"/>
        </w:numPr>
        <w:rPr>
          <w:rFonts w:ascii="Bookman Old Style" w:hAnsi="Bookman Old Style"/>
          <w:sz w:val="24"/>
          <w:szCs w:val="24"/>
        </w:rPr>
      </w:pPr>
      <w:r w:rsidRPr="00D36D86">
        <w:rPr>
          <w:rFonts w:ascii="Bookman Old Style" w:hAnsi="Bookman Old Style"/>
          <w:sz w:val="24"/>
          <w:szCs w:val="24"/>
        </w:rPr>
        <w:t>An already ‘at risk’ globe</w:t>
      </w:r>
    </w:p>
    <w:p w:rsidR="00A738AF" w:rsidRDefault="00EF2CA4" w:rsidP="00AA2471">
      <w:pPr>
        <w:rPr>
          <w:rFonts w:ascii="Bookman Old Style" w:hAnsi="Bookman Old Style"/>
          <w:sz w:val="24"/>
          <w:szCs w:val="24"/>
        </w:rPr>
      </w:pPr>
      <w:r w:rsidRPr="00EF2CA4">
        <w:rPr>
          <w:rFonts w:ascii="Bookman Old Style" w:hAnsi="Bookman Old Style"/>
          <w:sz w:val="24"/>
          <w:szCs w:val="24"/>
        </w:rPr>
        <w:t>It is generally accepted that</w:t>
      </w:r>
      <w:r w:rsidR="00AA2471">
        <w:rPr>
          <w:rFonts w:ascii="Bookman Old Style" w:hAnsi="Bookman Old Style"/>
          <w:sz w:val="24"/>
          <w:szCs w:val="24"/>
        </w:rPr>
        <w:t xml:space="preserve"> treatment of orbital floor fractures should be delayed for 7-10 days allowing time for </w:t>
      </w:r>
      <w:r w:rsidR="00AA2471" w:rsidRPr="00AA2471">
        <w:rPr>
          <w:rFonts w:ascii="Bookman Old Style" w:hAnsi="Bookman Old Style"/>
          <w:sz w:val="24"/>
          <w:szCs w:val="24"/>
        </w:rPr>
        <w:t>edema to subside and the true</w:t>
      </w:r>
      <w:r w:rsidR="00AA2471">
        <w:rPr>
          <w:rFonts w:ascii="Bookman Old Style" w:hAnsi="Bookman Old Style"/>
          <w:sz w:val="24"/>
          <w:szCs w:val="24"/>
        </w:rPr>
        <w:t xml:space="preserve"> </w:t>
      </w:r>
      <w:r w:rsidR="00AA2471" w:rsidRPr="00AA2471">
        <w:rPr>
          <w:rFonts w:ascii="Bookman Old Style" w:hAnsi="Bookman Old Style"/>
          <w:sz w:val="24"/>
          <w:szCs w:val="24"/>
        </w:rPr>
        <w:t>ophthalmic situation to be revealed</w:t>
      </w:r>
      <w:r w:rsidR="00AA2471">
        <w:rPr>
          <w:rFonts w:ascii="Bookman Old Style" w:hAnsi="Bookman Old Style"/>
          <w:sz w:val="24"/>
          <w:szCs w:val="24"/>
        </w:rPr>
        <w:t xml:space="preserve">. The </w:t>
      </w:r>
      <w:r w:rsidR="00AA2471" w:rsidRPr="00AA2471">
        <w:rPr>
          <w:rFonts w:ascii="Bookman Old Style" w:hAnsi="Bookman Old Style"/>
          <w:sz w:val="24"/>
          <w:szCs w:val="24"/>
        </w:rPr>
        <w:t xml:space="preserve">exception </w:t>
      </w:r>
      <w:r w:rsidR="00AA2471">
        <w:rPr>
          <w:rFonts w:ascii="Bookman Old Style" w:hAnsi="Bookman Old Style"/>
          <w:sz w:val="24"/>
          <w:szCs w:val="24"/>
        </w:rPr>
        <w:t>to delayed treatment is i</w:t>
      </w:r>
      <w:r w:rsidR="00AA2471" w:rsidRPr="00AA2471">
        <w:rPr>
          <w:rFonts w:ascii="Bookman Old Style" w:hAnsi="Bookman Old Style"/>
          <w:sz w:val="24"/>
          <w:szCs w:val="24"/>
        </w:rPr>
        <w:t>n children a</w:t>
      </w:r>
      <w:r w:rsidR="00AA2471">
        <w:rPr>
          <w:rFonts w:ascii="Bookman Old Style" w:hAnsi="Bookman Old Style"/>
          <w:sz w:val="24"/>
          <w:szCs w:val="24"/>
        </w:rPr>
        <w:t xml:space="preserve">nd young people with diplopia where </w:t>
      </w:r>
      <w:r w:rsidR="00AA2471" w:rsidRPr="00AA2471">
        <w:rPr>
          <w:rFonts w:ascii="Bookman Old Style" w:hAnsi="Bookman Old Style"/>
          <w:sz w:val="24"/>
          <w:szCs w:val="24"/>
        </w:rPr>
        <w:t>exploration should be performed as soon as possible to prevent</w:t>
      </w:r>
      <w:r w:rsidR="00AA2471">
        <w:rPr>
          <w:rFonts w:ascii="Bookman Old Style" w:hAnsi="Bookman Old Style"/>
          <w:sz w:val="24"/>
          <w:szCs w:val="24"/>
        </w:rPr>
        <w:t xml:space="preserve"> </w:t>
      </w:r>
      <w:r w:rsidR="00AA2471" w:rsidRPr="00AA2471">
        <w:rPr>
          <w:rFonts w:ascii="Bookman Old Style" w:hAnsi="Bookman Old Style"/>
          <w:sz w:val="24"/>
          <w:szCs w:val="24"/>
        </w:rPr>
        <w:t>persistent problems</w:t>
      </w:r>
      <w:r w:rsidR="00767143">
        <w:rPr>
          <w:rFonts w:ascii="Bookman Old Style" w:hAnsi="Bookman Old Style"/>
          <w:sz w:val="24"/>
          <w:szCs w:val="24"/>
        </w:rPr>
        <w:t>.</w:t>
      </w:r>
    </w:p>
    <w:p w:rsidR="00767143" w:rsidRDefault="00174CE2" w:rsidP="00174CE2">
      <w:pPr>
        <w:rPr>
          <w:rFonts w:ascii="Bookman Old Style" w:hAnsi="Bookman Old Style"/>
          <w:sz w:val="24"/>
          <w:szCs w:val="24"/>
        </w:rPr>
      </w:pPr>
      <w:r>
        <w:rPr>
          <w:rFonts w:ascii="Bookman Old Style" w:hAnsi="Bookman Old Style"/>
          <w:sz w:val="24"/>
          <w:szCs w:val="24"/>
        </w:rPr>
        <w:t xml:space="preserve">Treatment consists of direct exploration of the orbital floor through a </w:t>
      </w:r>
      <w:r w:rsidRPr="00174CE2">
        <w:rPr>
          <w:rFonts w:ascii="Bookman Old Style" w:hAnsi="Bookman Old Style"/>
          <w:sz w:val="24"/>
          <w:szCs w:val="24"/>
        </w:rPr>
        <w:t>suitable lower eyelid or transconjunctival approach</w:t>
      </w:r>
      <w:r>
        <w:rPr>
          <w:rFonts w:ascii="Bookman Old Style" w:hAnsi="Bookman Old Style"/>
          <w:sz w:val="24"/>
          <w:szCs w:val="24"/>
        </w:rPr>
        <w:t xml:space="preserve">, </w:t>
      </w:r>
      <w:r w:rsidRPr="00174CE2">
        <w:rPr>
          <w:rFonts w:ascii="Bookman Old Style" w:hAnsi="Bookman Old Style"/>
          <w:sz w:val="24"/>
          <w:szCs w:val="24"/>
        </w:rPr>
        <w:t>gentle retrieval of the herniated soft tissues</w:t>
      </w:r>
      <w:r w:rsidRPr="00174CE2">
        <w:rPr>
          <w:rFonts w:ascii="Georgia" w:hAnsi="Georgia" w:cs="Georgia"/>
          <w:sz w:val="29"/>
          <w:szCs w:val="29"/>
        </w:rPr>
        <w:t xml:space="preserve"> </w:t>
      </w:r>
      <w:r>
        <w:rPr>
          <w:rFonts w:ascii="Bookman Old Style" w:hAnsi="Bookman Old Style"/>
          <w:sz w:val="24"/>
          <w:szCs w:val="24"/>
        </w:rPr>
        <w:t xml:space="preserve">and reconstructing </w:t>
      </w:r>
      <w:r w:rsidRPr="00174CE2">
        <w:rPr>
          <w:rFonts w:ascii="Bookman Old Style" w:hAnsi="Bookman Old Style"/>
          <w:sz w:val="24"/>
          <w:szCs w:val="24"/>
        </w:rPr>
        <w:t>the bony defe</w:t>
      </w:r>
      <w:r>
        <w:rPr>
          <w:rFonts w:ascii="Bookman Old Style" w:hAnsi="Bookman Old Style"/>
          <w:sz w:val="24"/>
          <w:szCs w:val="24"/>
        </w:rPr>
        <w:t>ct</w:t>
      </w:r>
      <w:r w:rsidRPr="00174CE2">
        <w:rPr>
          <w:rFonts w:ascii="Bookman Old Style" w:hAnsi="Bookman Old Style"/>
          <w:sz w:val="24"/>
          <w:szCs w:val="24"/>
        </w:rPr>
        <w:t xml:space="preserve"> with suitable implant or graft material that is of a sufficient size to be supported at</w:t>
      </w:r>
      <w:r>
        <w:rPr>
          <w:rFonts w:ascii="Bookman Old Style" w:hAnsi="Bookman Old Style"/>
          <w:sz w:val="24"/>
          <w:szCs w:val="24"/>
        </w:rPr>
        <w:t xml:space="preserve"> </w:t>
      </w:r>
      <w:r w:rsidRPr="00174CE2">
        <w:rPr>
          <w:rFonts w:ascii="Bookman Old Style" w:hAnsi="Bookman Old Style"/>
          <w:sz w:val="24"/>
          <w:szCs w:val="24"/>
        </w:rPr>
        <w:t>its periphery on sound bone.</w:t>
      </w:r>
      <w:r w:rsidRPr="00174CE2">
        <w:rPr>
          <w:rFonts w:ascii="Georgia" w:hAnsi="Georgia" w:cs="Georgia"/>
          <w:sz w:val="29"/>
          <w:szCs w:val="29"/>
        </w:rPr>
        <w:t xml:space="preserve"> </w:t>
      </w:r>
      <w:r w:rsidRPr="00174CE2">
        <w:rPr>
          <w:rFonts w:ascii="Bookman Old Style" w:hAnsi="Bookman Old Style"/>
          <w:sz w:val="24"/>
          <w:szCs w:val="24"/>
        </w:rPr>
        <w:t>If stabil</w:t>
      </w:r>
      <w:r>
        <w:rPr>
          <w:rFonts w:ascii="Bookman Old Style" w:hAnsi="Bookman Old Style"/>
          <w:sz w:val="24"/>
          <w:szCs w:val="24"/>
        </w:rPr>
        <w:t xml:space="preserve">ization is required this can be </w:t>
      </w:r>
      <w:r w:rsidRPr="00174CE2">
        <w:rPr>
          <w:rFonts w:ascii="Bookman Old Style" w:hAnsi="Bookman Old Style"/>
          <w:sz w:val="24"/>
          <w:szCs w:val="24"/>
        </w:rPr>
        <w:t>performed by using microplates or by simple</w:t>
      </w:r>
      <w:r>
        <w:rPr>
          <w:rFonts w:ascii="Bookman Old Style" w:hAnsi="Bookman Old Style"/>
          <w:sz w:val="24"/>
          <w:szCs w:val="24"/>
        </w:rPr>
        <w:t xml:space="preserve"> </w:t>
      </w:r>
      <w:r w:rsidRPr="00174CE2">
        <w:rPr>
          <w:rFonts w:ascii="Bookman Old Style" w:hAnsi="Bookman Old Style"/>
          <w:sz w:val="24"/>
          <w:szCs w:val="24"/>
        </w:rPr>
        <w:t>wiring to the orbital rim.</w:t>
      </w:r>
    </w:p>
    <w:p w:rsidR="00174CE2" w:rsidRDefault="00174CE2" w:rsidP="00174CE2">
      <w:pPr>
        <w:rPr>
          <w:rFonts w:ascii="Bookman Old Style" w:hAnsi="Bookman Old Style"/>
          <w:b/>
          <w:bCs/>
          <w:sz w:val="24"/>
          <w:szCs w:val="24"/>
        </w:rPr>
      </w:pPr>
      <w:r w:rsidRPr="00174CE2">
        <w:rPr>
          <w:rFonts w:ascii="Bookman Old Style" w:hAnsi="Bookman Old Style"/>
          <w:b/>
          <w:bCs/>
          <w:sz w:val="24"/>
          <w:szCs w:val="24"/>
        </w:rPr>
        <w:t>Reconstructive options for orbital defects</w:t>
      </w:r>
    </w:p>
    <w:p w:rsidR="00174CE2" w:rsidRPr="0027058B" w:rsidRDefault="00174CE2" w:rsidP="00F66280">
      <w:pPr>
        <w:pStyle w:val="ListParagraph"/>
        <w:numPr>
          <w:ilvl w:val="0"/>
          <w:numId w:val="20"/>
        </w:numPr>
        <w:rPr>
          <w:rFonts w:ascii="Bookman Old Style" w:hAnsi="Bookman Old Style"/>
          <w:sz w:val="24"/>
          <w:szCs w:val="24"/>
        </w:rPr>
      </w:pPr>
      <w:r w:rsidRPr="0027058B">
        <w:rPr>
          <w:rFonts w:ascii="Bookman Old Style" w:hAnsi="Bookman Old Style"/>
          <w:sz w:val="24"/>
          <w:szCs w:val="24"/>
        </w:rPr>
        <w:t xml:space="preserve">Autografts of fascia, bone and cartilage. </w:t>
      </w:r>
    </w:p>
    <w:p w:rsidR="00174CE2" w:rsidRPr="0027058B" w:rsidRDefault="00174CE2" w:rsidP="00F66280">
      <w:pPr>
        <w:pStyle w:val="ListParagraph"/>
        <w:numPr>
          <w:ilvl w:val="0"/>
          <w:numId w:val="20"/>
        </w:numPr>
        <w:rPr>
          <w:rFonts w:ascii="Bookman Old Style" w:hAnsi="Bookman Old Style"/>
          <w:sz w:val="24"/>
          <w:szCs w:val="24"/>
        </w:rPr>
      </w:pPr>
      <w:r w:rsidRPr="0027058B">
        <w:rPr>
          <w:rFonts w:ascii="Bookman Old Style" w:hAnsi="Bookman Old Style"/>
          <w:sz w:val="24"/>
          <w:szCs w:val="24"/>
        </w:rPr>
        <w:t xml:space="preserve">Allograft. </w:t>
      </w:r>
    </w:p>
    <w:p w:rsidR="00174CE2" w:rsidRPr="0027058B" w:rsidRDefault="00174CE2" w:rsidP="00F66280">
      <w:pPr>
        <w:pStyle w:val="ListParagraph"/>
        <w:numPr>
          <w:ilvl w:val="0"/>
          <w:numId w:val="20"/>
        </w:numPr>
        <w:rPr>
          <w:rFonts w:ascii="Bookman Old Style" w:hAnsi="Bookman Old Style"/>
          <w:sz w:val="24"/>
          <w:szCs w:val="24"/>
        </w:rPr>
      </w:pPr>
      <w:r w:rsidRPr="0027058B">
        <w:rPr>
          <w:rFonts w:ascii="Bookman Old Style" w:hAnsi="Bookman Old Style"/>
          <w:sz w:val="24"/>
          <w:szCs w:val="24"/>
        </w:rPr>
        <w:t>Xenograft.</w:t>
      </w:r>
    </w:p>
    <w:p w:rsidR="00D36A91" w:rsidRPr="00541E3E" w:rsidRDefault="0027058B" w:rsidP="00541E3E">
      <w:pPr>
        <w:pStyle w:val="ListParagraph"/>
        <w:numPr>
          <w:ilvl w:val="0"/>
          <w:numId w:val="20"/>
        </w:numPr>
        <w:rPr>
          <w:rFonts w:ascii="Bookman Old Style" w:hAnsi="Bookman Old Style"/>
          <w:sz w:val="24"/>
          <w:szCs w:val="24"/>
        </w:rPr>
      </w:pPr>
      <w:r w:rsidRPr="0027058B">
        <w:rPr>
          <w:rFonts w:ascii="Bookman Old Style" w:hAnsi="Bookman Old Style"/>
          <w:sz w:val="24"/>
          <w:szCs w:val="24"/>
        </w:rPr>
        <w:t>Alloplastic materials; these can be resorbable or non-resorbable such as titanium mesh and sheets of Silastic (medical grade silicone polymer), Medpor (porous polyethylene) and PDS (polydioxanone).</w:t>
      </w:r>
    </w:p>
    <w:p w:rsidR="00F0209A" w:rsidRDefault="0027058B" w:rsidP="00F0209A">
      <w:pPr>
        <w:rPr>
          <w:rFonts w:ascii="Bookman Old Style" w:hAnsi="Bookman Old Style"/>
          <w:b/>
          <w:bCs/>
          <w:sz w:val="24"/>
          <w:szCs w:val="24"/>
        </w:rPr>
      </w:pPr>
      <w:r w:rsidRPr="0027058B">
        <w:rPr>
          <w:rFonts w:ascii="Bookman Old Style" w:hAnsi="Bookman Old Style"/>
          <w:b/>
          <w:bCs/>
          <w:sz w:val="24"/>
          <w:szCs w:val="24"/>
        </w:rPr>
        <w:t xml:space="preserve">Complications </w:t>
      </w:r>
    </w:p>
    <w:p w:rsidR="0027058B" w:rsidRPr="0027058B" w:rsidRDefault="0027058B" w:rsidP="00F66280">
      <w:pPr>
        <w:pStyle w:val="ListParagraph"/>
        <w:numPr>
          <w:ilvl w:val="0"/>
          <w:numId w:val="21"/>
        </w:numPr>
        <w:rPr>
          <w:rFonts w:ascii="Bookman Old Style" w:hAnsi="Bookman Old Style"/>
          <w:sz w:val="24"/>
          <w:szCs w:val="24"/>
        </w:rPr>
      </w:pPr>
      <w:r>
        <w:rPr>
          <w:rFonts w:ascii="Bookman Old Style" w:hAnsi="Bookman Old Style"/>
          <w:sz w:val="24"/>
          <w:szCs w:val="24"/>
        </w:rPr>
        <w:t>Retrobulbar h</w:t>
      </w:r>
      <w:r w:rsidRPr="0027058B">
        <w:rPr>
          <w:rFonts w:ascii="Bookman Old Style" w:hAnsi="Bookman Old Style"/>
          <w:sz w:val="24"/>
          <w:szCs w:val="24"/>
        </w:rPr>
        <w:t>emorrhage</w:t>
      </w:r>
    </w:p>
    <w:p w:rsidR="0027058B" w:rsidRPr="0027058B" w:rsidRDefault="0027058B" w:rsidP="00F66280">
      <w:pPr>
        <w:pStyle w:val="ListParagraph"/>
        <w:numPr>
          <w:ilvl w:val="0"/>
          <w:numId w:val="21"/>
        </w:numPr>
        <w:rPr>
          <w:rFonts w:ascii="Bookman Old Style" w:hAnsi="Bookman Old Style"/>
          <w:sz w:val="24"/>
          <w:szCs w:val="24"/>
        </w:rPr>
      </w:pPr>
      <w:r w:rsidRPr="0027058B">
        <w:rPr>
          <w:rFonts w:ascii="Bookman Old Style" w:hAnsi="Bookman Old Style"/>
          <w:sz w:val="24"/>
          <w:szCs w:val="24"/>
        </w:rPr>
        <w:t>Lower eyelid retraction and ectropion</w:t>
      </w:r>
    </w:p>
    <w:p w:rsidR="0027058B" w:rsidRPr="0027058B" w:rsidRDefault="0027058B" w:rsidP="00F66280">
      <w:pPr>
        <w:pStyle w:val="ListParagraph"/>
        <w:numPr>
          <w:ilvl w:val="0"/>
          <w:numId w:val="21"/>
        </w:numPr>
        <w:rPr>
          <w:rFonts w:ascii="Bookman Old Style" w:hAnsi="Bookman Old Style"/>
          <w:sz w:val="24"/>
          <w:szCs w:val="24"/>
        </w:rPr>
      </w:pPr>
      <w:r>
        <w:rPr>
          <w:rFonts w:ascii="Bookman Old Style" w:hAnsi="Bookman Old Style"/>
          <w:sz w:val="24"/>
          <w:szCs w:val="24"/>
        </w:rPr>
        <w:t xml:space="preserve">Persistent </w:t>
      </w:r>
      <w:r w:rsidRPr="0027058B">
        <w:rPr>
          <w:rFonts w:ascii="Bookman Old Style" w:hAnsi="Bookman Old Style"/>
          <w:sz w:val="24"/>
          <w:szCs w:val="24"/>
        </w:rPr>
        <w:t>edema of lower eyelid</w:t>
      </w:r>
    </w:p>
    <w:p w:rsidR="0027058B" w:rsidRPr="0027058B" w:rsidRDefault="0027058B" w:rsidP="00F66280">
      <w:pPr>
        <w:pStyle w:val="ListParagraph"/>
        <w:numPr>
          <w:ilvl w:val="0"/>
          <w:numId w:val="21"/>
        </w:numPr>
        <w:rPr>
          <w:rFonts w:ascii="Bookman Old Style" w:hAnsi="Bookman Old Style"/>
          <w:sz w:val="24"/>
          <w:szCs w:val="24"/>
        </w:rPr>
      </w:pPr>
      <w:r w:rsidRPr="0027058B">
        <w:rPr>
          <w:rFonts w:ascii="Bookman Old Style" w:hAnsi="Bookman Old Style"/>
          <w:sz w:val="24"/>
          <w:szCs w:val="24"/>
        </w:rPr>
        <w:t>Persistent enophthalmos</w:t>
      </w:r>
    </w:p>
    <w:p w:rsidR="0027058B" w:rsidRPr="0027058B" w:rsidRDefault="0027058B" w:rsidP="00F66280">
      <w:pPr>
        <w:pStyle w:val="ListParagraph"/>
        <w:numPr>
          <w:ilvl w:val="0"/>
          <w:numId w:val="21"/>
        </w:numPr>
        <w:rPr>
          <w:rFonts w:ascii="Bookman Old Style" w:hAnsi="Bookman Old Style"/>
          <w:sz w:val="24"/>
          <w:szCs w:val="24"/>
        </w:rPr>
      </w:pPr>
      <w:r w:rsidRPr="0027058B">
        <w:rPr>
          <w:rFonts w:ascii="Bookman Old Style" w:hAnsi="Bookman Old Style"/>
          <w:sz w:val="24"/>
          <w:szCs w:val="24"/>
        </w:rPr>
        <w:t>Persistent globe depression</w:t>
      </w:r>
    </w:p>
    <w:p w:rsidR="0027058B" w:rsidRPr="0027058B" w:rsidRDefault="0027058B" w:rsidP="00F66280">
      <w:pPr>
        <w:pStyle w:val="ListParagraph"/>
        <w:numPr>
          <w:ilvl w:val="0"/>
          <w:numId w:val="21"/>
        </w:numPr>
        <w:rPr>
          <w:rFonts w:ascii="Bookman Old Style" w:hAnsi="Bookman Old Style"/>
          <w:sz w:val="24"/>
          <w:szCs w:val="24"/>
        </w:rPr>
      </w:pPr>
      <w:r w:rsidRPr="0027058B">
        <w:rPr>
          <w:rFonts w:ascii="Bookman Old Style" w:hAnsi="Bookman Old Style"/>
          <w:sz w:val="24"/>
          <w:szCs w:val="24"/>
        </w:rPr>
        <w:t>Persistent diplopia in vertical gaze</w:t>
      </w:r>
    </w:p>
    <w:p w:rsidR="0027058B" w:rsidRPr="0027058B" w:rsidRDefault="0027058B" w:rsidP="00F66280">
      <w:pPr>
        <w:pStyle w:val="ListParagraph"/>
        <w:numPr>
          <w:ilvl w:val="0"/>
          <w:numId w:val="21"/>
        </w:numPr>
        <w:rPr>
          <w:rFonts w:ascii="Bookman Old Style" w:hAnsi="Bookman Old Style"/>
          <w:sz w:val="24"/>
          <w:szCs w:val="24"/>
        </w:rPr>
      </w:pPr>
      <w:r w:rsidRPr="0027058B">
        <w:rPr>
          <w:rFonts w:ascii="Bookman Old Style" w:hAnsi="Bookman Old Style"/>
          <w:sz w:val="24"/>
          <w:szCs w:val="24"/>
        </w:rPr>
        <w:t>Tissue reaction to implant</w:t>
      </w:r>
    </w:p>
    <w:p w:rsidR="0027058B" w:rsidRPr="0027058B" w:rsidRDefault="0027058B" w:rsidP="00F66280">
      <w:pPr>
        <w:pStyle w:val="ListParagraph"/>
        <w:numPr>
          <w:ilvl w:val="0"/>
          <w:numId w:val="21"/>
        </w:numPr>
        <w:rPr>
          <w:rFonts w:ascii="Bookman Old Style" w:hAnsi="Bookman Old Style"/>
          <w:sz w:val="24"/>
          <w:szCs w:val="24"/>
        </w:rPr>
      </w:pPr>
      <w:r w:rsidRPr="0027058B">
        <w:rPr>
          <w:rFonts w:ascii="Bookman Old Style" w:hAnsi="Bookman Old Style"/>
          <w:sz w:val="24"/>
          <w:szCs w:val="24"/>
        </w:rPr>
        <w:t>Extrusion of implant</w:t>
      </w:r>
    </w:p>
    <w:p w:rsidR="0027058B" w:rsidRPr="0027058B" w:rsidRDefault="0027058B" w:rsidP="00F66280">
      <w:pPr>
        <w:pStyle w:val="ListParagraph"/>
        <w:numPr>
          <w:ilvl w:val="0"/>
          <w:numId w:val="21"/>
        </w:numPr>
        <w:rPr>
          <w:rFonts w:ascii="Bookman Old Style" w:hAnsi="Bookman Old Style"/>
          <w:sz w:val="24"/>
          <w:szCs w:val="24"/>
        </w:rPr>
      </w:pPr>
      <w:r w:rsidRPr="0027058B">
        <w:rPr>
          <w:rFonts w:ascii="Bookman Old Style" w:hAnsi="Bookman Old Style"/>
          <w:sz w:val="24"/>
          <w:szCs w:val="24"/>
        </w:rPr>
        <w:t>Infection and chronic fistula formation</w:t>
      </w:r>
    </w:p>
    <w:p w:rsidR="0027058B" w:rsidRPr="0027058B" w:rsidRDefault="0027058B" w:rsidP="00F66280">
      <w:pPr>
        <w:pStyle w:val="ListParagraph"/>
        <w:numPr>
          <w:ilvl w:val="0"/>
          <w:numId w:val="21"/>
        </w:numPr>
        <w:rPr>
          <w:rFonts w:ascii="Bookman Old Style" w:hAnsi="Bookman Old Style"/>
          <w:sz w:val="24"/>
          <w:szCs w:val="24"/>
        </w:rPr>
      </w:pPr>
      <w:r w:rsidRPr="0027058B">
        <w:rPr>
          <w:rFonts w:ascii="Bookman Old Style" w:hAnsi="Bookman Old Style"/>
          <w:sz w:val="24"/>
          <w:szCs w:val="24"/>
        </w:rPr>
        <w:t>Dacryocystitis</w:t>
      </w:r>
    </w:p>
    <w:p w:rsidR="004536F6" w:rsidRPr="004536F6" w:rsidRDefault="0027058B" w:rsidP="00F66280">
      <w:pPr>
        <w:pStyle w:val="ListParagraph"/>
        <w:numPr>
          <w:ilvl w:val="0"/>
          <w:numId w:val="21"/>
        </w:numPr>
        <w:rPr>
          <w:rFonts w:ascii="Bookman Old Style" w:hAnsi="Bookman Old Style"/>
          <w:sz w:val="24"/>
          <w:szCs w:val="24"/>
        </w:rPr>
      </w:pPr>
      <w:r w:rsidRPr="0027058B">
        <w:rPr>
          <w:rFonts w:ascii="Bookman Old Style" w:hAnsi="Bookman Old Style"/>
          <w:sz w:val="24"/>
          <w:szCs w:val="24"/>
        </w:rPr>
        <w:lastRenderedPageBreak/>
        <w:t>Blindness</w:t>
      </w:r>
    </w:p>
    <w:p w:rsidR="001F2B34" w:rsidRDefault="001F2B34" w:rsidP="00AE4F59">
      <w:pPr>
        <w:rPr>
          <w:rFonts w:ascii="Bookman Old Style" w:hAnsi="Bookman Old Style"/>
          <w:b/>
          <w:bCs/>
          <w:sz w:val="28"/>
          <w:szCs w:val="28"/>
        </w:rPr>
      </w:pPr>
      <w:r>
        <w:rPr>
          <w:rFonts w:ascii="Bookman Old Style" w:hAnsi="Bookman Old Style"/>
          <w:b/>
          <w:bCs/>
          <w:sz w:val="28"/>
          <w:szCs w:val="28"/>
        </w:rPr>
        <w:t>Nasal bone fractures</w:t>
      </w:r>
    </w:p>
    <w:p w:rsidR="001F2B34" w:rsidRDefault="00DF7CD2" w:rsidP="00DF7CD2">
      <w:pPr>
        <w:rPr>
          <w:rFonts w:ascii="Bookman Old Style" w:hAnsi="Bookman Old Style"/>
          <w:sz w:val="24"/>
          <w:szCs w:val="24"/>
        </w:rPr>
      </w:pPr>
      <w:r>
        <w:rPr>
          <w:rFonts w:ascii="Bookman Old Style" w:hAnsi="Bookman Old Style"/>
          <w:sz w:val="24"/>
          <w:szCs w:val="24"/>
        </w:rPr>
        <w:t>The nasal bone is</w:t>
      </w:r>
      <w:r w:rsidR="00655209">
        <w:rPr>
          <w:rFonts w:ascii="Bookman Old Style" w:hAnsi="Bookman Old Style"/>
          <w:sz w:val="24"/>
          <w:szCs w:val="24"/>
        </w:rPr>
        <w:t xml:space="preserve"> one of the most</w:t>
      </w:r>
      <w:r>
        <w:rPr>
          <w:rFonts w:ascii="Bookman Old Style" w:hAnsi="Bookman Old Style"/>
          <w:sz w:val="24"/>
          <w:szCs w:val="24"/>
        </w:rPr>
        <w:t xml:space="preserve"> </w:t>
      </w:r>
      <w:r w:rsidRPr="00DF7CD2">
        <w:rPr>
          <w:rFonts w:ascii="Bookman Old Style" w:hAnsi="Bookman Old Style"/>
          <w:sz w:val="24"/>
          <w:szCs w:val="24"/>
        </w:rPr>
        <w:t>commonly</w:t>
      </w:r>
      <w:r>
        <w:rPr>
          <w:rFonts w:ascii="Bookman Old Style" w:hAnsi="Bookman Old Style"/>
          <w:sz w:val="24"/>
          <w:szCs w:val="24"/>
        </w:rPr>
        <w:t xml:space="preserve"> fractured</w:t>
      </w:r>
      <w:r w:rsidRPr="00DF7CD2">
        <w:rPr>
          <w:rFonts w:ascii="Bookman Old Style" w:hAnsi="Bookman Old Style"/>
          <w:sz w:val="24"/>
          <w:szCs w:val="24"/>
        </w:rPr>
        <w:t xml:space="preserve"> due to its prominent</w:t>
      </w:r>
      <w:r>
        <w:rPr>
          <w:rFonts w:ascii="Bookman Old Style" w:hAnsi="Bookman Old Style"/>
          <w:sz w:val="24"/>
          <w:szCs w:val="24"/>
        </w:rPr>
        <w:t xml:space="preserve"> position</w:t>
      </w:r>
      <w:r w:rsidR="00655209">
        <w:rPr>
          <w:rFonts w:ascii="Bookman Old Style" w:hAnsi="Bookman Old Style"/>
          <w:sz w:val="24"/>
          <w:szCs w:val="24"/>
        </w:rPr>
        <w:t xml:space="preserve"> and</w:t>
      </w:r>
      <w:r w:rsidRPr="00DF7CD2">
        <w:rPr>
          <w:rFonts w:ascii="Bookman Old Style" w:hAnsi="Bookman Old Style"/>
          <w:sz w:val="24"/>
          <w:szCs w:val="24"/>
        </w:rPr>
        <w:t xml:space="preserve"> little protection and</w:t>
      </w:r>
      <w:r>
        <w:rPr>
          <w:rFonts w:ascii="Bookman Old Style" w:hAnsi="Bookman Old Style"/>
          <w:sz w:val="24"/>
          <w:szCs w:val="24"/>
        </w:rPr>
        <w:t xml:space="preserve"> support. </w:t>
      </w:r>
      <w:r w:rsidRPr="00DF7CD2">
        <w:rPr>
          <w:rFonts w:ascii="Bookman Old Style" w:hAnsi="Bookman Old Style"/>
          <w:sz w:val="24"/>
          <w:szCs w:val="24"/>
        </w:rPr>
        <w:t>The nasal bones are relatively thick superiorly where they are attached to the frontal bone,</w:t>
      </w:r>
      <w:r>
        <w:rPr>
          <w:rFonts w:ascii="Bookman Old Style" w:hAnsi="Bookman Old Style"/>
          <w:sz w:val="24"/>
          <w:szCs w:val="24"/>
        </w:rPr>
        <w:t xml:space="preserve"> </w:t>
      </w:r>
      <w:r w:rsidRPr="00DF7CD2">
        <w:rPr>
          <w:rFonts w:ascii="Bookman Old Style" w:hAnsi="Bookman Old Style"/>
          <w:sz w:val="24"/>
          <w:szCs w:val="24"/>
        </w:rPr>
        <w:t>but are thinner inferiorly where the upper lateral cartilages are attached. Hence they are</w:t>
      </w:r>
      <w:r>
        <w:rPr>
          <w:rFonts w:ascii="Bookman Old Style" w:hAnsi="Bookman Old Style"/>
          <w:sz w:val="24"/>
          <w:szCs w:val="24"/>
        </w:rPr>
        <w:t xml:space="preserve"> </w:t>
      </w:r>
      <w:r w:rsidRPr="00DF7CD2">
        <w:rPr>
          <w:rFonts w:ascii="Bookman Old Style" w:hAnsi="Bookman Old Style"/>
          <w:sz w:val="24"/>
          <w:szCs w:val="24"/>
        </w:rPr>
        <w:t>more susceptible to fractures lower down.</w:t>
      </w:r>
    </w:p>
    <w:p w:rsidR="00655209" w:rsidRDefault="00655209" w:rsidP="00655209">
      <w:pPr>
        <w:rPr>
          <w:rFonts w:ascii="Bookman Old Style" w:hAnsi="Bookman Old Style"/>
          <w:sz w:val="24"/>
          <w:szCs w:val="24"/>
        </w:rPr>
      </w:pPr>
      <w:r>
        <w:rPr>
          <w:rFonts w:ascii="Bookman Old Style" w:hAnsi="Bookman Old Style"/>
          <w:sz w:val="24"/>
          <w:szCs w:val="24"/>
        </w:rPr>
        <w:t>According to the force applied, n</w:t>
      </w:r>
      <w:r w:rsidRPr="00655209">
        <w:rPr>
          <w:rFonts w:ascii="Bookman Old Style" w:hAnsi="Bookman Old Style"/>
          <w:sz w:val="24"/>
          <w:szCs w:val="24"/>
        </w:rPr>
        <w:t>asal complex fractures can be divided into thr</w:t>
      </w:r>
      <w:r>
        <w:rPr>
          <w:rFonts w:ascii="Bookman Old Style" w:hAnsi="Bookman Old Style"/>
          <w:sz w:val="24"/>
          <w:szCs w:val="24"/>
        </w:rPr>
        <w:t>ee planes:</w:t>
      </w:r>
      <w:r w:rsidR="00BF4978">
        <w:rPr>
          <w:rFonts w:ascii="Bookman Old Style" w:hAnsi="Bookman Old Style"/>
          <w:sz w:val="24"/>
          <w:szCs w:val="24"/>
        </w:rPr>
        <w:t xml:space="preserve"> </w:t>
      </w:r>
    </w:p>
    <w:p w:rsidR="00655209" w:rsidRPr="00655209" w:rsidRDefault="00655209" w:rsidP="00F66280">
      <w:pPr>
        <w:pStyle w:val="ListParagraph"/>
        <w:numPr>
          <w:ilvl w:val="0"/>
          <w:numId w:val="23"/>
        </w:numPr>
        <w:rPr>
          <w:rFonts w:ascii="Bookman Old Style" w:hAnsi="Bookman Old Style"/>
          <w:sz w:val="24"/>
          <w:szCs w:val="24"/>
        </w:rPr>
      </w:pPr>
      <w:r w:rsidRPr="00655209">
        <w:rPr>
          <w:rFonts w:ascii="Bookman Old Style" w:hAnsi="Bookman Old Style"/>
          <w:sz w:val="24"/>
          <w:szCs w:val="24"/>
        </w:rPr>
        <w:t>The first plane involves the nasal tip only.</w:t>
      </w:r>
    </w:p>
    <w:p w:rsidR="00655209" w:rsidRPr="00655209" w:rsidRDefault="00655209" w:rsidP="00F66280">
      <w:pPr>
        <w:pStyle w:val="ListParagraph"/>
        <w:numPr>
          <w:ilvl w:val="0"/>
          <w:numId w:val="23"/>
        </w:numPr>
        <w:rPr>
          <w:rFonts w:ascii="Bookman Old Style" w:hAnsi="Bookman Old Style"/>
          <w:sz w:val="24"/>
          <w:szCs w:val="24"/>
        </w:rPr>
      </w:pPr>
      <w:r w:rsidRPr="00655209">
        <w:rPr>
          <w:rFonts w:ascii="Bookman Old Style" w:hAnsi="Bookman Old Style"/>
          <w:sz w:val="24"/>
          <w:szCs w:val="24"/>
        </w:rPr>
        <w:t>The second plane involves the whole of the external nose anterior to the orbital rim.</w:t>
      </w:r>
    </w:p>
    <w:p w:rsidR="00655209" w:rsidRDefault="00655209" w:rsidP="00F66280">
      <w:pPr>
        <w:pStyle w:val="ListParagraph"/>
        <w:numPr>
          <w:ilvl w:val="0"/>
          <w:numId w:val="23"/>
        </w:numPr>
        <w:rPr>
          <w:rFonts w:ascii="Bookman Old Style" w:hAnsi="Bookman Old Style"/>
          <w:sz w:val="24"/>
          <w:szCs w:val="24"/>
        </w:rPr>
      </w:pPr>
      <w:r w:rsidRPr="00655209">
        <w:rPr>
          <w:rFonts w:ascii="Bookman Old Style" w:hAnsi="Bookman Old Style"/>
          <w:sz w:val="24"/>
          <w:szCs w:val="24"/>
        </w:rPr>
        <w:t>The third plane is a much more severe injury involving the medial orbital wall and sometimes the anterior cranial fossa. These latter injuries are distinguished as fractures of the naso-orbito-ethmoid complex</w:t>
      </w:r>
      <w:r w:rsidR="00BF4978">
        <w:rPr>
          <w:rFonts w:ascii="Bookman Old Style" w:hAnsi="Bookman Old Style"/>
          <w:sz w:val="24"/>
          <w:szCs w:val="24"/>
        </w:rPr>
        <w:t>.</w:t>
      </w:r>
    </w:p>
    <w:p w:rsidR="001F2B34" w:rsidRDefault="00C301AE" w:rsidP="00AE4F59">
      <w:pPr>
        <w:rPr>
          <w:rFonts w:ascii="Bookman Old Style" w:hAnsi="Bookman Old Style"/>
          <w:b/>
          <w:bCs/>
          <w:sz w:val="24"/>
          <w:szCs w:val="24"/>
        </w:rPr>
      </w:pPr>
      <w:r w:rsidRPr="00C301AE">
        <w:rPr>
          <w:rFonts w:ascii="Bookman Old Style" w:hAnsi="Bookman Old Style"/>
          <w:b/>
          <w:bCs/>
          <w:sz w:val="24"/>
          <w:szCs w:val="24"/>
        </w:rPr>
        <w:t>Clinical features</w:t>
      </w:r>
    </w:p>
    <w:p w:rsidR="00C7062C" w:rsidRPr="008E07E2" w:rsidRDefault="00C7062C" w:rsidP="00F66280">
      <w:pPr>
        <w:pStyle w:val="ListParagraph"/>
        <w:numPr>
          <w:ilvl w:val="0"/>
          <w:numId w:val="25"/>
        </w:numPr>
        <w:rPr>
          <w:rFonts w:ascii="Bookman Old Style" w:hAnsi="Bookman Old Style"/>
          <w:sz w:val="24"/>
          <w:szCs w:val="24"/>
        </w:rPr>
      </w:pPr>
      <w:r w:rsidRPr="008E07E2">
        <w:rPr>
          <w:rFonts w:ascii="Bookman Old Style" w:hAnsi="Bookman Old Style"/>
          <w:sz w:val="24"/>
          <w:szCs w:val="24"/>
        </w:rPr>
        <w:t>Edema over the bridge of the nose.</w:t>
      </w:r>
    </w:p>
    <w:p w:rsidR="00C301AE" w:rsidRPr="008E07E2" w:rsidRDefault="00C301AE" w:rsidP="00F66280">
      <w:pPr>
        <w:pStyle w:val="ListParagraph"/>
        <w:numPr>
          <w:ilvl w:val="0"/>
          <w:numId w:val="25"/>
        </w:numPr>
        <w:rPr>
          <w:rFonts w:ascii="Bookman Old Style" w:hAnsi="Bookman Old Style"/>
          <w:sz w:val="24"/>
          <w:szCs w:val="24"/>
        </w:rPr>
      </w:pPr>
      <w:r w:rsidRPr="008E07E2">
        <w:rPr>
          <w:rFonts w:ascii="Bookman Old Style" w:hAnsi="Bookman Old Style"/>
          <w:sz w:val="24"/>
          <w:szCs w:val="24"/>
        </w:rPr>
        <w:t>Bilateral circumorbital ecchymosis and possibly subconjunctival</w:t>
      </w:r>
      <w:r w:rsidR="008E07E2">
        <w:rPr>
          <w:rFonts w:ascii="Bookman Old Style" w:hAnsi="Bookman Old Style"/>
          <w:sz w:val="24"/>
          <w:szCs w:val="24"/>
        </w:rPr>
        <w:t xml:space="preserve"> </w:t>
      </w:r>
      <w:r w:rsidRPr="008E07E2">
        <w:rPr>
          <w:rFonts w:ascii="Bookman Old Style" w:hAnsi="Bookman Old Style"/>
          <w:sz w:val="24"/>
          <w:szCs w:val="24"/>
        </w:rPr>
        <w:t>hemorrhage, more marked on the medial aspect</w:t>
      </w:r>
      <w:r w:rsidR="00C7062C" w:rsidRPr="008E07E2">
        <w:rPr>
          <w:rFonts w:ascii="Bookman Old Style" w:hAnsi="Bookman Old Style"/>
          <w:sz w:val="24"/>
          <w:szCs w:val="24"/>
        </w:rPr>
        <w:t>.</w:t>
      </w:r>
    </w:p>
    <w:p w:rsidR="00C7062C" w:rsidRPr="008E07E2" w:rsidRDefault="00C7062C" w:rsidP="00F66280">
      <w:pPr>
        <w:pStyle w:val="ListParagraph"/>
        <w:numPr>
          <w:ilvl w:val="0"/>
          <w:numId w:val="25"/>
        </w:numPr>
        <w:rPr>
          <w:rFonts w:ascii="Bookman Old Style" w:hAnsi="Bookman Old Style"/>
          <w:sz w:val="24"/>
          <w:szCs w:val="24"/>
        </w:rPr>
      </w:pPr>
      <w:r w:rsidRPr="008E07E2">
        <w:rPr>
          <w:rFonts w:ascii="Bookman Old Style" w:hAnsi="Bookman Old Style"/>
          <w:sz w:val="24"/>
          <w:szCs w:val="24"/>
        </w:rPr>
        <w:t>Deviation of the nose to one side following a lateral injury while an anterior fracturing force produces a saddle-type depression of the bridge.</w:t>
      </w:r>
    </w:p>
    <w:p w:rsidR="00C7062C" w:rsidRDefault="00C7062C" w:rsidP="00F66280">
      <w:pPr>
        <w:pStyle w:val="ListParagraph"/>
        <w:numPr>
          <w:ilvl w:val="0"/>
          <w:numId w:val="25"/>
        </w:numPr>
        <w:rPr>
          <w:rFonts w:ascii="Bookman Old Style" w:hAnsi="Bookman Old Style"/>
          <w:sz w:val="24"/>
          <w:szCs w:val="24"/>
        </w:rPr>
      </w:pPr>
      <w:r w:rsidRPr="008E07E2">
        <w:rPr>
          <w:rFonts w:ascii="Bookman Old Style" w:hAnsi="Bookman Old Style"/>
          <w:sz w:val="24"/>
          <w:szCs w:val="24"/>
        </w:rPr>
        <w:t xml:space="preserve">Epistaxis due to injury to nasal mucosa and </w:t>
      </w:r>
      <w:r w:rsidR="008E07E2" w:rsidRPr="008E07E2">
        <w:rPr>
          <w:rFonts w:ascii="Bookman Old Style" w:hAnsi="Bookman Old Style"/>
          <w:sz w:val="24"/>
          <w:szCs w:val="24"/>
        </w:rPr>
        <w:t>Kiesselbach’s plexus or Little’s area which is an area of arterial</w:t>
      </w:r>
      <w:r w:rsidR="008E07E2" w:rsidRPr="008E07E2">
        <w:rPr>
          <w:rFonts w:ascii="Bookman Old Style" w:hAnsi="Bookman Old Style"/>
          <w:b/>
          <w:bCs/>
          <w:sz w:val="24"/>
          <w:szCs w:val="24"/>
        </w:rPr>
        <w:t xml:space="preserve"> </w:t>
      </w:r>
      <w:r w:rsidR="008E07E2" w:rsidRPr="008E07E2">
        <w:rPr>
          <w:rFonts w:ascii="Bookman Old Style" w:hAnsi="Bookman Old Style"/>
          <w:sz w:val="24"/>
          <w:szCs w:val="24"/>
        </w:rPr>
        <w:t>anastomosis present at anterior inferior nasal</w:t>
      </w:r>
      <w:r w:rsidR="008E07E2" w:rsidRPr="008E07E2">
        <w:rPr>
          <w:rFonts w:ascii="Bookman Old Style" w:hAnsi="Bookman Old Style"/>
          <w:b/>
          <w:bCs/>
          <w:sz w:val="24"/>
          <w:szCs w:val="24"/>
        </w:rPr>
        <w:t xml:space="preserve"> </w:t>
      </w:r>
      <w:r w:rsidR="008E07E2" w:rsidRPr="008E07E2">
        <w:rPr>
          <w:rFonts w:ascii="Bookman Old Style" w:hAnsi="Bookman Old Style"/>
          <w:sz w:val="24"/>
          <w:szCs w:val="24"/>
        </w:rPr>
        <w:t>septum, linking branches of greater</w:t>
      </w:r>
      <w:r w:rsidR="008E07E2" w:rsidRPr="008E07E2">
        <w:rPr>
          <w:rFonts w:ascii="Bookman Old Style" w:hAnsi="Bookman Old Style"/>
          <w:b/>
          <w:bCs/>
          <w:sz w:val="24"/>
          <w:szCs w:val="24"/>
        </w:rPr>
        <w:t xml:space="preserve"> </w:t>
      </w:r>
      <w:r w:rsidR="008E07E2" w:rsidRPr="008E07E2">
        <w:rPr>
          <w:rFonts w:ascii="Bookman Old Style" w:hAnsi="Bookman Old Style"/>
          <w:sz w:val="24"/>
          <w:szCs w:val="24"/>
        </w:rPr>
        <w:t>palatine, superior labial, sphenopalatine</w:t>
      </w:r>
      <w:r w:rsidR="008E07E2" w:rsidRPr="008E07E2">
        <w:rPr>
          <w:rFonts w:ascii="Bookman Old Style" w:hAnsi="Bookman Old Style"/>
          <w:b/>
          <w:bCs/>
          <w:sz w:val="24"/>
          <w:szCs w:val="24"/>
        </w:rPr>
        <w:t xml:space="preserve"> </w:t>
      </w:r>
      <w:r w:rsidR="008E07E2" w:rsidRPr="008E07E2">
        <w:rPr>
          <w:rFonts w:ascii="Bookman Old Style" w:hAnsi="Bookman Old Style"/>
          <w:sz w:val="24"/>
          <w:szCs w:val="24"/>
        </w:rPr>
        <w:t xml:space="preserve">and anterior ethmoid arteries. </w:t>
      </w:r>
    </w:p>
    <w:p w:rsidR="00320DF2" w:rsidRPr="00396501" w:rsidRDefault="00320DF2" w:rsidP="00F66280">
      <w:pPr>
        <w:pStyle w:val="ListParagraph"/>
        <w:numPr>
          <w:ilvl w:val="0"/>
          <w:numId w:val="25"/>
        </w:numPr>
        <w:rPr>
          <w:rFonts w:ascii="Bookman Old Style" w:hAnsi="Bookman Old Style"/>
          <w:sz w:val="24"/>
          <w:szCs w:val="24"/>
        </w:rPr>
      </w:pPr>
      <w:r>
        <w:rPr>
          <w:rFonts w:ascii="Bookman Old Style" w:hAnsi="Bookman Old Style"/>
          <w:sz w:val="24"/>
          <w:szCs w:val="24"/>
        </w:rPr>
        <w:t xml:space="preserve">Septal hematoma </w:t>
      </w:r>
      <w:r w:rsidRPr="00320DF2">
        <w:rPr>
          <w:rFonts w:ascii="Bookman Old Style" w:hAnsi="Bookman Old Style"/>
          <w:sz w:val="24"/>
          <w:szCs w:val="24"/>
        </w:rPr>
        <w:t>can sometimes develop as a result of bleeding into the subperichondrial</w:t>
      </w:r>
      <w:r w:rsidR="00396501">
        <w:rPr>
          <w:rFonts w:ascii="Bookman Old Style" w:hAnsi="Bookman Old Style"/>
          <w:sz w:val="24"/>
          <w:szCs w:val="24"/>
        </w:rPr>
        <w:t xml:space="preserve"> </w:t>
      </w:r>
      <w:r w:rsidRPr="00396501">
        <w:rPr>
          <w:rFonts w:ascii="Bookman Old Style" w:hAnsi="Bookman Old Style"/>
          <w:sz w:val="24"/>
          <w:szCs w:val="24"/>
        </w:rPr>
        <w:t>space. This appears as a dark red swelling on the septum and results in partial nasal</w:t>
      </w:r>
      <w:r w:rsidR="00396501">
        <w:rPr>
          <w:rFonts w:ascii="Bookman Old Style" w:hAnsi="Bookman Old Style"/>
          <w:sz w:val="24"/>
          <w:szCs w:val="24"/>
        </w:rPr>
        <w:t xml:space="preserve"> </w:t>
      </w:r>
      <w:r w:rsidRPr="00396501">
        <w:rPr>
          <w:rFonts w:ascii="Bookman Old Style" w:hAnsi="Bookman Old Style"/>
          <w:sz w:val="24"/>
          <w:szCs w:val="24"/>
        </w:rPr>
        <w:t>obstruction, usually within the first 24–72 hours.</w:t>
      </w:r>
    </w:p>
    <w:p w:rsidR="002E5816" w:rsidRPr="00D36A91" w:rsidRDefault="00396501" w:rsidP="00D36A91">
      <w:pPr>
        <w:pStyle w:val="ListParagraph"/>
        <w:numPr>
          <w:ilvl w:val="0"/>
          <w:numId w:val="25"/>
        </w:numPr>
        <w:rPr>
          <w:rFonts w:ascii="Bookman Old Style" w:hAnsi="Bookman Old Style"/>
          <w:sz w:val="24"/>
          <w:szCs w:val="24"/>
        </w:rPr>
      </w:pPr>
      <w:r>
        <w:rPr>
          <w:rFonts w:ascii="Bookman Old Style" w:hAnsi="Bookman Old Style"/>
          <w:sz w:val="24"/>
          <w:szCs w:val="24"/>
        </w:rPr>
        <w:t>N</w:t>
      </w:r>
      <w:r w:rsidRPr="00396501">
        <w:rPr>
          <w:rFonts w:ascii="Bookman Old Style" w:hAnsi="Bookman Old Style"/>
          <w:sz w:val="24"/>
          <w:szCs w:val="24"/>
        </w:rPr>
        <w:t xml:space="preserve">asal </w:t>
      </w:r>
      <w:r>
        <w:rPr>
          <w:rFonts w:ascii="Bookman Old Style" w:hAnsi="Bookman Old Style"/>
          <w:sz w:val="24"/>
          <w:szCs w:val="24"/>
        </w:rPr>
        <w:t>obstruction due to b</w:t>
      </w:r>
      <w:r w:rsidR="008E07E2" w:rsidRPr="008E07E2">
        <w:rPr>
          <w:rFonts w:ascii="Bookman Old Style" w:hAnsi="Bookman Old Style"/>
          <w:sz w:val="24"/>
          <w:szCs w:val="24"/>
        </w:rPr>
        <w:t>lood clot, edema of</w:t>
      </w:r>
      <w:r w:rsidR="00320DF2">
        <w:rPr>
          <w:rFonts w:ascii="Bookman Old Style" w:hAnsi="Bookman Old Style"/>
          <w:sz w:val="24"/>
          <w:szCs w:val="24"/>
        </w:rPr>
        <w:t xml:space="preserve"> </w:t>
      </w:r>
      <w:r>
        <w:rPr>
          <w:rFonts w:ascii="Bookman Old Style" w:hAnsi="Bookman Old Style"/>
          <w:sz w:val="24"/>
          <w:szCs w:val="24"/>
        </w:rPr>
        <w:t xml:space="preserve">nasal mucous </w:t>
      </w:r>
      <w:r w:rsidR="008E07E2" w:rsidRPr="00320DF2">
        <w:rPr>
          <w:rFonts w:ascii="Bookman Old Style" w:hAnsi="Bookman Old Style"/>
          <w:sz w:val="24"/>
          <w:szCs w:val="24"/>
        </w:rPr>
        <w:t>membrane and the</w:t>
      </w:r>
      <w:r>
        <w:rPr>
          <w:rFonts w:ascii="Bookman Old Style" w:hAnsi="Bookman Old Style"/>
          <w:sz w:val="24"/>
          <w:szCs w:val="24"/>
        </w:rPr>
        <w:t xml:space="preserve"> deviated nasal septum.</w:t>
      </w:r>
      <w:r w:rsidR="00320DF2">
        <w:rPr>
          <w:rFonts w:ascii="Bookman Old Style" w:hAnsi="Bookman Old Style"/>
          <w:sz w:val="24"/>
          <w:szCs w:val="24"/>
        </w:rPr>
        <w:t xml:space="preserve"> </w:t>
      </w:r>
    </w:p>
    <w:p w:rsidR="00E85923" w:rsidRDefault="00E85923" w:rsidP="00320DF2">
      <w:pPr>
        <w:rPr>
          <w:rFonts w:ascii="Bookman Old Style" w:hAnsi="Bookman Old Style"/>
          <w:b/>
          <w:bCs/>
          <w:sz w:val="24"/>
          <w:szCs w:val="24"/>
        </w:rPr>
      </w:pPr>
    </w:p>
    <w:p w:rsidR="00E85923" w:rsidRDefault="00E85923" w:rsidP="00320DF2">
      <w:pPr>
        <w:rPr>
          <w:rFonts w:ascii="Bookman Old Style" w:hAnsi="Bookman Old Style"/>
          <w:b/>
          <w:bCs/>
          <w:sz w:val="24"/>
          <w:szCs w:val="24"/>
        </w:rPr>
      </w:pPr>
    </w:p>
    <w:p w:rsidR="00320DF2" w:rsidRPr="00320DF2" w:rsidRDefault="00320DF2" w:rsidP="00320DF2">
      <w:pPr>
        <w:rPr>
          <w:rFonts w:ascii="Bookman Old Style" w:hAnsi="Bookman Old Style"/>
          <w:b/>
          <w:bCs/>
          <w:sz w:val="24"/>
          <w:szCs w:val="24"/>
        </w:rPr>
      </w:pPr>
      <w:r w:rsidRPr="00320DF2">
        <w:rPr>
          <w:rFonts w:ascii="Bookman Old Style" w:hAnsi="Bookman Old Style"/>
          <w:b/>
          <w:bCs/>
          <w:sz w:val="24"/>
          <w:szCs w:val="24"/>
        </w:rPr>
        <w:lastRenderedPageBreak/>
        <w:t xml:space="preserve">Imaging </w:t>
      </w:r>
    </w:p>
    <w:p w:rsidR="004536F6" w:rsidRPr="00C84AD9" w:rsidRDefault="00320DF2" w:rsidP="00C84AD9">
      <w:pPr>
        <w:rPr>
          <w:rFonts w:ascii="Bookman Old Style" w:hAnsi="Bookman Old Style"/>
          <w:sz w:val="24"/>
          <w:szCs w:val="24"/>
        </w:rPr>
      </w:pPr>
      <w:r>
        <w:rPr>
          <w:rFonts w:ascii="Bookman Old Style" w:hAnsi="Bookman Old Style"/>
          <w:sz w:val="24"/>
          <w:szCs w:val="24"/>
        </w:rPr>
        <w:t xml:space="preserve">Isolated nasal bone fractures can be </w:t>
      </w:r>
      <w:r w:rsidRPr="00320DF2">
        <w:rPr>
          <w:rFonts w:ascii="Bookman Old Style" w:hAnsi="Bookman Old Style"/>
          <w:sz w:val="24"/>
          <w:szCs w:val="24"/>
        </w:rPr>
        <w:t>visualized</w:t>
      </w:r>
      <w:r>
        <w:rPr>
          <w:rFonts w:ascii="Bookman Old Style" w:hAnsi="Bookman Old Style"/>
          <w:sz w:val="24"/>
          <w:szCs w:val="24"/>
        </w:rPr>
        <w:t xml:space="preserve"> </w:t>
      </w:r>
      <w:r w:rsidRPr="00320DF2">
        <w:rPr>
          <w:rFonts w:ascii="Bookman Old Style" w:hAnsi="Bookman Old Style"/>
          <w:sz w:val="24"/>
          <w:szCs w:val="24"/>
        </w:rPr>
        <w:t>on soft tissue radiographs of</w:t>
      </w:r>
      <w:r>
        <w:rPr>
          <w:rFonts w:ascii="Bookman Old Style" w:hAnsi="Bookman Old Style"/>
          <w:sz w:val="24"/>
          <w:szCs w:val="24"/>
        </w:rPr>
        <w:t xml:space="preserve"> </w:t>
      </w:r>
      <w:r w:rsidRPr="00320DF2">
        <w:rPr>
          <w:rFonts w:ascii="Bookman Old Style" w:hAnsi="Bookman Old Style"/>
          <w:sz w:val="24"/>
          <w:szCs w:val="24"/>
        </w:rPr>
        <w:t>nose, lateral nasal radiograph and</w:t>
      </w:r>
      <w:r>
        <w:rPr>
          <w:rFonts w:ascii="Bookman Old Style" w:hAnsi="Bookman Old Style"/>
          <w:sz w:val="24"/>
          <w:szCs w:val="24"/>
        </w:rPr>
        <w:t xml:space="preserve"> </w:t>
      </w:r>
      <w:r w:rsidRPr="00320DF2">
        <w:rPr>
          <w:rFonts w:ascii="Bookman Old Style" w:hAnsi="Bookman Old Style"/>
          <w:sz w:val="24"/>
          <w:szCs w:val="24"/>
        </w:rPr>
        <w:t>CT scans.</w:t>
      </w:r>
      <w:r>
        <w:rPr>
          <w:rFonts w:ascii="Bookman Old Style" w:hAnsi="Bookman Old Style"/>
          <w:sz w:val="24"/>
          <w:szCs w:val="24"/>
        </w:rPr>
        <w:t xml:space="preserve"> </w:t>
      </w:r>
      <w:r w:rsidRPr="00320DF2">
        <w:rPr>
          <w:rFonts w:ascii="Bookman Old Style" w:hAnsi="Bookman Old Style"/>
          <w:sz w:val="24"/>
          <w:szCs w:val="24"/>
        </w:rPr>
        <w:t>The septal deviations are visualized</w:t>
      </w:r>
      <w:r>
        <w:rPr>
          <w:rFonts w:ascii="Bookman Old Style" w:hAnsi="Bookman Old Style"/>
          <w:sz w:val="24"/>
          <w:szCs w:val="24"/>
        </w:rPr>
        <w:t xml:space="preserve"> on occipitomental </w:t>
      </w:r>
      <w:r w:rsidRPr="00320DF2">
        <w:rPr>
          <w:rFonts w:ascii="Bookman Old Style" w:hAnsi="Bookman Old Style"/>
          <w:sz w:val="24"/>
          <w:szCs w:val="24"/>
        </w:rPr>
        <w:t>view</w:t>
      </w:r>
      <w:r>
        <w:rPr>
          <w:rFonts w:ascii="Bookman Old Style" w:hAnsi="Bookman Old Style"/>
          <w:sz w:val="24"/>
          <w:szCs w:val="24"/>
        </w:rPr>
        <w:t xml:space="preserve"> or CT scans.</w:t>
      </w:r>
    </w:p>
    <w:p w:rsidR="00320DF2" w:rsidRDefault="00320DF2" w:rsidP="00320DF2">
      <w:pPr>
        <w:rPr>
          <w:rFonts w:ascii="Bookman Old Style" w:hAnsi="Bookman Old Style"/>
          <w:b/>
          <w:bCs/>
          <w:sz w:val="24"/>
          <w:szCs w:val="24"/>
        </w:rPr>
      </w:pPr>
      <w:r w:rsidRPr="00320DF2">
        <w:rPr>
          <w:rFonts w:ascii="Bookman Old Style" w:hAnsi="Bookman Old Style"/>
          <w:b/>
          <w:bCs/>
          <w:sz w:val="24"/>
          <w:szCs w:val="24"/>
        </w:rPr>
        <w:t xml:space="preserve">Treatment </w:t>
      </w:r>
    </w:p>
    <w:p w:rsidR="00320DF2" w:rsidRDefault="00320DF2" w:rsidP="00396501">
      <w:pPr>
        <w:rPr>
          <w:rFonts w:ascii="Bookman Old Style" w:hAnsi="Bookman Old Style"/>
          <w:sz w:val="24"/>
          <w:szCs w:val="24"/>
        </w:rPr>
      </w:pPr>
      <w:r w:rsidRPr="00320DF2">
        <w:rPr>
          <w:rFonts w:ascii="Bookman Old Style" w:hAnsi="Bookman Old Style"/>
          <w:sz w:val="24"/>
          <w:szCs w:val="24"/>
        </w:rPr>
        <w:t>Septal hematoma</w:t>
      </w:r>
      <w:r w:rsidR="00396501" w:rsidRPr="00396501">
        <w:rPr>
          <w:rFonts w:ascii="Bookman Old Style" w:hAnsi="Bookman Old Style"/>
          <w:sz w:val="24"/>
          <w:szCs w:val="24"/>
        </w:rPr>
        <w:t xml:space="preserve"> </w:t>
      </w:r>
      <w:r w:rsidR="00396501">
        <w:rPr>
          <w:rFonts w:ascii="Bookman Old Style" w:hAnsi="Bookman Old Style"/>
          <w:sz w:val="24"/>
          <w:szCs w:val="24"/>
        </w:rPr>
        <w:t>requires i</w:t>
      </w:r>
      <w:r w:rsidR="00396501" w:rsidRPr="00396501">
        <w:rPr>
          <w:rFonts w:ascii="Bookman Old Style" w:hAnsi="Bookman Old Style"/>
          <w:sz w:val="24"/>
          <w:szCs w:val="24"/>
        </w:rPr>
        <w:t xml:space="preserve">ncision and drainage </w:t>
      </w:r>
      <w:r w:rsidR="00396501">
        <w:rPr>
          <w:rFonts w:ascii="Bookman Old Style" w:hAnsi="Bookman Old Style"/>
          <w:sz w:val="24"/>
          <w:szCs w:val="24"/>
        </w:rPr>
        <w:t xml:space="preserve">which </w:t>
      </w:r>
      <w:r w:rsidR="00396501" w:rsidRPr="00396501">
        <w:rPr>
          <w:rFonts w:ascii="Bookman Old Style" w:hAnsi="Bookman Old Style"/>
          <w:sz w:val="24"/>
          <w:szCs w:val="24"/>
        </w:rPr>
        <w:t>should be performed urgently under topical or</w:t>
      </w:r>
      <w:r w:rsidR="00396501">
        <w:rPr>
          <w:rFonts w:ascii="Bookman Old Style" w:hAnsi="Bookman Old Style"/>
          <w:sz w:val="24"/>
          <w:szCs w:val="24"/>
        </w:rPr>
        <w:t xml:space="preserve"> local anesthesia. If u</w:t>
      </w:r>
      <w:r w:rsidRPr="00320DF2">
        <w:rPr>
          <w:rFonts w:ascii="Bookman Old Style" w:hAnsi="Bookman Old Style"/>
          <w:sz w:val="24"/>
          <w:szCs w:val="24"/>
        </w:rPr>
        <w:t>ntreated it can become infected leading to</w:t>
      </w:r>
      <w:r w:rsidR="00396501">
        <w:rPr>
          <w:rFonts w:ascii="Bookman Old Style" w:hAnsi="Bookman Old Style"/>
          <w:sz w:val="24"/>
          <w:szCs w:val="24"/>
        </w:rPr>
        <w:t xml:space="preserve"> </w:t>
      </w:r>
      <w:r w:rsidRPr="00320DF2">
        <w:rPr>
          <w:rFonts w:ascii="Bookman Old Style" w:hAnsi="Bookman Old Style"/>
          <w:sz w:val="24"/>
          <w:szCs w:val="24"/>
        </w:rPr>
        <w:t xml:space="preserve">a septal abscess, with a risk of intracranial </w:t>
      </w:r>
      <w:r w:rsidR="00396501">
        <w:rPr>
          <w:rFonts w:ascii="Bookman Old Style" w:hAnsi="Bookman Old Style"/>
          <w:sz w:val="24"/>
          <w:szCs w:val="24"/>
        </w:rPr>
        <w:t xml:space="preserve">extension, it </w:t>
      </w:r>
      <w:r w:rsidRPr="00320DF2">
        <w:rPr>
          <w:rFonts w:ascii="Bookman Old Style" w:hAnsi="Bookman Old Style"/>
          <w:sz w:val="24"/>
          <w:szCs w:val="24"/>
        </w:rPr>
        <w:t>may also result in avascular necrosis with loss of cartilage and</w:t>
      </w:r>
      <w:r w:rsidR="00396501">
        <w:rPr>
          <w:rFonts w:ascii="Bookman Old Style" w:hAnsi="Bookman Old Style"/>
          <w:sz w:val="24"/>
          <w:szCs w:val="24"/>
        </w:rPr>
        <w:t xml:space="preserve"> </w:t>
      </w:r>
      <w:r w:rsidRPr="00320DF2">
        <w:rPr>
          <w:rFonts w:ascii="Bookman Old Style" w:hAnsi="Bookman Old Style"/>
          <w:sz w:val="24"/>
          <w:szCs w:val="24"/>
        </w:rPr>
        <w:t xml:space="preserve">a septal perforation. </w:t>
      </w:r>
    </w:p>
    <w:p w:rsidR="00396501" w:rsidRDefault="00396501" w:rsidP="00396501">
      <w:pPr>
        <w:rPr>
          <w:rFonts w:ascii="Bookman Old Style" w:hAnsi="Bookman Old Style"/>
          <w:sz w:val="24"/>
          <w:szCs w:val="24"/>
        </w:rPr>
      </w:pPr>
      <w:r w:rsidRPr="00396501">
        <w:rPr>
          <w:rFonts w:ascii="Bookman Old Style" w:hAnsi="Bookman Old Style"/>
          <w:sz w:val="24"/>
          <w:szCs w:val="24"/>
        </w:rPr>
        <w:t>The vast majority of nasal fractures can be treated by closed manipulation and simple</w:t>
      </w:r>
      <w:r>
        <w:rPr>
          <w:rFonts w:ascii="Bookman Old Style" w:hAnsi="Bookman Old Style"/>
          <w:sz w:val="24"/>
          <w:szCs w:val="24"/>
        </w:rPr>
        <w:t xml:space="preserve"> </w:t>
      </w:r>
      <w:r w:rsidRPr="00396501">
        <w:rPr>
          <w:rFonts w:ascii="Bookman Old Style" w:hAnsi="Bookman Old Style"/>
          <w:sz w:val="24"/>
          <w:szCs w:val="24"/>
        </w:rPr>
        <w:t>splinting.</w:t>
      </w:r>
    </w:p>
    <w:p w:rsidR="001F1CFA" w:rsidRDefault="001F1CFA" w:rsidP="00396501">
      <w:pPr>
        <w:rPr>
          <w:rFonts w:ascii="Bookman Old Style" w:hAnsi="Bookman Old Style"/>
          <w:b/>
          <w:bCs/>
          <w:sz w:val="24"/>
          <w:szCs w:val="24"/>
        </w:rPr>
      </w:pPr>
      <w:r w:rsidRPr="001F1CFA">
        <w:rPr>
          <w:rFonts w:ascii="Bookman Old Style" w:hAnsi="Bookman Old Style"/>
          <w:b/>
          <w:bCs/>
          <w:sz w:val="24"/>
          <w:szCs w:val="24"/>
        </w:rPr>
        <w:t xml:space="preserve">Reduction </w:t>
      </w:r>
    </w:p>
    <w:p w:rsidR="001F1CFA" w:rsidRDefault="001F1CFA" w:rsidP="001F1CFA">
      <w:pPr>
        <w:rPr>
          <w:rFonts w:ascii="Bookman Old Style" w:hAnsi="Bookman Old Style"/>
          <w:b/>
          <w:bCs/>
          <w:sz w:val="24"/>
          <w:szCs w:val="24"/>
        </w:rPr>
      </w:pPr>
      <w:r>
        <w:rPr>
          <w:rFonts w:ascii="Bookman Old Style" w:hAnsi="Bookman Old Style"/>
          <w:sz w:val="24"/>
          <w:szCs w:val="24"/>
        </w:rPr>
        <w:t xml:space="preserve">This can be achieved by digital manipulation in simple fractures. Otherwise </w:t>
      </w:r>
      <w:r w:rsidRPr="001F1CFA">
        <w:rPr>
          <w:rFonts w:ascii="Bookman Old Style" w:hAnsi="Bookman Old Style"/>
          <w:b/>
          <w:bCs/>
          <w:sz w:val="24"/>
          <w:szCs w:val="24"/>
        </w:rPr>
        <w:t>Walsham's forceps</w:t>
      </w:r>
      <w:r>
        <w:rPr>
          <w:rFonts w:ascii="Bookman Old Style" w:hAnsi="Bookman Old Style"/>
          <w:sz w:val="24"/>
          <w:szCs w:val="24"/>
        </w:rPr>
        <w:t xml:space="preserve"> </w:t>
      </w:r>
      <w:r w:rsidRPr="001F1CFA">
        <w:rPr>
          <w:rFonts w:ascii="Bookman Old Style" w:hAnsi="Bookman Old Style"/>
          <w:sz w:val="24"/>
          <w:szCs w:val="24"/>
        </w:rPr>
        <w:t xml:space="preserve">are used for manipulating the </w:t>
      </w:r>
      <w:r>
        <w:rPr>
          <w:rFonts w:ascii="Bookman Old Style" w:hAnsi="Bookman Old Style"/>
          <w:sz w:val="24"/>
          <w:szCs w:val="24"/>
        </w:rPr>
        <w:t xml:space="preserve">nasal and </w:t>
      </w:r>
      <w:r w:rsidRPr="001F1CFA">
        <w:rPr>
          <w:rFonts w:ascii="Bookman Old Style" w:hAnsi="Bookman Old Style"/>
          <w:sz w:val="24"/>
          <w:szCs w:val="24"/>
        </w:rPr>
        <w:t>the frontal process of the</w:t>
      </w:r>
      <w:r>
        <w:rPr>
          <w:rFonts w:ascii="Bookman Old Style" w:hAnsi="Bookman Old Style"/>
          <w:sz w:val="24"/>
          <w:szCs w:val="24"/>
        </w:rPr>
        <w:t xml:space="preserve"> </w:t>
      </w:r>
      <w:r w:rsidRPr="001F1CFA">
        <w:rPr>
          <w:rFonts w:ascii="Bookman Old Style" w:hAnsi="Bookman Old Style"/>
          <w:sz w:val="24"/>
          <w:szCs w:val="24"/>
        </w:rPr>
        <w:t xml:space="preserve">maxilla </w:t>
      </w:r>
      <w:r>
        <w:rPr>
          <w:rFonts w:ascii="Bookman Old Style" w:hAnsi="Bookman Old Style"/>
          <w:sz w:val="24"/>
          <w:szCs w:val="24"/>
        </w:rPr>
        <w:t xml:space="preserve">bone fragments, </w:t>
      </w:r>
      <w:r w:rsidRPr="001F1CFA">
        <w:rPr>
          <w:rFonts w:ascii="Bookman Old Style" w:hAnsi="Bookman Old Style"/>
          <w:sz w:val="24"/>
          <w:szCs w:val="24"/>
        </w:rPr>
        <w:t>the exte</w:t>
      </w:r>
      <w:r>
        <w:rPr>
          <w:rFonts w:ascii="Bookman Old Style" w:hAnsi="Bookman Old Style"/>
          <w:sz w:val="24"/>
          <w:szCs w:val="24"/>
        </w:rPr>
        <w:t xml:space="preserve">rnal blade of the forceps is ideally </w:t>
      </w:r>
      <w:r w:rsidRPr="001F1CFA">
        <w:rPr>
          <w:rFonts w:ascii="Bookman Old Style" w:hAnsi="Bookman Old Style"/>
          <w:sz w:val="24"/>
          <w:szCs w:val="24"/>
        </w:rPr>
        <w:t>padded with</w:t>
      </w:r>
      <w:r>
        <w:rPr>
          <w:rFonts w:ascii="Bookman Old Style" w:hAnsi="Bookman Old Style"/>
          <w:sz w:val="24"/>
          <w:szCs w:val="24"/>
        </w:rPr>
        <w:t xml:space="preserve"> </w:t>
      </w:r>
      <w:r w:rsidRPr="001F1CFA">
        <w:rPr>
          <w:rFonts w:ascii="Bookman Old Style" w:hAnsi="Bookman Old Style"/>
          <w:sz w:val="24"/>
          <w:szCs w:val="24"/>
        </w:rPr>
        <w:t>rubber or plastic tubing</w:t>
      </w:r>
      <w:r>
        <w:rPr>
          <w:rFonts w:ascii="Bookman Old Style" w:hAnsi="Bookman Old Style"/>
          <w:sz w:val="24"/>
          <w:szCs w:val="24"/>
        </w:rPr>
        <w:t xml:space="preserve">. </w:t>
      </w:r>
      <w:r w:rsidRPr="001F1CFA">
        <w:rPr>
          <w:rFonts w:ascii="Bookman Old Style" w:hAnsi="Bookman Old Style"/>
          <w:sz w:val="24"/>
          <w:szCs w:val="24"/>
        </w:rPr>
        <w:t>The vomer and the perpendicular plate of t</w:t>
      </w:r>
      <w:r>
        <w:rPr>
          <w:rFonts w:ascii="Bookman Old Style" w:hAnsi="Bookman Old Style"/>
          <w:sz w:val="24"/>
          <w:szCs w:val="24"/>
        </w:rPr>
        <w:t xml:space="preserve">he ethmoid are then manipulated </w:t>
      </w:r>
      <w:r w:rsidRPr="001F1CFA">
        <w:rPr>
          <w:rFonts w:ascii="Bookman Old Style" w:hAnsi="Bookman Old Style"/>
          <w:sz w:val="24"/>
          <w:szCs w:val="24"/>
        </w:rPr>
        <w:t xml:space="preserve">with the </w:t>
      </w:r>
      <w:r w:rsidRPr="001F1CFA">
        <w:rPr>
          <w:rFonts w:ascii="Bookman Old Style" w:hAnsi="Bookman Old Style"/>
          <w:b/>
          <w:bCs/>
          <w:sz w:val="24"/>
          <w:szCs w:val="24"/>
        </w:rPr>
        <w:t>Asche's septal forceps</w:t>
      </w:r>
      <w:r>
        <w:rPr>
          <w:rFonts w:ascii="Bookman Old Style" w:hAnsi="Bookman Old Style"/>
          <w:b/>
          <w:bCs/>
          <w:sz w:val="24"/>
          <w:szCs w:val="24"/>
        </w:rPr>
        <w:t xml:space="preserve">. </w:t>
      </w:r>
    </w:p>
    <w:p w:rsidR="006F6A11" w:rsidRDefault="006F6A11" w:rsidP="001F1CFA">
      <w:pPr>
        <w:rPr>
          <w:rFonts w:ascii="Bookman Old Style" w:hAnsi="Bookman Old Style"/>
          <w:b/>
          <w:bCs/>
          <w:sz w:val="24"/>
          <w:szCs w:val="24"/>
        </w:rPr>
      </w:pPr>
      <w:r>
        <w:rPr>
          <w:rFonts w:ascii="Bookman Old Style" w:hAnsi="Bookman Old Style"/>
          <w:b/>
          <w:bCs/>
          <w:sz w:val="24"/>
          <w:szCs w:val="24"/>
        </w:rPr>
        <w:t xml:space="preserve">Methods of immobilization </w:t>
      </w:r>
    </w:p>
    <w:p w:rsidR="006F6A11" w:rsidRPr="00EA08EC" w:rsidRDefault="006F6A11" w:rsidP="00F66280">
      <w:pPr>
        <w:pStyle w:val="ListParagraph"/>
        <w:numPr>
          <w:ilvl w:val="0"/>
          <w:numId w:val="26"/>
        </w:numPr>
        <w:rPr>
          <w:rFonts w:ascii="Bookman Old Style" w:hAnsi="Bookman Old Style"/>
          <w:sz w:val="24"/>
          <w:szCs w:val="24"/>
        </w:rPr>
      </w:pPr>
      <w:r w:rsidRPr="00EA08EC">
        <w:rPr>
          <w:rFonts w:ascii="Bookman Old Style" w:hAnsi="Bookman Old Style"/>
          <w:sz w:val="24"/>
          <w:szCs w:val="24"/>
        </w:rPr>
        <w:t>Ribbon gauze packing; such as bismuth iodoform paraffin paste (BIPP) is lightly packed in the nasal cavity to impart support and to achieve hemostasis. The disadvantages of packing are that it obstructs airway, acts as a source of infection and over-packing may cause displacement of the nasal bones.</w:t>
      </w:r>
    </w:p>
    <w:p w:rsidR="002E5816" w:rsidRPr="00D36A91" w:rsidRDefault="006F6A11" w:rsidP="00D36A91">
      <w:pPr>
        <w:pStyle w:val="ListParagraph"/>
        <w:numPr>
          <w:ilvl w:val="0"/>
          <w:numId w:val="26"/>
        </w:numPr>
        <w:rPr>
          <w:rFonts w:ascii="Bookman Old Style" w:hAnsi="Bookman Old Style"/>
          <w:sz w:val="24"/>
          <w:szCs w:val="24"/>
        </w:rPr>
      </w:pPr>
      <w:r w:rsidRPr="00EA08EC">
        <w:rPr>
          <w:rFonts w:ascii="Bookman Old Style" w:hAnsi="Bookman Old Style"/>
          <w:sz w:val="24"/>
          <w:szCs w:val="24"/>
        </w:rPr>
        <w:t>Plaster of Paris (POP) splints; it consists of 6–8 layers of POP bandage cut to produce a strip of plaster across the bridge covering either side of the nose, with an extension up to the forehead.</w:t>
      </w:r>
      <w:r w:rsidRPr="00EA08EC">
        <w:rPr>
          <w:rFonts w:ascii="Georgia" w:hAnsi="Georgia" w:cs="Georgia"/>
          <w:sz w:val="29"/>
          <w:szCs w:val="29"/>
        </w:rPr>
        <w:t xml:space="preserve"> </w:t>
      </w:r>
      <w:r w:rsidRPr="00EA08EC">
        <w:rPr>
          <w:rFonts w:ascii="Bookman Old Style" w:hAnsi="Bookman Old Style"/>
          <w:sz w:val="24"/>
          <w:szCs w:val="24"/>
        </w:rPr>
        <w:t xml:space="preserve">When it is firm it is fixed into position with strips of adhesive tape across the forehead and across the nasal bridge. </w:t>
      </w:r>
      <w:r w:rsidR="00EA08EC" w:rsidRPr="00EA08EC">
        <w:rPr>
          <w:rFonts w:ascii="Bookman Old Style" w:hAnsi="Bookman Old Style"/>
          <w:sz w:val="24"/>
          <w:szCs w:val="24"/>
        </w:rPr>
        <w:t>The first splint should be replaced by a new more accurately fitting splint few days later when the postoperative edema over the nasal region has subsided. A nasal splint should be left in situ</w:t>
      </w:r>
      <w:r w:rsidR="00EA08EC" w:rsidRPr="00EA08EC">
        <w:rPr>
          <w:rFonts w:ascii="Bookman Old Style" w:hAnsi="Bookman Old Style"/>
          <w:i/>
          <w:iCs/>
          <w:sz w:val="24"/>
          <w:szCs w:val="24"/>
        </w:rPr>
        <w:t xml:space="preserve"> </w:t>
      </w:r>
      <w:r w:rsidR="00EA08EC" w:rsidRPr="00EA08EC">
        <w:rPr>
          <w:rFonts w:ascii="Bookman Old Style" w:hAnsi="Bookman Old Style"/>
          <w:sz w:val="24"/>
          <w:szCs w:val="24"/>
        </w:rPr>
        <w:t>for about 10–14 days in total.</w:t>
      </w:r>
    </w:p>
    <w:p w:rsidR="00E85923" w:rsidRDefault="00E85923" w:rsidP="00EA08EC">
      <w:pPr>
        <w:rPr>
          <w:rFonts w:ascii="Bookman Old Style" w:hAnsi="Bookman Old Style"/>
          <w:b/>
          <w:bCs/>
          <w:sz w:val="24"/>
          <w:szCs w:val="24"/>
        </w:rPr>
      </w:pPr>
    </w:p>
    <w:p w:rsidR="00EA08EC" w:rsidRDefault="00EA08EC" w:rsidP="00EA08EC">
      <w:pPr>
        <w:rPr>
          <w:rFonts w:ascii="Bookman Old Style" w:hAnsi="Bookman Old Style"/>
          <w:b/>
          <w:bCs/>
          <w:sz w:val="24"/>
          <w:szCs w:val="24"/>
        </w:rPr>
      </w:pPr>
      <w:bookmarkStart w:id="0" w:name="_GoBack"/>
      <w:bookmarkEnd w:id="0"/>
      <w:r w:rsidRPr="00EA08EC">
        <w:rPr>
          <w:rFonts w:ascii="Bookman Old Style" w:hAnsi="Bookman Old Style"/>
          <w:b/>
          <w:bCs/>
          <w:sz w:val="24"/>
          <w:szCs w:val="24"/>
        </w:rPr>
        <w:lastRenderedPageBreak/>
        <w:t xml:space="preserve">Open reduction and internal fixation </w:t>
      </w:r>
      <w:r>
        <w:rPr>
          <w:rFonts w:ascii="Bookman Old Style" w:hAnsi="Bookman Old Style"/>
          <w:b/>
          <w:bCs/>
          <w:sz w:val="24"/>
          <w:szCs w:val="24"/>
        </w:rPr>
        <w:t>(ORIF)</w:t>
      </w:r>
    </w:p>
    <w:p w:rsidR="00C84AD9" w:rsidRPr="004F77EF" w:rsidRDefault="00A10C3E" w:rsidP="004F77EF">
      <w:pPr>
        <w:rPr>
          <w:rFonts w:ascii="Bookman Old Style" w:hAnsi="Bookman Old Style"/>
          <w:sz w:val="24"/>
          <w:szCs w:val="24"/>
        </w:rPr>
      </w:pPr>
      <w:r w:rsidRPr="00A10C3E">
        <w:rPr>
          <w:rFonts w:ascii="Bookman Old Style" w:hAnsi="Bookman Old Style"/>
          <w:sz w:val="24"/>
          <w:szCs w:val="24"/>
        </w:rPr>
        <w:t>ORIF of isolated nasal fractures is a procedure that is</w:t>
      </w:r>
      <w:r>
        <w:rPr>
          <w:rFonts w:ascii="Bookman Old Style" w:hAnsi="Bookman Old Style"/>
          <w:sz w:val="24"/>
          <w:szCs w:val="24"/>
        </w:rPr>
        <w:t xml:space="preserve"> rarely advocated. Indications may include; grossly displaced fractures where closed treatment</w:t>
      </w:r>
      <w:r w:rsidRPr="00A10C3E">
        <w:rPr>
          <w:rFonts w:ascii="Bookman Old Style" w:hAnsi="Bookman Old Style"/>
          <w:sz w:val="24"/>
          <w:szCs w:val="24"/>
        </w:rPr>
        <w:t xml:space="preserve"> is usually </w:t>
      </w:r>
      <w:r>
        <w:rPr>
          <w:rFonts w:ascii="Bookman Old Style" w:hAnsi="Bookman Old Style"/>
          <w:sz w:val="24"/>
          <w:szCs w:val="24"/>
        </w:rPr>
        <w:t>un</w:t>
      </w:r>
      <w:r w:rsidRPr="00A10C3E">
        <w:rPr>
          <w:rFonts w:ascii="Bookman Old Style" w:hAnsi="Bookman Old Style"/>
          <w:sz w:val="24"/>
          <w:szCs w:val="24"/>
        </w:rPr>
        <w:t>sa</w:t>
      </w:r>
      <w:r>
        <w:rPr>
          <w:rFonts w:ascii="Bookman Old Style" w:hAnsi="Bookman Old Style"/>
          <w:sz w:val="24"/>
          <w:szCs w:val="24"/>
        </w:rPr>
        <w:t xml:space="preserve">tisfactory and when there is </w:t>
      </w:r>
      <w:r w:rsidRPr="00A10C3E">
        <w:rPr>
          <w:rFonts w:ascii="Bookman Old Style" w:hAnsi="Bookman Old Style"/>
          <w:sz w:val="24"/>
          <w:szCs w:val="24"/>
        </w:rPr>
        <w:t>an extensive overlying laceration</w:t>
      </w:r>
      <w:r>
        <w:rPr>
          <w:rFonts w:ascii="Bookman Old Style" w:hAnsi="Bookman Old Style"/>
          <w:sz w:val="24"/>
          <w:szCs w:val="24"/>
        </w:rPr>
        <w:t xml:space="preserve">. </w:t>
      </w:r>
    </w:p>
    <w:p w:rsidR="00AE4F59" w:rsidRPr="00856F49" w:rsidRDefault="00856F49" w:rsidP="00AE4F59">
      <w:pPr>
        <w:rPr>
          <w:rFonts w:ascii="Bookman Old Style" w:hAnsi="Bookman Old Style"/>
          <w:b/>
          <w:bCs/>
          <w:sz w:val="28"/>
          <w:szCs w:val="28"/>
        </w:rPr>
      </w:pPr>
      <w:r w:rsidRPr="00856F49">
        <w:rPr>
          <w:rFonts w:ascii="Bookman Old Style" w:hAnsi="Bookman Old Style"/>
          <w:b/>
          <w:bCs/>
          <w:sz w:val="28"/>
          <w:szCs w:val="28"/>
        </w:rPr>
        <w:t>Naso</w:t>
      </w:r>
      <w:r w:rsidR="001F2B34">
        <w:rPr>
          <w:rFonts w:ascii="Bookman Old Style" w:hAnsi="Bookman Old Style"/>
          <w:b/>
          <w:bCs/>
          <w:sz w:val="28"/>
          <w:szCs w:val="28"/>
        </w:rPr>
        <w:t>-orbito-</w:t>
      </w:r>
      <w:r w:rsidRPr="00856F49">
        <w:rPr>
          <w:rFonts w:ascii="Bookman Old Style" w:hAnsi="Bookman Old Style"/>
          <w:b/>
          <w:bCs/>
          <w:sz w:val="28"/>
          <w:szCs w:val="28"/>
        </w:rPr>
        <w:t>ethmoidal complex fractures</w:t>
      </w:r>
    </w:p>
    <w:p w:rsidR="00292B8C" w:rsidRDefault="00E6435A" w:rsidP="00292B8C">
      <w:pPr>
        <w:rPr>
          <w:rFonts w:ascii="NewBaskerville-Roman" w:hAnsi="NewBaskerville-Roman" w:cs="NewBaskerville-Roman"/>
          <w:color w:val="000000"/>
          <w:sz w:val="20"/>
          <w:szCs w:val="20"/>
        </w:rPr>
      </w:pPr>
      <w:r w:rsidRPr="00E6435A">
        <w:rPr>
          <w:rFonts w:ascii="Bookman Old Style" w:hAnsi="Bookman Old Style"/>
          <w:sz w:val="24"/>
          <w:szCs w:val="24"/>
        </w:rPr>
        <w:t>The</w:t>
      </w:r>
      <w:r>
        <w:rPr>
          <w:rFonts w:ascii="Bookman Old Style" w:hAnsi="Bookman Old Style"/>
          <w:sz w:val="24"/>
          <w:szCs w:val="24"/>
        </w:rPr>
        <w:t xml:space="preserve"> naso-orbital-ethmoid (NOE) </w:t>
      </w:r>
      <w:r w:rsidRPr="00E6435A">
        <w:rPr>
          <w:rFonts w:ascii="Bookman Old Style" w:hAnsi="Bookman Old Style"/>
          <w:sz w:val="24"/>
          <w:szCs w:val="24"/>
        </w:rPr>
        <w:t>fracture represents a significant diagnostic and reconstructive challenge. This region houses the lacrimal apparatus, medial canthal ligament, and ante</w:t>
      </w:r>
      <w:r w:rsidRPr="00E6435A">
        <w:rPr>
          <w:rFonts w:ascii="Bookman Old Style" w:hAnsi="Bookman Old Style"/>
          <w:sz w:val="24"/>
          <w:szCs w:val="24"/>
        </w:rPr>
        <w:softHyphen/>
        <w:t>rior ethmoidal artery</w:t>
      </w:r>
      <w:r>
        <w:rPr>
          <w:rFonts w:ascii="Bookman Old Style" w:hAnsi="Bookman Old Style"/>
          <w:sz w:val="24"/>
          <w:szCs w:val="24"/>
        </w:rPr>
        <w:t>.</w:t>
      </w:r>
      <w:r w:rsidR="00292B8C" w:rsidRPr="00292B8C">
        <w:rPr>
          <w:rFonts w:ascii="NewBaskerville-Roman" w:hAnsi="NewBaskerville-Roman" w:cs="NewBaskerville-Roman"/>
          <w:color w:val="000000"/>
          <w:sz w:val="20"/>
          <w:szCs w:val="20"/>
        </w:rPr>
        <w:t xml:space="preserve"> </w:t>
      </w:r>
    </w:p>
    <w:p w:rsidR="00CA5A6F" w:rsidRDefault="00292B8C" w:rsidP="00292B8C">
      <w:pPr>
        <w:rPr>
          <w:rFonts w:ascii="Bookman Old Style" w:hAnsi="Bookman Old Style"/>
          <w:sz w:val="24"/>
          <w:szCs w:val="24"/>
        </w:rPr>
      </w:pPr>
      <w:r w:rsidRPr="00292B8C">
        <w:rPr>
          <w:rFonts w:ascii="Bookman Old Style" w:hAnsi="Bookman Old Style"/>
          <w:sz w:val="24"/>
          <w:szCs w:val="24"/>
        </w:rPr>
        <w:t>The</w:t>
      </w:r>
      <w:r>
        <w:rPr>
          <w:rFonts w:ascii="Bookman Old Style" w:hAnsi="Bookman Old Style"/>
          <w:sz w:val="24"/>
          <w:szCs w:val="24"/>
        </w:rPr>
        <w:t xml:space="preserve"> NOE</w:t>
      </w:r>
      <w:r w:rsidRPr="00292B8C">
        <w:rPr>
          <w:rFonts w:ascii="Bookman Old Style" w:hAnsi="Bookman Old Style"/>
          <w:sz w:val="24"/>
          <w:szCs w:val="24"/>
        </w:rPr>
        <w:t xml:space="preserve"> fractures are typically noted to be unilateral, bilateral, simple, or comminuted and are likely to have w</w:t>
      </w:r>
      <w:r>
        <w:rPr>
          <w:rFonts w:ascii="Bookman Old Style" w:hAnsi="Bookman Old Style"/>
          <w:sz w:val="24"/>
          <w:szCs w:val="24"/>
        </w:rPr>
        <w:t>ith different fracture presenta</w:t>
      </w:r>
      <w:r w:rsidRPr="00292B8C">
        <w:rPr>
          <w:rFonts w:ascii="Bookman Old Style" w:hAnsi="Bookman Old Style"/>
          <w:sz w:val="24"/>
          <w:szCs w:val="24"/>
        </w:rPr>
        <w:t>tions bilaterally. They may occur as an isolated injury or in conjunction with other major facial fractures.</w:t>
      </w:r>
      <w:r w:rsidR="00E6435A">
        <w:rPr>
          <w:rFonts w:ascii="Bookman Old Style" w:hAnsi="Bookman Old Style"/>
          <w:sz w:val="24"/>
          <w:szCs w:val="24"/>
        </w:rPr>
        <w:t xml:space="preserve"> </w:t>
      </w:r>
    </w:p>
    <w:p w:rsidR="00292B8C" w:rsidRPr="00292B8C" w:rsidRDefault="00292B8C" w:rsidP="00292B8C">
      <w:pPr>
        <w:rPr>
          <w:rFonts w:ascii="Bookman Old Style" w:hAnsi="Bookman Old Style"/>
          <w:b/>
          <w:bCs/>
          <w:sz w:val="24"/>
          <w:szCs w:val="24"/>
        </w:rPr>
      </w:pPr>
      <w:r w:rsidRPr="00292B8C">
        <w:rPr>
          <w:rFonts w:ascii="Bookman Old Style" w:hAnsi="Bookman Old Style"/>
          <w:b/>
          <w:bCs/>
          <w:sz w:val="24"/>
          <w:szCs w:val="24"/>
        </w:rPr>
        <w:t xml:space="preserve">Classification </w:t>
      </w:r>
    </w:p>
    <w:p w:rsidR="004536F6" w:rsidRDefault="00292B8C" w:rsidP="00292B8C">
      <w:pPr>
        <w:rPr>
          <w:rFonts w:ascii="Bookman Old Style" w:hAnsi="Bookman Old Style"/>
          <w:sz w:val="24"/>
          <w:szCs w:val="24"/>
        </w:rPr>
      </w:pPr>
      <w:r w:rsidRPr="00292B8C">
        <w:rPr>
          <w:rFonts w:ascii="Bookman Old Style" w:hAnsi="Bookman Old Style"/>
          <w:sz w:val="24"/>
          <w:szCs w:val="24"/>
        </w:rPr>
        <w:t>A commonly used classification sy</w:t>
      </w:r>
      <w:r>
        <w:rPr>
          <w:rFonts w:ascii="Bookman Old Style" w:hAnsi="Bookman Old Style"/>
          <w:sz w:val="24"/>
          <w:szCs w:val="24"/>
        </w:rPr>
        <w:t xml:space="preserve">stem of </w:t>
      </w:r>
      <w:r w:rsidRPr="00292B8C">
        <w:rPr>
          <w:rFonts w:ascii="Bookman Old Style" w:hAnsi="Bookman Old Style"/>
          <w:sz w:val="24"/>
          <w:szCs w:val="24"/>
        </w:rPr>
        <w:t>NOE fractures</w:t>
      </w:r>
      <w:r>
        <w:rPr>
          <w:rFonts w:ascii="Bookman Old Style" w:hAnsi="Bookman Old Style"/>
          <w:sz w:val="24"/>
          <w:szCs w:val="24"/>
        </w:rPr>
        <w:t xml:space="preserve"> is</w:t>
      </w:r>
      <w:r w:rsidRPr="00292B8C">
        <w:rPr>
          <w:rFonts w:ascii="Bookman Old Style" w:hAnsi="Bookman Old Style"/>
          <w:sz w:val="24"/>
          <w:szCs w:val="24"/>
        </w:rPr>
        <w:t xml:space="preserve"> based on their rela</w:t>
      </w:r>
      <w:r w:rsidRPr="00292B8C">
        <w:rPr>
          <w:rFonts w:ascii="Bookman Old Style" w:hAnsi="Bookman Old Style"/>
          <w:sz w:val="24"/>
          <w:szCs w:val="24"/>
        </w:rPr>
        <w:softHyphen/>
        <w:t>tionship to the central fragment at the site of medial canthal tendon attachment</w:t>
      </w:r>
      <w:r>
        <w:rPr>
          <w:rFonts w:ascii="Bookman Old Style" w:hAnsi="Bookman Old Style"/>
          <w:sz w:val="24"/>
          <w:szCs w:val="24"/>
        </w:rPr>
        <w:t>:</w:t>
      </w:r>
    </w:p>
    <w:p w:rsidR="00292B8C" w:rsidRDefault="00292B8C" w:rsidP="002A4744">
      <w:pPr>
        <w:rPr>
          <w:rFonts w:ascii="Bookman Old Style" w:hAnsi="Bookman Old Style"/>
          <w:sz w:val="24"/>
          <w:szCs w:val="24"/>
        </w:rPr>
      </w:pPr>
      <w:r w:rsidRPr="00292B8C">
        <w:rPr>
          <w:rFonts w:ascii="Bookman Old Style" w:hAnsi="Bookman Old Style"/>
          <w:b/>
          <w:bCs/>
          <w:sz w:val="24"/>
          <w:szCs w:val="24"/>
        </w:rPr>
        <w:t>Type I;</w:t>
      </w:r>
      <w:r>
        <w:rPr>
          <w:rFonts w:ascii="Bookman Old Style" w:hAnsi="Bookman Old Style"/>
          <w:sz w:val="24"/>
          <w:szCs w:val="24"/>
        </w:rPr>
        <w:t xml:space="preserve"> t</w:t>
      </w:r>
      <w:r w:rsidRPr="00292B8C">
        <w:rPr>
          <w:rFonts w:ascii="Bookman Old Style" w:hAnsi="Bookman Old Style"/>
          <w:sz w:val="24"/>
          <w:szCs w:val="24"/>
        </w:rPr>
        <w:t xml:space="preserve">he simplest form of NOE fracture involves </w:t>
      </w:r>
      <w:r w:rsidR="002A4744">
        <w:rPr>
          <w:rFonts w:ascii="Bookman Old Style" w:hAnsi="Bookman Old Style"/>
          <w:sz w:val="24"/>
          <w:szCs w:val="24"/>
        </w:rPr>
        <w:t>s</w:t>
      </w:r>
      <w:r w:rsidR="002A4744" w:rsidRPr="002A4744">
        <w:rPr>
          <w:rFonts w:ascii="Bookman Old Style" w:hAnsi="Bookman Old Style"/>
          <w:sz w:val="24"/>
          <w:szCs w:val="24"/>
        </w:rPr>
        <w:t>ingle central fragment bearing the canthal ligament.</w:t>
      </w:r>
    </w:p>
    <w:p w:rsidR="002A4744" w:rsidRPr="002A4744" w:rsidRDefault="00292B8C" w:rsidP="002A4744">
      <w:pPr>
        <w:rPr>
          <w:rFonts w:ascii="Bookman Old Style" w:hAnsi="Bookman Old Style"/>
          <w:sz w:val="24"/>
          <w:szCs w:val="24"/>
        </w:rPr>
      </w:pPr>
      <w:r w:rsidRPr="00292B8C">
        <w:rPr>
          <w:rFonts w:ascii="Bookman Old Style" w:hAnsi="Bookman Old Style"/>
          <w:b/>
          <w:bCs/>
          <w:sz w:val="24"/>
          <w:szCs w:val="24"/>
        </w:rPr>
        <w:t>Type II;</w:t>
      </w:r>
      <w:r>
        <w:rPr>
          <w:rFonts w:ascii="Bookman Old Style" w:hAnsi="Bookman Old Style"/>
          <w:sz w:val="24"/>
          <w:szCs w:val="24"/>
        </w:rPr>
        <w:t xml:space="preserve"> </w:t>
      </w:r>
      <w:r w:rsidR="002A4744">
        <w:rPr>
          <w:rFonts w:ascii="Bookman Old Style" w:hAnsi="Bookman Old Style"/>
          <w:sz w:val="24"/>
          <w:szCs w:val="24"/>
        </w:rPr>
        <w:t>c</w:t>
      </w:r>
      <w:r w:rsidR="002A4744" w:rsidRPr="002A4744">
        <w:rPr>
          <w:rFonts w:ascii="Bookman Old Style" w:hAnsi="Bookman Old Style"/>
          <w:sz w:val="24"/>
          <w:szCs w:val="24"/>
        </w:rPr>
        <w:t>omminuted central segment with medial canthal ligament still attached to a bone fragment.</w:t>
      </w:r>
    </w:p>
    <w:p w:rsidR="00D36A91" w:rsidRPr="00447F73" w:rsidRDefault="00292B8C" w:rsidP="00447F73">
      <w:pPr>
        <w:rPr>
          <w:rFonts w:ascii="Bookman Old Style" w:hAnsi="Bookman Old Style"/>
          <w:sz w:val="24"/>
          <w:szCs w:val="24"/>
        </w:rPr>
      </w:pPr>
      <w:r w:rsidRPr="00292B8C">
        <w:rPr>
          <w:rFonts w:ascii="Bookman Old Style" w:hAnsi="Bookman Old Style"/>
          <w:b/>
          <w:bCs/>
          <w:sz w:val="24"/>
          <w:szCs w:val="24"/>
        </w:rPr>
        <w:t>Type III;</w:t>
      </w:r>
      <w:r>
        <w:rPr>
          <w:rFonts w:ascii="Bookman Old Style" w:hAnsi="Bookman Old Style"/>
          <w:sz w:val="24"/>
          <w:szCs w:val="24"/>
        </w:rPr>
        <w:t xml:space="preserve"> </w:t>
      </w:r>
      <w:r w:rsidR="002A4744">
        <w:rPr>
          <w:rFonts w:ascii="Bookman Old Style" w:hAnsi="Bookman Old Style"/>
          <w:sz w:val="24"/>
          <w:szCs w:val="24"/>
        </w:rPr>
        <w:t>c</w:t>
      </w:r>
      <w:r w:rsidR="002A4744" w:rsidRPr="002A4744">
        <w:rPr>
          <w:rFonts w:ascii="Bookman Old Style" w:hAnsi="Bookman Old Style"/>
          <w:sz w:val="24"/>
          <w:szCs w:val="24"/>
        </w:rPr>
        <w:t>omminut</w:t>
      </w:r>
      <w:r w:rsidR="002A4744">
        <w:rPr>
          <w:rFonts w:ascii="Bookman Old Style" w:hAnsi="Bookman Old Style"/>
          <w:sz w:val="24"/>
          <w:szCs w:val="24"/>
        </w:rPr>
        <w:t xml:space="preserve">ed central segment with </w:t>
      </w:r>
      <w:r w:rsidR="002A4744" w:rsidRPr="002A4744">
        <w:rPr>
          <w:rFonts w:ascii="Bookman Old Style" w:hAnsi="Bookman Old Style"/>
          <w:sz w:val="24"/>
          <w:szCs w:val="24"/>
        </w:rPr>
        <w:t>d</w:t>
      </w:r>
      <w:r w:rsidR="002A4744">
        <w:rPr>
          <w:rFonts w:ascii="Bookman Old Style" w:hAnsi="Bookman Old Style"/>
          <w:sz w:val="24"/>
          <w:szCs w:val="24"/>
        </w:rPr>
        <w:t>etached medial canthal ligament</w:t>
      </w:r>
      <w:r w:rsidRPr="00292B8C">
        <w:rPr>
          <w:rFonts w:ascii="Bookman Old Style" w:hAnsi="Bookman Old Style"/>
          <w:sz w:val="24"/>
          <w:szCs w:val="24"/>
        </w:rPr>
        <w:t>.</w:t>
      </w:r>
    </w:p>
    <w:p w:rsidR="00292B8C" w:rsidRDefault="008E6656" w:rsidP="0027230B">
      <w:pPr>
        <w:rPr>
          <w:rFonts w:ascii="Bookman Old Style" w:hAnsi="Bookman Old Style"/>
          <w:b/>
          <w:bCs/>
          <w:sz w:val="24"/>
          <w:szCs w:val="24"/>
        </w:rPr>
      </w:pPr>
      <w:r w:rsidRPr="008E6656">
        <w:rPr>
          <w:rFonts w:ascii="Bookman Old Style" w:hAnsi="Bookman Old Style"/>
          <w:b/>
          <w:bCs/>
          <w:sz w:val="24"/>
          <w:szCs w:val="24"/>
        </w:rPr>
        <w:t>Clinical features</w:t>
      </w:r>
    </w:p>
    <w:p w:rsidR="008E6656" w:rsidRPr="00D17421" w:rsidRDefault="008E6656" w:rsidP="00F66280">
      <w:pPr>
        <w:pStyle w:val="ListParagraph"/>
        <w:numPr>
          <w:ilvl w:val="0"/>
          <w:numId w:val="30"/>
        </w:numPr>
        <w:rPr>
          <w:rFonts w:ascii="Bookman Old Style" w:hAnsi="Bookman Old Style"/>
          <w:sz w:val="24"/>
          <w:szCs w:val="24"/>
        </w:rPr>
      </w:pPr>
      <w:r w:rsidRPr="008E6656">
        <w:rPr>
          <w:rFonts w:ascii="Bookman Old Style" w:hAnsi="Bookman Old Style"/>
          <w:sz w:val="24"/>
          <w:szCs w:val="24"/>
        </w:rPr>
        <w:t xml:space="preserve">Bruising </w:t>
      </w:r>
      <w:r w:rsidR="00D17421">
        <w:rPr>
          <w:rFonts w:ascii="Bookman Old Style" w:hAnsi="Bookman Old Style"/>
          <w:sz w:val="24"/>
          <w:szCs w:val="24"/>
        </w:rPr>
        <w:t>or laceration of skin of the nose</w:t>
      </w:r>
    </w:p>
    <w:p w:rsidR="008E6656" w:rsidRDefault="008E6656" w:rsidP="00F66280">
      <w:pPr>
        <w:pStyle w:val="ListParagraph"/>
        <w:numPr>
          <w:ilvl w:val="0"/>
          <w:numId w:val="30"/>
        </w:numPr>
        <w:rPr>
          <w:rFonts w:ascii="Bookman Old Style" w:hAnsi="Bookman Old Style"/>
          <w:sz w:val="24"/>
          <w:szCs w:val="24"/>
        </w:rPr>
      </w:pPr>
      <w:r w:rsidRPr="008E6656">
        <w:rPr>
          <w:rFonts w:ascii="Bookman Old Style" w:hAnsi="Bookman Old Style"/>
          <w:sz w:val="24"/>
          <w:szCs w:val="24"/>
        </w:rPr>
        <w:t xml:space="preserve">Bilateral </w:t>
      </w:r>
      <w:r w:rsidR="00D17421" w:rsidRPr="00D17421">
        <w:rPr>
          <w:rFonts w:ascii="Bookman Old Style" w:hAnsi="Bookman Old Style"/>
          <w:sz w:val="24"/>
          <w:szCs w:val="24"/>
        </w:rPr>
        <w:t>circumorbital</w:t>
      </w:r>
      <w:r w:rsidR="00D17421">
        <w:rPr>
          <w:rFonts w:ascii="Bookman Old Style" w:hAnsi="Bookman Old Style"/>
          <w:sz w:val="24"/>
          <w:szCs w:val="24"/>
        </w:rPr>
        <w:t xml:space="preserve"> ecchymosis and </w:t>
      </w:r>
      <w:r w:rsidR="00D17421" w:rsidRPr="00D17421">
        <w:rPr>
          <w:rFonts w:ascii="Bookman Old Style" w:hAnsi="Bookman Old Style"/>
          <w:sz w:val="24"/>
          <w:szCs w:val="24"/>
        </w:rPr>
        <w:t>edema</w:t>
      </w:r>
    </w:p>
    <w:p w:rsidR="00D17421" w:rsidRPr="00D17421" w:rsidRDefault="00D17421" w:rsidP="00F66280">
      <w:pPr>
        <w:pStyle w:val="ListParagraph"/>
        <w:numPr>
          <w:ilvl w:val="0"/>
          <w:numId w:val="30"/>
        </w:numPr>
        <w:rPr>
          <w:rFonts w:ascii="Bookman Old Style" w:hAnsi="Bookman Old Style"/>
          <w:sz w:val="24"/>
          <w:szCs w:val="24"/>
        </w:rPr>
      </w:pPr>
      <w:r w:rsidRPr="00D17421">
        <w:rPr>
          <w:rFonts w:ascii="Bookman Old Style" w:hAnsi="Bookman Old Style"/>
          <w:sz w:val="24"/>
          <w:szCs w:val="24"/>
        </w:rPr>
        <w:t>Sub</w:t>
      </w:r>
      <w:r>
        <w:rPr>
          <w:rFonts w:ascii="Bookman Old Style" w:hAnsi="Bookman Old Style"/>
          <w:sz w:val="24"/>
          <w:szCs w:val="24"/>
        </w:rPr>
        <w:t>conjunctival hemorrhage.</w:t>
      </w:r>
    </w:p>
    <w:p w:rsidR="008E6656" w:rsidRPr="008E6656" w:rsidRDefault="008E6656" w:rsidP="00F66280">
      <w:pPr>
        <w:pStyle w:val="ListParagraph"/>
        <w:numPr>
          <w:ilvl w:val="0"/>
          <w:numId w:val="30"/>
        </w:numPr>
        <w:rPr>
          <w:rFonts w:ascii="Bookman Old Style" w:hAnsi="Bookman Old Style"/>
          <w:sz w:val="24"/>
          <w:szCs w:val="24"/>
        </w:rPr>
      </w:pPr>
      <w:r w:rsidRPr="008E6656">
        <w:rPr>
          <w:rFonts w:ascii="Bookman Old Style" w:hAnsi="Bookman Old Style"/>
          <w:sz w:val="24"/>
          <w:szCs w:val="24"/>
        </w:rPr>
        <w:t>Epistaxis</w:t>
      </w:r>
    </w:p>
    <w:p w:rsidR="008E6656" w:rsidRPr="008E6656" w:rsidRDefault="008E6656" w:rsidP="00F66280">
      <w:pPr>
        <w:pStyle w:val="ListParagraph"/>
        <w:numPr>
          <w:ilvl w:val="0"/>
          <w:numId w:val="30"/>
        </w:numPr>
        <w:rPr>
          <w:rFonts w:ascii="Bookman Old Style" w:hAnsi="Bookman Old Style"/>
          <w:sz w:val="24"/>
          <w:szCs w:val="24"/>
        </w:rPr>
      </w:pPr>
      <w:r w:rsidRPr="008E6656">
        <w:rPr>
          <w:rFonts w:ascii="Bookman Old Style" w:hAnsi="Bookman Old Style"/>
          <w:sz w:val="24"/>
          <w:szCs w:val="24"/>
        </w:rPr>
        <w:t>Deformity of nose and inter-orbital area</w:t>
      </w:r>
    </w:p>
    <w:p w:rsidR="008E6656" w:rsidRPr="008E6656" w:rsidRDefault="008E6656" w:rsidP="00F66280">
      <w:pPr>
        <w:pStyle w:val="ListParagraph"/>
        <w:numPr>
          <w:ilvl w:val="0"/>
          <w:numId w:val="30"/>
        </w:numPr>
        <w:rPr>
          <w:rFonts w:ascii="Bookman Old Style" w:hAnsi="Bookman Old Style"/>
          <w:sz w:val="24"/>
          <w:szCs w:val="24"/>
        </w:rPr>
      </w:pPr>
      <w:r w:rsidRPr="008E6656">
        <w:rPr>
          <w:rFonts w:ascii="Bookman Old Style" w:hAnsi="Bookman Old Style"/>
          <w:sz w:val="24"/>
          <w:szCs w:val="24"/>
        </w:rPr>
        <w:t>Crepitus of bones of nasal complex</w:t>
      </w:r>
    </w:p>
    <w:p w:rsidR="008E6656" w:rsidRDefault="008E6656" w:rsidP="00F66280">
      <w:pPr>
        <w:pStyle w:val="ListParagraph"/>
        <w:numPr>
          <w:ilvl w:val="0"/>
          <w:numId w:val="30"/>
        </w:numPr>
        <w:rPr>
          <w:rFonts w:ascii="Bookman Old Style" w:hAnsi="Bookman Old Style"/>
          <w:sz w:val="24"/>
          <w:szCs w:val="24"/>
        </w:rPr>
      </w:pPr>
      <w:r w:rsidRPr="008E6656">
        <w:rPr>
          <w:rFonts w:ascii="Bookman Old Style" w:hAnsi="Bookman Old Style"/>
          <w:sz w:val="24"/>
          <w:szCs w:val="24"/>
        </w:rPr>
        <w:t>Unilateral or bilateral telecanthus</w:t>
      </w:r>
      <w:r w:rsidR="00D17421">
        <w:rPr>
          <w:rFonts w:ascii="Bookman Old Style" w:hAnsi="Bookman Old Style"/>
          <w:sz w:val="24"/>
          <w:szCs w:val="24"/>
        </w:rPr>
        <w:t>,</w:t>
      </w:r>
      <w:r w:rsidR="00D17421" w:rsidRPr="00D17421">
        <w:rPr>
          <w:rFonts w:ascii="Georgia" w:hAnsi="Georgia" w:cs="Georgia"/>
          <w:sz w:val="29"/>
          <w:szCs w:val="29"/>
        </w:rPr>
        <w:t xml:space="preserve"> </w:t>
      </w:r>
      <w:r w:rsidR="00D17421">
        <w:rPr>
          <w:rFonts w:ascii="Bookman Old Style" w:hAnsi="Bookman Old Style"/>
          <w:sz w:val="24"/>
          <w:szCs w:val="24"/>
        </w:rPr>
        <w:t>g</w:t>
      </w:r>
      <w:r w:rsidR="00D17421" w:rsidRPr="00D17421">
        <w:rPr>
          <w:rFonts w:ascii="Bookman Old Style" w:hAnsi="Bookman Old Style"/>
          <w:sz w:val="24"/>
          <w:szCs w:val="24"/>
        </w:rPr>
        <w:t>enerally speaking, an inner intercanthal</w:t>
      </w:r>
      <w:r w:rsidR="00D17421">
        <w:rPr>
          <w:rFonts w:ascii="Bookman Old Style" w:hAnsi="Bookman Old Style"/>
          <w:sz w:val="24"/>
          <w:szCs w:val="24"/>
        </w:rPr>
        <w:t xml:space="preserve"> </w:t>
      </w:r>
      <w:r w:rsidR="00D17421" w:rsidRPr="00D17421">
        <w:rPr>
          <w:rFonts w:ascii="Bookman Old Style" w:hAnsi="Bookman Old Style"/>
          <w:sz w:val="24"/>
          <w:szCs w:val="24"/>
        </w:rPr>
        <w:t>measurement greater than 35 mm is indicative of canthal displacement</w:t>
      </w:r>
      <w:r w:rsidR="00CB175D">
        <w:rPr>
          <w:rFonts w:ascii="Bookman Old Style" w:hAnsi="Bookman Old Style"/>
          <w:sz w:val="24"/>
          <w:szCs w:val="24"/>
        </w:rPr>
        <w:t>.</w:t>
      </w:r>
    </w:p>
    <w:p w:rsidR="00CB175D" w:rsidRPr="00D17421" w:rsidRDefault="00CB175D" w:rsidP="00F66280">
      <w:pPr>
        <w:pStyle w:val="ListParagraph"/>
        <w:numPr>
          <w:ilvl w:val="0"/>
          <w:numId w:val="30"/>
        </w:numPr>
        <w:rPr>
          <w:rFonts w:ascii="Bookman Old Style" w:hAnsi="Bookman Old Style"/>
          <w:sz w:val="24"/>
          <w:szCs w:val="24"/>
        </w:rPr>
      </w:pPr>
      <w:r>
        <w:rPr>
          <w:rFonts w:ascii="Bookman Old Style" w:hAnsi="Bookman Old Style"/>
          <w:sz w:val="24"/>
          <w:szCs w:val="24"/>
        </w:rPr>
        <w:lastRenderedPageBreak/>
        <w:t>Rounding of the medial canthus of the eye.</w:t>
      </w:r>
    </w:p>
    <w:p w:rsidR="008E6656" w:rsidRPr="008E6656" w:rsidRDefault="008E6656" w:rsidP="00F66280">
      <w:pPr>
        <w:pStyle w:val="ListParagraph"/>
        <w:numPr>
          <w:ilvl w:val="0"/>
          <w:numId w:val="30"/>
        </w:numPr>
        <w:rPr>
          <w:rFonts w:ascii="Bookman Old Style" w:hAnsi="Bookman Old Style"/>
          <w:sz w:val="24"/>
          <w:szCs w:val="24"/>
        </w:rPr>
      </w:pPr>
      <w:r w:rsidRPr="008E6656">
        <w:rPr>
          <w:rFonts w:ascii="Bookman Old Style" w:hAnsi="Bookman Old Style"/>
          <w:sz w:val="24"/>
          <w:szCs w:val="24"/>
        </w:rPr>
        <w:t>Airway obstruction</w:t>
      </w:r>
    </w:p>
    <w:p w:rsidR="008E6656" w:rsidRPr="00D17421" w:rsidRDefault="008E6656" w:rsidP="00F66280">
      <w:pPr>
        <w:pStyle w:val="ListParagraph"/>
        <w:numPr>
          <w:ilvl w:val="0"/>
          <w:numId w:val="30"/>
        </w:numPr>
        <w:rPr>
          <w:rFonts w:ascii="Bookman Old Style" w:hAnsi="Bookman Old Style"/>
          <w:sz w:val="24"/>
          <w:szCs w:val="24"/>
        </w:rPr>
      </w:pPr>
      <w:r w:rsidRPr="008E6656">
        <w:rPr>
          <w:rFonts w:ascii="Bookman Old Style" w:hAnsi="Bookman Old Style"/>
          <w:sz w:val="24"/>
          <w:szCs w:val="24"/>
        </w:rPr>
        <w:t>Septal deviation</w:t>
      </w:r>
    </w:p>
    <w:p w:rsidR="008E6656" w:rsidRDefault="008E6656" w:rsidP="00F66280">
      <w:pPr>
        <w:pStyle w:val="ListParagraph"/>
        <w:numPr>
          <w:ilvl w:val="0"/>
          <w:numId w:val="30"/>
        </w:numPr>
        <w:rPr>
          <w:rFonts w:ascii="Bookman Old Style" w:hAnsi="Bookman Old Style"/>
          <w:sz w:val="24"/>
          <w:szCs w:val="24"/>
        </w:rPr>
      </w:pPr>
      <w:r w:rsidRPr="008E6656">
        <w:rPr>
          <w:rFonts w:ascii="Bookman Old Style" w:hAnsi="Bookman Old Style"/>
          <w:sz w:val="24"/>
          <w:szCs w:val="24"/>
        </w:rPr>
        <w:t xml:space="preserve">Cerebrospinal </w:t>
      </w:r>
      <w:r w:rsidR="00D17421">
        <w:rPr>
          <w:rFonts w:ascii="Bookman Old Style" w:hAnsi="Bookman Old Style"/>
          <w:sz w:val="24"/>
          <w:szCs w:val="24"/>
        </w:rPr>
        <w:t>rhinorrhea</w:t>
      </w:r>
    </w:p>
    <w:p w:rsidR="00D17421" w:rsidRDefault="00D17421" w:rsidP="00F66280">
      <w:pPr>
        <w:pStyle w:val="ListParagraph"/>
        <w:numPr>
          <w:ilvl w:val="0"/>
          <w:numId w:val="30"/>
        </w:numPr>
        <w:rPr>
          <w:rFonts w:ascii="Bookman Old Style" w:hAnsi="Bookman Old Style"/>
          <w:sz w:val="24"/>
          <w:szCs w:val="24"/>
        </w:rPr>
      </w:pPr>
      <w:r w:rsidRPr="00D17421">
        <w:rPr>
          <w:rFonts w:ascii="Bookman Old Style" w:hAnsi="Bookman Old Style"/>
          <w:sz w:val="24"/>
          <w:szCs w:val="24"/>
        </w:rPr>
        <w:t>The damage to the cribriform plate</w:t>
      </w:r>
      <w:r>
        <w:rPr>
          <w:rFonts w:ascii="Bookman Old Style" w:hAnsi="Bookman Old Style"/>
          <w:sz w:val="24"/>
          <w:szCs w:val="24"/>
        </w:rPr>
        <w:t xml:space="preserve"> </w:t>
      </w:r>
      <w:r w:rsidRPr="00D17421">
        <w:rPr>
          <w:rFonts w:ascii="Bookman Old Style" w:hAnsi="Bookman Old Style"/>
          <w:sz w:val="24"/>
          <w:szCs w:val="24"/>
        </w:rPr>
        <w:t>of ethmoid results in damage to the</w:t>
      </w:r>
      <w:r>
        <w:rPr>
          <w:rFonts w:ascii="Bookman Old Style" w:hAnsi="Bookman Old Style"/>
          <w:sz w:val="24"/>
          <w:szCs w:val="24"/>
        </w:rPr>
        <w:t xml:space="preserve"> </w:t>
      </w:r>
      <w:r w:rsidRPr="00D17421">
        <w:rPr>
          <w:rFonts w:ascii="Bookman Old Style" w:hAnsi="Bookman Old Style"/>
          <w:sz w:val="24"/>
          <w:szCs w:val="24"/>
        </w:rPr>
        <w:t>branches of the olfactory nerve and</w:t>
      </w:r>
      <w:r>
        <w:rPr>
          <w:rFonts w:ascii="Bookman Old Style" w:hAnsi="Bookman Old Style"/>
          <w:sz w:val="24"/>
          <w:szCs w:val="24"/>
        </w:rPr>
        <w:t xml:space="preserve"> loss of smell sensation (</w:t>
      </w:r>
      <w:r w:rsidRPr="00D17421">
        <w:rPr>
          <w:rFonts w:ascii="Bookman Old Style" w:hAnsi="Bookman Old Style"/>
          <w:sz w:val="24"/>
          <w:szCs w:val="24"/>
        </w:rPr>
        <w:t>anosmia</w:t>
      </w:r>
      <w:r>
        <w:rPr>
          <w:rFonts w:ascii="Bookman Old Style" w:hAnsi="Bookman Old Style"/>
          <w:sz w:val="24"/>
          <w:szCs w:val="24"/>
        </w:rPr>
        <w:t>)</w:t>
      </w:r>
      <w:r w:rsidRPr="00D17421">
        <w:rPr>
          <w:rFonts w:ascii="Bookman Old Style" w:hAnsi="Bookman Old Style"/>
          <w:sz w:val="24"/>
          <w:szCs w:val="24"/>
        </w:rPr>
        <w:t>.</w:t>
      </w:r>
    </w:p>
    <w:p w:rsidR="00CB175D" w:rsidRDefault="00CB175D" w:rsidP="00CB175D">
      <w:pPr>
        <w:rPr>
          <w:rFonts w:ascii="Bookman Old Style" w:hAnsi="Bookman Old Style"/>
          <w:b/>
          <w:bCs/>
          <w:sz w:val="24"/>
          <w:szCs w:val="24"/>
        </w:rPr>
      </w:pPr>
      <w:r w:rsidRPr="00CB175D">
        <w:rPr>
          <w:rFonts w:ascii="Bookman Old Style" w:hAnsi="Bookman Old Style"/>
          <w:b/>
          <w:bCs/>
          <w:sz w:val="24"/>
          <w:szCs w:val="24"/>
        </w:rPr>
        <w:t xml:space="preserve">Imaging </w:t>
      </w:r>
    </w:p>
    <w:p w:rsidR="00CB175D" w:rsidRDefault="00CB175D" w:rsidP="00CB175D">
      <w:pPr>
        <w:rPr>
          <w:rFonts w:ascii="Bookman Old Style" w:hAnsi="Bookman Old Style"/>
          <w:sz w:val="24"/>
          <w:szCs w:val="24"/>
        </w:rPr>
      </w:pPr>
      <w:r w:rsidRPr="00CB175D">
        <w:rPr>
          <w:rFonts w:ascii="Bookman Old Style" w:hAnsi="Bookman Old Style"/>
          <w:sz w:val="24"/>
          <w:szCs w:val="24"/>
        </w:rPr>
        <w:t>Plain radiographs provide insufficient</w:t>
      </w:r>
      <w:r>
        <w:rPr>
          <w:rFonts w:ascii="Bookman Old Style" w:hAnsi="Bookman Old Style"/>
          <w:sz w:val="24"/>
          <w:szCs w:val="24"/>
        </w:rPr>
        <w:t xml:space="preserve"> detail of damage. CT scans</w:t>
      </w:r>
      <w:r w:rsidR="00FB4393">
        <w:rPr>
          <w:rFonts w:ascii="Bookman Old Style" w:hAnsi="Bookman Old Style"/>
          <w:sz w:val="24"/>
          <w:szCs w:val="24"/>
        </w:rPr>
        <w:t xml:space="preserve"> (axial and coronal views)</w:t>
      </w:r>
      <w:r>
        <w:rPr>
          <w:rFonts w:ascii="Bookman Old Style" w:hAnsi="Bookman Old Style"/>
          <w:sz w:val="24"/>
          <w:szCs w:val="24"/>
        </w:rPr>
        <w:t xml:space="preserve"> </w:t>
      </w:r>
      <w:r w:rsidRPr="00CB175D">
        <w:rPr>
          <w:rFonts w:ascii="Bookman Old Style" w:hAnsi="Bookman Old Style"/>
          <w:sz w:val="24"/>
          <w:szCs w:val="24"/>
        </w:rPr>
        <w:t>provide a much more complete picture and are an essential investigation for the accurate</w:t>
      </w:r>
      <w:r>
        <w:rPr>
          <w:rFonts w:ascii="Bookman Old Style" w:hAnsi="Bookman Old Style"/>
          <w:sz w:val="24"/>
          <w:szCs w:val="24"/>
        </w:rPr>
        <w:t xml:space="preserve"> </w:t>
      </w:r>
      <w:r w:rsidRPr="00CB175D">
        <w:rPr>
          <w:rFonts w:ascii="Bookman Old Style" w:hAnsi="Bookman Old Style"/>
          <w:sz w:val="24"/>
          <w:szCs w:val="24"/>
        </w:rPr>
        <w:t>assessment of this type of injury.</w:t>
      </w:r>
    </w:p>
    <w:p w:rsidR="00FB4393" w:rsidRDefault="00FB4393" w:rsidP="00CB175D">
      <w:pPr>
        <w:rPr>
          <w:rFonts w:ascii="Bookman Old Style" w:hAnsi="Bookman Old Style"/>
          <w:b/>
          <w:bCs/>
          <w:sz w:val="24"/>
          <w:szCs w:val="24"/>
        </w:rPr>
      </w:pPr>
      <w:r w:rsidRPr="00FB4393">
        <w:rPr>
          <w:rFonts w:ascii="Bookman Old Style" w:hAnsi="Bookman Old Style"/>
          <w:b/>
          <w:bCs/>
          <w:sz w:val="24"/>
          <w:szCs w:val="24"/>
        </w:rPr>
        <w:t xml:space="preserve">Treatment </w:t>
      </w:r>
    </w:p>
    <w:p w:rsidR="00FB4393" w:rsidRDefault="00FB4393" w:rsidP="00FB4393">
      <w:pPr>
        <w:rPr>
          <w:rFonts w:ascii="Bookman Old Style" w:hAnsi="Bookman Old Style"/>
          <w:sz w:val="24"/>
          <w:szCs w:val="24"/>
        </w:rPr>
      </w:pPr>
      <w:r w:rsidRPr="00FB4393">
        <w:rPr>
          <w:rFonts w:ascii="Bookman Old Style" w:hAnsi="Bookman Old Style"/>
          <w:sz w:val="24"/>
          <w:szCs w:val="24"/>
        </w:rPr>
        <w:t>Effective treatment depends primarily on accurate replacement and fixation of the</w:t>
      </w:r>
      <w:r>
        <w:rPr>
          <w:rFonts w:ascii="Bookman Old Style" w:hAnsi="Bookman Old Style"/>
          <w:sz w:val="24"/>
          <w:szCs w:val="24"/>
        </w:rPr>
        <w:t xml:space="preserve"> </w:t>
      </w:r>
      <w:r w:rsidRPr="00FB4393">
        <w:rPr>
          <w:rFonts w:ascii="Bookman Old Style" w:hAnsi="Bookman Old Style"/>
          <w:sz w:val="24"/>
          <w:szCs w:val="24"/>
        </w:rPr>
        <w:t>medial canthal ligaments and restoration of the nasal bridge anatomy</w:t>
      </w:r>
      <w:r>
        <w:rPr>
          <w:rFonts w:ascii="Bookman Old Style" w:hAnsi="Bookman Old Style"/>
          <w:sz w:val="24"/>
          <w:szCs w:val="24"/>
        </w:rPr>
        <w:t xml:space="preserve">. </w:t>
      </w:r>
    </w:p>
    <w:p w:rsidR="00A82F49" w:rsidRDefault="00A82F49" w:rsidP="00A82F49">
      <w:pPr>
        <w:rPr>
          <w:rFonts w:ascii="Bookman Old Style" w:hAnsi="Bookman Old Style"/>
          <w:sz w:val="24"/>
          <w:szCs w:val="24"/>
        </w:rPr>
      </w:pPr>
      <w:r>
        <w:rPr>
          <w:rFonts w:ascii="Bookman Old Style" w:hAnsi="Bookman Old Style"/>
          <w:sz w:val="24"/>
          <w:szCs w:val="24"/>
        </w:rPr>
        <w:t xml:space="preserve">Closed reduction by </w:t>
      </w:r>
      <w:r w:rsidRPr="00A82F49">
        <w:rPr>
          <w:rFonts w:ascii="Bookman Old Style" w:hAnsi="Bookman Old Style"/>
          <w:sz w:val="24"/>
          <w:szCs w:val="24"/>
        </w:rPr>
        <w:t>manipulating the fragments</w:t>
      </w:r>
      <w:r>
        <w:rPr>
          <w:rFonts w:ascii="Bookman Old Style" w:hAnsi="Bookman Old Style"/>
          <w:sz w:val="24"/>
          <w:szCs w:val="24"/>
        </w:rPr>
        <w:t xml:space="preserve"> and external splinting using </w:t>
      </w:r>
      <w:r w:rsidRPr="00A82F49">
        <w:rPr>
          <w:rFonts w:ascii="Bookman Old Style" w:hAnsi="Bookman Old Style"/>
          <w:sz w:val="24"/>
          <w:szCs w:val="24"/>
        </w:rPr>
        <w:t>acrylic buttons or small lead plates held in place with</w:t>
      </w:r>
      <w:r>
        <w:rPr>
          <w:rFonts w:ascii="Bookman Old Style" w:hAnsi="Bookman Old Style"/>
          <w:sz w:val="24"/>
          <w:szCs w:val="24"/>
        </w:rPr>
        <w:t xml:space="preserve"> </w:t>
      </w:r>
      <w:r w:rsidRPr="00A82F49">
        <w:rPr>
          <w:rFonts w:ascii="Bookman Old Style" w:hAnsi="Bookman Old Style"/>
          <w:sz w:val="24"/>
          <w:szCs w:val="24"/>
        </w:rPr>
        <w:t>transnasal wires</w:t>
      </w:r>
      <w:r>
        <w:rPr>
          <w:rFonts w:ascii="Bookman Old Style" w:hAnsi="Bookman Old Style"/>
          <w:sz w:val="24"/>
          <w:szCs w:val="24"/>
        </w:rPr>
        <w:t xml:space="preserve"> are usually unsatisfactory. </w:t>
      </w:r>
      <w:r w:rsidRPr="00A82F49">
        <w:rPr>
          <w:rFonts w:ascii="Bookman Old Style" w:hAnsi="Bookman Old Style"/>
          <w:sz w:val="24"/>
          <w:szCs w:val="24"/>
        </w:rPr>
        <w:t>Secondary deform</w:t>
      </w:r>
      <w:r>
        <w:rPr>
          <w:rFonts w:ascii="Bookman Old Style" w:hAnsi="Bookman Old Style"/>
          <w:sz w:val="24"/>
          <w:szCs w:val="24"/>
        </w:rPr>
        <w:t xml:space="preserve">ity is difficult </w:t>
      </w:r>
      <w:r w:rsidRPr="00A82F49">
        <w:rPr>
          <w:rFonts w:ascii="Bookman Old Style" w:hAnsi="Bookman Old Style"/>
          <w:sz w:val="24"/>
          <w:szCs w:val="24"/>
        </w:rPr>
        <w:t>to correct owing to scarring and displacement in the</w:t>
      </w:r>
      <w:r>
        <w:rPr>
          <w:rFonts w:ascii="Bookman Old Style" w:hAnsi="Bookman Old Style"/>
          <w:sz w:val="24"/>
          <w:szCs w:val="24"/>
        </w:rPr>
        <w:t xml:space="preserve"> </w:t>
      </w:r>
      <w:r w:rsidRPr="00A82F49">
        <w:rPr>
          <w:rFonts w:ascii="Bookman Old Style" w:hAnsi="Bookman Old Style"/>
          <w:sz w:val="24"/>
          <w:szCs w:val="24"/>
        </w:rPr>
        <w:t>medial canthal area.</w:t>
      </w:r>
    </w:p>
    <w:p w:rsidR="00A82F49" w:rsidRDefault="00A82F49" w:rsidP="00A82F49">
      <w:pPr>
        <w:rPr>
          <w:rFonts w:ascii="Bookman Old Style" w:hAnsi="Bookman Old Style"/>
          <w:sz w:val="24"/>
          <w:szCs w:val="24"/>
        </w:rPr>
      </w:pPr>
      <w:r>
        <w:rPr>
          <w:rFonts w:ascii="Bookman Old Style" w:hAnsi="Bookman Old Style"/>
          <w:sz w:val="24"/>
          <w:szCs w:val="24"/>
        </w:rPr>
        <w:t>ORIF</w:t>
      </w:r>
      <w:r w:rsidR="00427CDA">
        <w:rPr>
          <w:rFonts w:ascii="Bookman Old Style" w:hAnsi="Bookman Old Style"/>
          <w:sz w:val="24"/>
          <w:szCs w:val="24"/>
        </w:rPr>
        <w:t xml:space="preserve"> using transosseous wiring or miniplates and microplates</w:t>
      </w:r>
      <w:r>
        <w:rPr>
          <w:rFonts w:ascii="Bookman Old Style" w:hAnsi="Bookman Old Style"/>
          <w:sz w:val="24"/>
          <w:szCs w:val="24"/>
        </w:rPr>
        <w:t xml:space="preserve"> </w:t>
      </w:r>
      <w:r w:rsidR="002D0443">
        <w:rPr>
          <w:rFonts w:ascii="Bookman Old Style" w:hAnsi="Bookman Old Style"/>
          <w:sz w:val="24"/>
          <w:szCs w:val="24"/>
        </w:rPr>
        <w:t xml:space="preserve">offers the best option </w:t>
      </w:r>
      <w:r w:rsidRPr="00A82F49">
        <w:rPr>
          <w:rFonts w:ascii="Bookman Old Style" w:hAnsi="Bookman Old Style"/>
          <w:sz w:val="24"/>
          <w:szCs w:val="24"/>
        </w:rPr>
        <w:t>of restoring the anatomy of this area</w:t>
      </w:r>
      <w:r w:rsidR="000620E4">
        <w:rPr>
          <w:rFonts w:ascii="Bookman Old Style" w:hAnsi="Bookman Old Style"/>
          <w:sz w:val="24"/>
          <w:szCs w:val="24"/>
        </w:rPr>
        <w:t>; the surgical procedure includes the following steps:</w:t>
      </w:r>
    </w:p>
    <w:p w:rsidR="000620E4" w:rsidRPr="000620E4" w:rsidRDefault="000620E4" w:rsidP="00F66280">
      <w:pPr>
        <w:pStyle w:val="ListParagraph"/>
        <w:numPr>
          <w:ilvl w:val="0"/>
          <w:numId w:val="31"/>
        </w:numPr>
        <w:rPr>
          <w:rFonts w:ascii="Bookman Old Style" w:hAnsi="Bookman Old Style"/>
          <w:sz w:val="24"/>
          <w:szCs w:val="24"/>
        </w:rPr>
      </w:pPr>
      <w:r w:rsidRPr="000620E4">
        <w:rPr>
          <w:rFonts w:ascii="Bookman Old Style" w:hAnsi="Bookman Old Style"/>
          <w:sz w:val="24"/>
          <w:szCs w:val="24"/>
        </w:rPr>
        <w:t>Surgical exposure.</w:t>
      </w:r>
    </w:p>
    <w:p w:rsidR="000620E4" w:rsidRPr="000620E4" w:rsidRDefault="000620E4" w:rsidP="00F66280">
      <w:pPr>
        <w:pStyle w:val="ListParagraph"/>
        <w:numPr>
          <w:ilvl w:val="0"/>
          <w:numId w:val="31"/>
        </w:numPr>
        <w:rPr>
          <w:rFonts w:ascii="Bookman Old Style" w:hAnsi="Bookman Old Style"/>
          <w:sz w:val="24"/>
          <w:szCs w:val="24"/>
        </w:rPr>
      </w:pPr>
      <w:r w:rsidRPr="000620E4">
        <w:rPr>
          <w:rFonts w:ascii="Bookman Old Style" w:hAnsi="Bookman Old Style"/>
          <w:sz w:val="24"/>
          <w:szCs w:val="24"/>
        </w:rPr>
        <w:t>Identi</w:t>
      </w:r>
      <w:r w:rsidRPr="000620E4">
        <w:rPr>
          <w:rFonts w:ascii="Bookman Old Style" w:hAnsi="Bookman Old Style"/>
          <w:sz w:val="24"/>
          <w:szCs w:val="24"/>
        </w:rPr>
        <w:softHyphen/>
        <w:t>fication of the medial canthal tendon and tendon-bearing bone fragment.</w:t>
      </w:r>
    </w:p>
    <w:p w:rsidR="000620E4" w:rsidRPr="000620E4" w:rsidRDefault="000620E4" w:rsidP="00F66280">
      <w:pPr>
        <w:pStyle w:val="ListParagraph"/>
        <w:numPr>
          <w:ilvl w:val="0"/>
          <w:numId w:val="31"/>
        </w:numPr>
        <w:rPr>
          <w:rFonts w:ascii="Bookman Old Style" w:hAnsi="Bookman Old Style"/>
          <w:sz w:val="24"/>
          <w:szCs w:val="24"/>
        </w:rPr>
      </w:pPr>
      <w:r w:rsidRPr="000620E4">
        <w:rPr>
          <w:rFonts w:ascii="Bookman Old Style" w:hAnsi="Bookman Old Style"/>
          <w:sz w:val="24"/>
          <w:szCs w:val="24"/>
        </w:rPr>
        <w:t>Reduction and reconstruction of the medial orbital rim.</w:t>
      </w:r>
    </w:p>
    <w:p w:rsidR="000620E4" w:rsidRPr="000620E4" w:rsidRDefault="000620E4" w:rsidP="00F66280">
      <w:pPr>
        <w:pStyle w:val="ListParagraph"/>
        <w:numPr>
          <w:ilvl w:val="0"/>
          <w:numId w:val="31"/>
        </w:numPr>
        <w:rPr>
          <w:rFonts w:ascii="Bookman Old Style" w:hAnsi="Bookman Old Style"/>
          <w:sz w:val="24"/>
          <w:szCs w:val="24"/>
        </w:rPr>
      </w:pPr>
      <w:r w:rsidRPr="000620E4">
        <w:rPr>
          <w:rFonts w:ascii="Bookman Old Style" w:hAnsi="Bookman Old Style"/>
          <w:sz w:val="24"/>
          <w:szCs w:val="24"/>
        </w:rPr>
        <w:t>Reconstruction of the medial orbital wall.</w:t>
      </w:r>
    </w:p>
    <w:p w:rsidR="000620E4" w:rsidRPr="000620E4" w:rsidRDefault="000620E4" w:rsidP="00F66280">
      <w:pPr>
        <w:pStyle w:val="ListParagraph"/>
        <w:numPr>
          <w:ilvl w:val="0"/>
          <w:numId w:val="31"/>
        </w:numPr>
        <w:rPr>
          <w:rFonts w:ascii="Bookman Old Style" w:hAnsi="Bookman Old Style"/>
          <w:sz w:val="24"/>
          <w:szCs w:val="24"/>
        </w:rPr>
      </w:pPr>
      <w:r>
        <w:rPr>
          <w:rFonts w:ascii="Bookman Old Style" w:hAnsi="Bookman Old Style"/>
          <w:sz w:val="24"/>
          <w:szCs w:val="24"/>
        </w:rPr>
        <w:t>T</w:t>
      </w:r>
      <w:r w:rsidRPr="000620E4">
        <w:rPr>
          <w:rFonts w:ascii="Bookman Old Style" w:hAnsi="Bookman Old Style"/>
          <w:sz w:val="24"/>
          <w:szCs w:val="24"/>
        </w:rPr>
        <w:t>ransnasal canthopexy.</w:t>
      </w:r>
    </w:p>
    <w:p w:rsidR="000620E4" w:rsidRPr="000620E4" w:rsidRDefault="000620E4" w:rsidP="00F66280">
      <w:pPr>
        <w:pStyle w:val="ListParagraph"/>
        <w:numPr>
          <w:ilvl w:val="0"/>
          <w:numId w:val="31"/>
        </w:numPr>
        <w:rPr>
          <w:rFonts w:ascii="Bookman Old Style" w:hAnsi="Bookman Old Style"/>
          <w:sz w:val="24"/>
          <w:szCs w:val="24"/>
        </w:rPr>
      </w:pPr>
      <w:r w:rsidRPr="000620E4">
        <w:rPr>
          <w:rFonts w:ascii="Bookman Old Style" w:hAnsi="Bookman Old Style"/>
          <w:sz w:val="24"/>
          <w:szCs w:val="24"/>
        </w:rPr>
        <w:t>Reduction of septal fractures.</w:t>
      </w:r>
    </w:p>
    <w:p w:rsidR="000620E4" w:rsidRPr="000620E4" w:rsidRDefault="000620E4" w:rsidP="00F66280">
      <w:pPr>
        <w:pStyle w:val="ListParagraph"/>
        <w:numPr>
          <w:ilvl w:val="0"/>
          <w:numId w:val="31"/>
        </w:numPr>
        <w:rPr>
          <w:rFonts w:ascii="Bookman Old Style" w:hAnsi="Bookman Old Style"/>
          <w:sz w:val="24"/>
          <w:szCs w:val="24"/>
        </w:rPr>
      </w:pPr>
      <w:r w:rsidRPr="000620E4">
        <w:rPr>
          <w:rFonts w:ascii="Bookman Old Style" w:hAnsi="Bookman Old Style"/>
          <w:sz w:val="24"/>
          <w:szCs w:val="24"/>
        </w:rPr>
        <w:t>Nasal dorsum reconstruction and augmentation.</w:t>
      </w:r>
    </w:p>
    <w:p w:rsidR="000620E4" w:rsidRDefault="000620E4" w:rsidP="00F66280">
      <w:pPr>
        <w:pStyle w:val="ListParagraph"/>
        <w:numPr>
          <w:ilvl w:val="0"/>
          <w:numId w:val="31"/>
        </w:numPr>
        <w:rPr>
          <w:rFonts w:ascii="Bookman Old Style" w:hAnsi="Bookman Old Style"/>
          <w:sz w:val="24"/>
          <w:szCs w:val="24"/>
        </w:rPr>
      </w:pPr>
      <w:r w:rsidRPr="000620E4">
        <w:rPr>
          <w:rFonts w:ascii="Bookman Old Style" w:hAnsi="Bookman Old Style"/>
          <w:sz w:val="24"/>
          <w:szCs w:val="24"/>
        </w:rPr>
        <w:t>Soft tissue adaptation.</w:t>
      </w:r>
    </w:p>
    <w:p w:rsidR="000620E4" w:rsidRDefault="00394633" w:rsidP="000620E4">
      <w:pPr>
        <w:rPr>
          <w:rFonts w:ascii="Bookman Old Style" w:hAnsi="Bookman Old Style"/>
          <w:sz w:val="24"/>
          <w:szCs w:val="24"/>
        </w:rPr>
      </w:pPr>
      <w:r>
        <w:rPr>
          <w:rFonts w:ascii="Bookman Old Style" w:hAnsi="Bookman Old Style"/>
          <w:sz w:val="24"/>
          <w:szCs w:val="24"/>
        </w:rPr>
        <w:t>Occasionally</w:t>
      </w:r>
      <w:r w:rsidR="000620E4" w:rsidRPr="000620E4">
        <w:rPr>
          <w:rFonts w:ascii="Bookman Old Style" w:hAnsi="Bookman Old Style"/>
          <w:sz w:val="24"/>
          <w:szCs w:val="24"/>
        </w:rPr>
        <w:t xml:space="preserve"> the canthal ligament may be avulsed from the bone, or the fragment may</w:t>
      </w:r>
      <w:r w:rsidR="000620E4">
        <w:rPr>
          <w:rFonts w:ascii="Bookman Old Style" w:hAnsi="Bookman Old Style"/>
          <w:sz w:val="24"/>
          <w:szCs w:val="24"/>
        </w:rPr>
        <w:t xml:space="preserve"> </w:t>
      </w:r>
      <w:r w:rsidR="000620E4" w:rsidRPr="000620E4">
        <w:rPr>
          <w:rFonts w:ascii="Bookman Old Style" w:hAnsi="Bookman Old Style"/>
          <w:sz w:val="24"/>
          <w:szCs w:val="24"/>
        </w:rPr>
        <w:t xml:space="preserve">be too small to plate in position. In this situation a </w:t>
      </w:r>
      <w:r w:rsidR="000620E4" w:rsidRPr="006C7D00">
        <w:rPr>
          <w:rFonts w:ascii="Bookman Old Style" w:hAnsi="Bookman Old Style"/>
          <w:b/>
          <w:bCs/>
          <w:sz w:val="24"/>
          <w:szCs w:val="24"/>
        </w:rPr>
        <w:t>transnasal canthopexy</w:t>
      </w:r>
      <w:r w:rsidR="000620E4" w:rsidRPr="000620E4">
        <w:rPr>
          <w:rFonts w:ascii="Bookman Old Style" w:hAnsi="Bookman Old Style"/>
          <w:sz w:val="24"/>
          <w:szCs w:val="24"/>
        </w:rPr>
        <w:t xml:space="preserve"> should be carried</w:t>
      </w:r>
      <w:r w:rsidR="000620E4">
        <w:rPr>
          <w:rFonts w:ascii="Bookman Old Style" w:hAnsi="Bookman Old Style"/>
          <w:sz w:val="24"/>
          <w:szCs w:val="24"/>
        </w:rPr>
        <w:t xml:space="preserve"> </w:t>
      </w:r>
      <w:r w:rsidR="000620E4" w:rsidRPr="000620E4">
        <w:rPr>
          <w:rFonts w:ascii="Bookman Old Style" w:hAnsi="Bookman Old Style"/>
          <w:sz w:val="24"/>
          <w:szCs w:val="24"/>
        </w:rPr>
        <w:t>out using fine wire or a braided stainless steel suture. Where the medial wall of the orbit is</w:t>
      </w:r>
      <w:r w:rsidR="000620E4">
        <w:rPr>
          <w:rFonts w:ascii="Bookman Old Style" w:hAnsi="Bookman Old Style"/>
          <w:sz w:val="24"/>
          <w:szCs w:val="24"/>
        </w:rPr>
        <w:t xml:space="preserve"> </w:t>
      </w:r>
      <w:r w:rsidR="000620E4" w:rsidRPr="000620E4">
        <w:rPr>
          <w:rFonts w:ascii="Bookman Old Style" w:hAnsi="Bookman Old Style"/>
          <w:sz w:val="24"/>
          <w:szCs w:val="24"/>
        </w:rPr>
        <w:lastRenderedPageBreak/>
        <w:t>missing or extremely comminuted it is advisable to combine this with a bone graft or</w:t>
      </w:r>
      <w:r w:rsidR="000620E4">
        <w:rPr>
          <w:rFonts w:ascii="Bookman Old Style" w:hAnsi="Bookman Old Style"/>
          <w:sz w:val="24"/>
          <w:szCs w:val="24"/>
        </w:rPr>
        <w:t xml:space="preserve"> </w:t>
      </w:r>
      <w:r w:rsidR="000620E4" w:rsidRPr="000620E4">
        <w:rPr>
          <w:rFonts w:ascii="Bookman Old Style" w:hAnsi="Bookman Old Style"/>
          <w:sz w:val="24"/>
          <w:szCs w:val="24"/>
        </w:rPr>
        <w:t>titanium mesh to help anchor the soft tissue</w:t>
      </w:r>
      <w:r w:rsidR="00427CDA">
        <w:rPr>
          <w:rFonts w:ascii="Bookman Old Style" w:hAnsi="Bookman Old Style"/>
          <w:sz w:val="24"/>
          <w:szCs w:val="24"/>
        </w:rPr>
        <w:t xml:space="preserve">. </w:t>
      </w:r>
    </w:p>
    <w:p w:rsidR="00427CDA" w:rsidRDefault="00427CDA" w:rsidP="000620E4">
      <w:pPr>
        <w:rPr>
          <w:rFonts w:ascii="Bookman Old Style" w:hAnsi="Bookman Old Style"/>
          <w:b/>
          <w:bCs/>
          <w:sz w:val="24"/>
          <w:szCs w:val="24"/>
        </w:rPr>
      </w:pPr>
      <w:r w:rsidRPr="00427CDA">
        <w:rPr>
          <w:rFonts w:ascii="Bookman Old Style" w:hAnsi="Bookman Old Style"/>
          <w:b/>
          <w:bCs/>
          <w:sz w:val="24"/>
          <w:szCs w:val="24"/>
        </w:rPr>
        <w:t>Approaches for surgical exposure of the NOE fractures</w:t>
      </w:r>
    </w:p>
    <w:p w:rsidR="00D600BF" w:rsidRPr="001138EE" w:rsidRDefault="00D600BF" w:rsidP="00F66280">
      <w:pPr>
        <w:pStyle w:val="ListParagraph"/>
        <w:numPr>
          <w:ilvl w:val="0"/>
          <w:numId w:val="34"/>
        </w:numPr>
        <w:rPr>
          <w:rFonts w:ascii="Bookman Old Style" w:hAnsi="Bookman Old Style"/>
          <w:sz w:val="24"/>
          <w:szCs w:val="24"/>
        </w:rPr>
      </w:pPr>
      <w:r w:rsidRPr="001138EE">
        <w:rPr>
          <w:rFonts w:ascii="Bookman Old Style" w:hAnsi="Bookman Old Style"/>
          <w:sz w:val="24"/>
          <w:szCs w:val="24"/>
        </w:rPr>
        <w:t>Through existing laceration</w:t>
      </w:r>
    </w:p>
    <w:p w:rsidR="00FB05B4" w:rsidRPr="001138EE" w:rsidRDefault="00427CDA" w:rsidP="00F66280">
      <w:pPr>
        <w:pStyle w:val="ListParagraph"/>
        <w:numPr>
          <w:ilvl w:val="0"/>
          <w:numId w:val="34"/>
        </w:numPr>
        <w:rPr>
          <w:rFonts w:ascii="Bookman Old Style" w:hAnsi="Bookman Old Style"/>
          <w:sz w:val="24"/>
          <w:szCs w:val="24"/>
        </w:rPr>
      </w:pPr>
      <w:r w:rsidRPr="001138EE">
        <w:rPr>
          <w:rFonts w:ascii="Bookman Old Style" w:hAnsi="Bookman Old Style"/>
          <w:sz w:val="24"/>
          <w:szCs w:val="24"/>
        </w:rPr>
        <w:t>Local skin</w:t>
      </w:r>
      <w:r w:rsidR="00FB05B4" w:rsidRPr="001138EE">
        <w:rPr>
          <w:rFonts w:ascii="Bookman Old Style" w:hAnsi="Bookman Old Style"/>
          <w:sz w:val="24"/>
          <w:szCs w:val="24"/>
        </w:rPr>
        <w:t xml:space="preserve"> incisions </w:t>
      </w:r>
      <w:r w:rsidRPr="001138EE">
        <w:rPr>
          <w:rFonts w:ascii="Bookman Old Style" w:hAnsi="Bookman Old Style"/>
          <w:sz w:val="24"/>
          <w:szCs w:val="24"/>
        </w:rPr>
        <w:t>for exposure of the nasal bridge and frontonasal</w:t>
      </w:r>
      <w:r w:rsidR="00FB05B4" w:rsidRPr="001138EE">
        <w:rPr>
          <w:rFonts w:ascii="Bookman Old Style" w:hAnsi="Bookman Old Style"/>
          <w:sz w:val="24"/>
          <w:szCs w:val="24"/>
        </w:rPr>
        <w:t xml:space="preserve"> region:</w:t>
      </w:r>
    </w:p>
    <w:p w:rsidR="00FB05B4" w:rsidRPr="00D600BF" w:rsidRDefault="00427CDA" w:rsidP="00F66280">
      <w:pPr>
        <w:pStyle w:val="ListParagraph"/>
        <w:numPr>
          <w:ilvl w:val="0"/>
          <w:numId w:val="32"/>
        </w:numPr>
        <w:rPr>
          <w:rFonts w:ascii="Bookman Old Style" w:hAnsi="Bookman Old Style"/>
          <w:sz w:val="24"/>
          <w:szCs w:val="24"/>
        </w:rPr>
      </w:pPr>
      <w:r w:rsidRPr="00D600BF">
        <w:rPr>
          <w:rFonts w:ascii="Bookman Old Style" w:hAnsi="Bookman Old Style"/>
          <w:sz w:val="24"/>
          <w:szCs w:val="24"/>
        </w:rPr>
        <w:t>H-sh</w:t>
      </w:r>
      <w:r w:rsidR="00FB05B4" w:rsidRPr="00D600BF">
        <w:rPr>
          <w:rFonts w:ascii="Bookman Old Style" w:hAnsi="Bookman Old Style"/>
          <w:sz w:val="24"/>
          <w:szCs w:val="24"/>
        </w:rPr>
        <w:t>aped incision across the bridge.</w:t>
      </w:r>
    </w:p>
    <w:p w:rsidR="00FB05B4" w:rsidRPr="00D600BF" w:rsidRDefault="00427CDA" w:rsidP="00F66280">
      <w:pPr>
        <w:pStyle w:val="ListParagraph"/>
        <w:numPr>
          <w:ilvl w:val="0"/>
          <w:numId w:val="32"/>
        </w:numPr>
        <w:rPr>
          <w:rFonts w:ascii="Bookman Old Style" w:hAnsi="Bookman Old Style"/>
          <w:sz w:val="24"/>
          <w:szCs w:val="24"/>
        </w:rPr>
      </w:pPr>
      <w:r w:rsidRPr="00D600BF">
        <w:rPr>
          <w:rFonts w:ascii="Bookman Old Style" w:hAnsi="Bookman Old Style"/>
          <w:sz w:val="24"/>
          <w:szCs w:val="24"/>
        </w:rPr>
        <w:t>Z-shaped incisions in the</w:t>
      </w:r>
      <w:r w:rsidR="00FB05B4" w:rsidRPr="00D600BF">
        <w:rPr>
          <w:rFonts w:ascii="Bookman Old Style" w:hAnsi="Bookman Old Style"/>
          <w:sz w:val="24"/>
          <w:szCs w:val="24"/>
        </w:rPr>
        <w:t xml:space="preserve"> medial canthal areas.</w:t>
      </w:r>
    </w:p>
    <w:p w:rsidR="00FB05B4" w:rsidRPr="00D600BF" w:rsidRDefault="00FB05B4" w:rsidP="00F66280">
      <w:pPr>
        <w:pStyle w:val="ListParagraph"/>
        <w:numPr>
          <w:ilvl w:val="0"/>
          <w:numId w:val="32"/>
        </w:numPr>
        <w:rPr>
          <w:rFonts w:ascii="Bookman Old Style" w:hAnsi="Bookman Old Style"/>
          <w:sz w:val="24"/>
          <w:szCs w:val="24"/>
        </w:rPr>
      </w:pPr>
      <w:r w:rsidRPr="00D600BF">
        <w:rPr>
          <w:rFonts w:ascii="Bookman Old Style" w:hAnsi="Bookman Old Style"/>
          <w:sz w:val="24"/>
          <w:szCs w:val="24"/>
        </w:rPr>
        <w:t>M</w:t>
      </w:r>
      <w:r w:rsidR="00427CDA" w:rsidRPr="00D600BF">
        <w:rPr>
          <w:rFonts w:ascii="Bookman Old Style" w:hAnsi="Bookman Old Style"/>
          <w:sz w:val="24"/>
          <w:szCs w:val="24"/>
        </w:rPr>
        <w:t>idline vertical incision from the forehead</w:t>
      </w:r>
      <w:r w:rsidRPr="00D600BF">
        <w:rPr>
          <w:rFonts w:ascii="Bookman Old Style" w:hAnsi="Bookman Old Style"/>
          <w:sz w:val="24"/>
          <w:szCs w:val="24"/>
        </w:rPr>
        <w:t xml:space="preserve"> across the glabella. </w:t>
      </w:r>
    </w:p>
    <w:p w:rsidR="00FB05B4" w:rsidRPr="00D600BF" w:rsidRDefault="00FB05B4" w:rsidP="00F66280">
      <w:pPr>
        <w:pStyle w:val="ListParagraph"/>
        <w:numPr>
          <w:ilvl w:val="0"/>
          <w:numId w:val="32"/>
        </w:numPr>
        <w:rPr>
          <w:rFonts w:ascii="Bookman Old Style" w:hAnsi="Bookman Old Style"/>
          <w:sz w:val="24"/>
          <w:szCs w:val="24"/>
        </w:rPr>
      </w:pPr>
      <w:r w:rsidRPr="00D600BF">
        <w:rPr>
          <w:rFonts w:ascii="Bookman Old Style" w:hAnsi="Bookman Old Style"/>
          <w:sz w:val="24"/>
          <w:szCs w:val="24"/>
        </w:rPr>
        <w:t>E</w:t>
      </w:r>
      <w:r w:rsidR="00427CDA" w:rsidRPr="00D600BF">
        <w:rPr>
          <w:rFonts w:ascii="Bookman Old Style" w:hAnsi="Bookman Old Style"/>
          <w:sz w:val="24"/>
          <w:szCs w:val="24"/>
        </w:rPr>
        <w:t>xtended W-shaped incision from above or beneath the medial aspect of one eyebrow across</w:t>
      </w:r>
      <w:r w:rsidRPr="00D600BF">
        <w:rPr>
          <w:rFonts w:ascii="Bookman Old Style" w:hAnsi="Bookman Old Style"/>
          <w:sz w:val="24"/>
          <w:szCs w:val="24"/>
        </w:rPr>
        <w:t xml:space="preserve"> </w:t>
      </w:r>
      <w:r w:rsidR="00427CDA" w:rsidRPr="00D600BF">
        <w:rPr>
          <w:rFonts w:ascii="Bookman Old Style" w:hAnsi="Bookman Old Style"/>
          <w:sz w:val="24"/>
          <w:szCs w:val="24"/>
        </w:rPr>
        <w:t>the nasal bridge to above or be</w:t>
      </w:r>
      <w:r w:rsidRPr="00D600BF">
        <w:rPr>
          <w:rFonts w:ascii="Bookman Old Style" w:hAnsi="Bookman Old Style"/>
          <w:sz w:val="24"/>
          <w:szCs w:val="24"/>
        </w:rPr>
        <w:t>neath the opposite eyebrow</w:t>
      </w:r>
      <w:r w:rsidR="00427CDA" w:rsidRPr="00D600BF">
        <w:rPr>
          <w:rFonts w:ascii="Bookman Old Style" w:hAnsi="Bookman Old Style"/>
          <w:sz w:val="24"/>
          <w:szCs w:val="24"/>
        </w:rPr>
        <w:t xml:space="preserve">. </w:t>
      </w:r>
    </w:p>
    <w:p w:rsidR="00D600BF" w:rsidRPr="001138EE" w:rsidRDefault="00D600BF" w:rsidP="00FB05B4">
      <w:pPr>
        <w:rPr>
          <w:rFonts w:ascii="Bookman Old Style" w:hAnsi="Bookman Old Style"/>
          <w:sz w:val="24"/>
          <w:szCs w:val="24"/>
        </w:rPr>
      </w:pPr>
      <w:r w:rsidRPr="001138EE">
        <w:rPr>
          <w:rFonts w:ascii="Bookman Old Style" w:hAnsi="Bookman Old Style"/>
          <w:sz w:val="24"/>
          <w:szCs w:val="24"/>
        </w:rPr>
        <w:t>Disadvantages</w:t>
      </w:r>
      <w:r w:rsidR="001138EE">
        <w:rPr>
          <w:rFonts w:ascii="Bookman Old Style" w:hAnsi="Bookman Old Style"/>
          <w:sz w:val="24"/>
          <w:szCs w:val="24"/>
        </w:rPr>
        <w:t xml:space="preserve"> of local incisions:</w:t>
      </w:r>
    </w:p>
    <w:p w:rsidR="001138EE" w:rsidRPr="001138EE" w:rsidRDefault="001138EE" w:rsidP="00F66280">
      <w:pPr>
        <w:pStyle w:val="ListParagraph"/>
        <w:numPr>
          <w:ilvl w:val="0"/>
          <w:numId w:val="33"/>
        </w:numPr>
        <w:rPr>
          <w:rFonts w:ascii="Bookman Old Style" w:hAnsi="Bookman Old Style"/>
          <w:sz w:val="24"/>
          <w:szCs w:val="24"/>
        </w:rPr>
      </w:pPr>
      <w:r w:rsidRPr="001138EE">
        <w:rPr>
          <w:rFonts w:ascii="Bookman Old Style" w:hAnsi="Bookman Old Style"/>
          <w:sz w:val="24"/>
          <w:szCs w:val="24"/>
        </w:rPr>
        <w:t>May result in unsightly scar</w:t>
      </w:r>
    </w:p>
    <w:p w:rsidR="001138EE" w:rsidRPr="001138EE" w:rsidRDefault="001138EE" w:rsidP="00F66280">
      <w:pPr>
        <w:pStyle w:val="ListParagraph"/>
        <w:numPr>
          <w:ilvl w:val="0"/>
          <w:numId w:val="33"/>
        </w:numPr>
        <w:rPr>
          <w:rFonts w:ascii="Bookman Old Style" w:hAnsi="Bookman Old Style"/>
          <w:sz w:val="24"/>
          <w:szCs w:val="24"/>
        </w:rPr>
      </w:pPr>
      <w:r w:rsidRPr="001138EE">
        <w:rPr>
          <w:rFonts w:ascii="Bookman Old Style" w:hAnsi="Bookman Old Style"/>
          <w:sz w:val="24"/>
          <w:szCs w:val="24"/>
        </w:rPr>
        <w:t xml:space="preserve">Limited access </w:t>
      </w:r>
    </w:p>
    <w:p w:rsidR="000E2293" w:rsidRDefault="00427CDA" w:rsidP="00394633">
      <w:pPr>
        <w:pStyle w:val="ListParagraph"/>
        <w:numPr>
          <w:ilvl w:val="0"/>
          <w:numId w:val="33"/>
        </w:numPr>
        <w:rPr>
          <w:rFonts w:ascii="Bookman Old Style" w:hAnsi="Bookman Old Style"/>
          <w:sz w:val="24"/>
          <w:szCs w:val="24"/>
        </w:rPr>
      </w:pPr>
      <w:r w:rsidRPr="001138EE">
        <w:rPr>
          <w:rFonts w:ascii="Bookman Old Style" w:hAnsi="Bookman Old Style"/>
          <w:sz w:val="24"/>
          <w:szCs w:val="24"/>
        </w:rPr>
        <w:t>Fracture lines may extend beyond the area of the surgical exposure</w:t>
      </w:r>
      <w:r w:rsidR="00FB05B4" w:rsidRPr="001138EE">
        <w:rPr>
          <w:rFonts w:ascii="Bookman Old Style" w:hAnsi="Bookman Old Style"/>
          <w:sz w:val="24"/>
          <w:szCs w:val="24"/>
        </w:rPr>
        <w:t xml:space="preserve"> </w:t>
      </w:r>
      <w:r w:rsidRPr="001138EE">
        <w:rPr>
          <w:rFonts w:ascii="Bookman Old Style" w:hAnsi="Bookman Old Style"/>
          <w:sz w:val="24"/>
          <w:szCs w:val="24"/>
        </w:rPr>
        <w:t>and accurate reductio</w:t>
      </w:r>
      <w:r w:rsidR="001138EE">
        <w:rPr>
          <w:rFonts w:ascii="Bookman Old Style" w:hAnsi="Bookman Old Style"/>
          <w:sz w:val="24"/>
          <w:szCs w:val="24"/>
        </w:rPr>
        <w:t>n can be compromised.</w:t>
      </w:r>
    </w:p>
    <w:p w:rsidR="00394633" w:rsidRPr="00394633" w:rsidRDefault="00394633" w:rsidP="00394633">
      <w:pPr>
        <w:pStyle w:val="ListParagraph"/>
        <w:ind w:left="360"/>
        <w:rPr>
          <w:rFonts w:ascii="Bookman Old Style" w:hAnsi="Bookman Old Style"/>
          <w:sz w:val="24"/>
          <w:szCs w:val="24"/>
        </w:rPr>
      </w:pPr>
    </w:p>
    <w:p w:rsidR="00FB05B4" w:rsidRPr="001138EE" w:rsidRDefault="00FB05B4" w:rsidP="00F66280">
      <w:pPr>
        <w:pStyle w:val="ListParagraph"/>
        <w:numPr>
          <w:ilvl w:val="0"/>
          <w:numId w:val="34"/>
        </w:numPr>
        <w:rPr>
          <w:rFonts w:ascii="Bookman Old Style" w:hAnsi="Bookman Old Style"/>
          <w:sz w:val="24"/>
          <w:szCs w:val="24"/>
        </w:rPr>
      </w:pPr>
      <w:r w:rsidRPr="001138EE">
        <w:rPr>
          <w:rFonts w:ascii="Bookman Old Style" w:hAnsi="Bookman Old Style"/>
          <w:sz w:val="24"/>
          <w:szCs w:val="24"/>
        </w:rPr>
        <w:t>Coronal flap</w:t>
      </w:r>
    </w:p>
    <w:p w:rsidR="00D36A91" w:rsidRPr="00447F73" w:rsidRDefault="00FB05B4" w:rsidP="00447F73">
      <w:pPr>
        <w:rPr>
          <w:rFonts w:ascii="Bookman Old Style" w:hAnsi="Bookman Old Style"/>
          <w:sz w:val="24"/>
          <w:szCs w:val="24"/>
        </w:rPr>
      </w:pPr>
      <w:r w:rsidRPr="00FB05B4">
        <w:rPr>
          <w:rFonts w:ascii="Bookman Old Style" w:hAnsi="Bookman Old Style"/>
          <w:sz w:val="24"/>
          <w:szCs w:val="24"/>
        </w:rPr>
        <w:t>The</w:t>
      </w:r>
      <w:r w:rsidR="00B75F06">
        <w:rPr>
          <w:rFonts w:ascii="Bookman Old Style" w:hAnsi="Bookman Old Style"/>
          <w:sz w:val="24"/>
          <w:szCs w:val="24"/>
        </w:rPr>
        <w:t xml:space="preserve"> coronal flap gives excellent</w:t>
      </w:r>
      <w:r w:rsidRPr="00FB05B4">
        <w:rPr>
          <w:rFonts w:ascii="Bookman Old Style" w:hAnsi="Bookman Old Style"/>
          <w:sz w:val="24"/>
          <w:szCs w:val="24"/>
        </w:rPr>
        <w:t xml:space="preserve"> exposure of the whole of the upper</w:t>
      </w:r>
      <w:r w:rsidR="00B75F06">
        <w:rPr>
          <w:rFonts w:ascii="Bookman Old Style" w:hAnsi="Bookman Old Style"/>
          <w:sz w:val="24"/>
          <w:szCs w:val="24"/>
        </w:rPr>
        <w:t xml:space="preserve"> </w:t>
      </w:r>
      <w:r w:rsidRPr="00FB05B4">
        <w:rPr>
          <w:rFonts w:ascii="Bookman Old Style" w:hAnsi="Bookman Old Style"/>
          <w:sz w:val="24"/>
          <w:szCs w:val="24"/>
        </w:rPr>
        <w:t>part of the facial skeleton and has largely replaced the l</w:t>
      </w:r>
      <w:r w:rsidR="008F08BD">
        <w:rPr>
          <w:rFonts w:ascii="Bookman Old Style" w:hAnsi="Bookman Old Style"/>
          <w:sz w:val="24"/>
          <w:szCs w:val="24"/>
        </w:rPr>
        <w:t xml:space="preserve">ocal incisions </w:t>
      </w:r>
      <w:r w:rsidR="00D600BF">
        <w:rPr>
          <w:rFonts w:ascii="Bookman Old Style" w:hAnsi="Bookman Old Style"/>
          <w:sz w:val="24"/>
          <w:szCs w:val="24"/>
        </w:rPr>
        <w:t>because of the good</w:t>
      </w:r>
      <w:r w:rsidRPr="00FB05B4">
        <w:rPr>
          <w:rFonts w:ascii="Bookman Old Style" w:hAnsi="Bookman Old Style"/>
          <w:sz w:val="24"/>
          <w:szCs w:val="24"/>
        </w:rPr>
        <w:t xml:space="preserve"> visualization it gives of the frontal bone, naso-ethmoid region, superior</w:t>
      </w:r>
      <w:r w:rsidR="00D600BF">
        <w:rPr>
          <w:rFonts w:ascii="Bookman Old Style" w:hAnsi="Bookman Old Style"/>
          <w:sz w:val="24"/>
          <w:szCs w:val="24"/>
        </w:rPr>
        <w:t xml:space="preserve"> </w:t>
      </w:r>
      <w:r w:rsidRPr="00FB05B4">
        <w:rPr>
          <w:rFonts w:ascii="Bookman Old Style" w:hAnsi="Bookman Old Style"/>
          <w:sz w:val="24"/>
          <w:szCs w:val="24"/>
        </w:rPr>
        <w:t>orbital margins, lateral orbital margins and both zygomatic arches</w:t>
      </w:r>
      <w:r w:rsidR="00D600BF">
        <w:rPr>
          <w:rFonts w:ascii="Bookman Old Style" w:hAnsi="Bookman Old Style"/>
          <w:sz w:val="24"/>
          <w:szCs w:val="24"/>
        </w:rPr>
        <w:t>.</w:t>
      </w:r>
    </w:p>
    <w:p w:rsidR="009A43FD" w:rsidRDefault="00501252" w:rsidP="00447F73">
      <w:pPr>
        <w:rPr>
          <w:rFonts w:ascii="Bookman Old Style" w:hAnsi="Bookman Old Style"/>
          <w:b/>
          <w:bCs/>
          <w:sz w:val="28"/>
          <w:szCs w:val="28"/>
        </w:rPr>
      </w:pPr>
      <w:r>
        <w:rPr>
          <w:rFonts w:ascii="Bookman Old Style" w:hAnsi="Bookman Old Style"/>
          <w:b/>
          <w:bCs/>
          <w:sz w:val="28"/>
          <w:szCs w:val="28"/>
        </w:rPr>
        <w:t>Complications</w:t>
      </w:r>
      <w:r w:rsidR="00447F73" w:rsidRPr="00447F73">
        <w:rPr>
          <w:rFonts w:ascii="Bookman Old Style" w:hAnsi="Bookman Old Style"/>
          <w:b/>
          <w:bCs/>
          <w:sz w:val="32"/>
          <w:szCs w:val="32"/>
        </w:rPr>
        <w:t xml:space="preserve"> </w:t>
      </w:r>
      <w:r w:rsidR="00447F73">
        <w:rPr>
          <w:rFonts w:ascii="Bookman Old Style" w:hAnsi="Bookman Old Style"/>
          <w:b/>
          <w:bCs/>
          <w:sz w:val="32"/>
          <w:szCs w:val="32"/>
        </w:rPr>
        <w:t xml:space="preserve">of </w:t>
      </w:r>
      <w:r w:rsidR="00447F73">
        <w:rPr>
          <w:rFonts w:ascii="Bookman Old Style" w:hAnsi="Bookman Old Style"/>
          <w:b/>
          <w:bCs/>
          <w:sz w:val="28"/>
          <w:szCs w:val="28"/>
        </w:rPr>
        <w:t>f</w:t>
      </w:r>
      <w:r w:rsidR="00447F73" w:rsidRPr="00447F73">
        <w:rPr>
          <w:rFonts w:ascii="Bookman Old Style" w:hAnsi="Bookman Old Style"/>
          <w:b/>
          <w:bCs/>
          <w:sz w:val="28"/>
          <w:szCs w:val="28"/>
        </w:rPr>
        <w:t>ractures of the middle third of the facial skeleton</w:t>
      </w:r>
    </w:p>
    <w:p w:rsidR="0060096C" w:rsidRDefault="00D50874" w:rsidP="00D600BF">
      <w:pPr>
        <w:rPr>
          <w:rFonts w:ascii="Bookman Old Style" w:hAnsi="Bookman Old Style"/>
          <w:b/>
          <w:bCs/>
          <w:sz w:val="24"/>
          <w:szCs w:val="24"/>
        </w:rPr>
      </w:pPr>
      <w:r>
        <w:rPr>
          <w:rFonts w:ascii="Bookman Old Style" w:hAnsi="Bookman Old Style"/>
          <w:b/>
          <w:bCs/>
          <w:sz w:val="28"/>
          <w:szCs w:val="28"/>
        </w:rPr>
        <w:t>Early c</w:t>
      </w:r>
      <w:r w:rsidR="0060096C" w:rsidRPr="009A43FD">
        <w:rPr>
          <w:rFonts w:ascii="Bookman Old Style" w:hAnsi="Bookman Old Style"/>
          <w:b/>
          <w:bCs/>
          <w:sz w:val="28"/>
          <w:szCs w:val="28"/>
        </w:rPr>
        <w:t>omplications</w:t>
      </w:r>
      <w:r w:rsidR="0060096C" w:rsidRPr="009A43FD">
        <w:rPr>
          <w:rFonts w:ascii="Bookman Old Style" w:hAnsi="Bookman Old Style"/>
          <w:b/>
          <w:bCs/>
          <w:sz w:val="24"/>
          <w:szCs w:val="24"/>
        </w:rPr>
        <w:t xml:space="preserve"> </w:t>
      </w:r>
    </w:p>
    <w:p w:rsidR="009A43FD" w:rsidRPr="00D50874" w:rsidRDefault="009A43FD" w:rsidP="00F66280">
      <w:pPr>
        <w:pStyle w:val="ListParagraph"/>
        <w:numPr>
          <w:ilvl w:val="0"/>
          <w:numId w:val="36"/>
        </w:numPr>
        <w:rPr>
          <w:rFonts w:ascii="Bookman Old Style" w:hAnsi="Bookman Old Style"/>
          <w:sz w:val="24"/>
          <w:szCs w:val="24"/>
        </w:rPr>
      </w:pPr>
      <w:r w:rsidRPr="00D50874">
        <w:rPr>
          <w:rFonts w:ascii="Bookman Old Style" w:hAnsi="Bookman Old Style"/>
          <w:b/>
          <w:bCs/>
          <w:sz w:val="24"/>
          <w:szCs w:val="24"/>
        </w:rPr>
        <w:t xml:space="preserve">Epistaxis </w:t>
      </w:r>
      <w:r w:rsidRPr="00D50874">
        <w:rPr>
          <w:rFonts w:ascii="Bookman Old Style" w:hAnsi="Bookman Old Style"/>
          <w:sz w:val="24"/>
          <w:szCs w:val="24"/>
        </w:rPr>
        <w:t>post-reduction bleeding from the nose can occur, which is usually managed by simple anterior nasal packing.</w:t>
      </w:r>
    </w:p>
    <w:p w:rsidR="009A43FD" w:rsidRPr="00D50874" w:rsidRDefault="009A43FD" w:rsidP="00F66280">
      <w:pPr>
        <w:pStyle w:val="ListParagraph"/>
        <w:numPr>
          <w:ilvl w:val="0"/>
          <w:numId w:val="36"/>
        </w:numPr>
        <w:rPr>
          <w:rFonts w:ascii="Bookman Old Style" w:hAnsi="Bookman Old Style"/>
          <w:b/>
          <w:bCs/>
          <w:sz w:val="24"/>
          <w:szCs w:val="24"/>
        </w:rPr>
      </w:pPr>
      <w:r w:rsidRPr="00D50874">
        <w:rPr>
          <w:rFonts w:ascii="Bookman Old Style" w:hAnsi="Bookman Old Style"/>
          <w:b/>
          <w:bCs/>
          <w:sz w:val="24"/>
          <w:szCs w:val="24"/>
        </w:rPr>
        <w:t>Ophthalmic complications</w:t>
      </w:r>
    </w:p>
    <w:p w:rsidR="00D50874" w:rsidRDefault="009A43FD" w:rsidP="00F66280">
      <w:pPr>
        <w:pStyle w:val="ListParagraph"/>
        <w:numPr>
          <w:ilvl w:val="0"/>
          <w:numId w:val="37"/>
        </w:numPr>
        <w:rPr>
          <w:rFonts w:ascii="Bookman Old Style" w:hAnsi="Bookman Old Style"/>
          <w:sz w:val="24"/>
          <w:szCs w:val="24"/>
        </w:rPr>
      </w:pPr>
      <w:r w:rsidRPr="00D50874">
        <w:rPr>
          <w:rFonts w:ascii="Bookman Old Style" w:hAnsi="Bookman Old Style"/>
          <w:sz w:val="24"/>
          <w:szCs w:val="24"/>
        </w:rPr>
        <w:t xml:space="preserve">Extensive orbital edema or Retrobulbar hemorrhage after reduction of a fractured zygomatic complex; both can result in a compartment syndrome of the orbit and loss of eyesight if untreated by compression </w:t>
      </w:r>
      <w:r w:rsidRPr="00D50874">
        <w:rPr>
          <w:rFonts w:ascii="Bookman Old Style" w:hAnsi="Bookman Old Style"/>
          <w:sz w:val="24"/>
          <w:szCs w:val="24"/>
        </w:rPr>
        <w:lastRenderedPageBreak/>
        <w:t>and spasm of the posterior ciliary vessels that supply blood to the optic nerve. It is an emergency that require immediate management.</w:t>
      </w:r>
    </w:p>
    <w:p w:rsidR="009A43FD" w:rsidRPr="00D50874" w:rsidRDefault="009A43FD" w:rsidP="00D50874">
      <w:pPr>
        <w:rPr>
          <w:rFonts w:ascii="Bookman Old Style" w:hAnsi="Bookman Old Style"/>
          <w:sz w:val="24"/>
          <w:szCs w:val="24"/>
        </w:rPr>
      </w:pPr>
      <w:r w:rsidRPr="00D50874">
        <w:rPr>
          <w:rFonts w:ascii="Bookman Old Style" w:hAnsi="Bookman Old Style"/>
          <w:sz w:val="24"/>
          <w:szCs w:val="24"/>
        </w:rPr>
        <w:t>Signs and symptoms</w:t>
      </w:r>
      <w:r w:rsidR="00D50874" w:rsidRPr="00D50874">
        <w:rPr>
          <w:rFonts w:ascii="Bookman Old Style" w:hAnsi="Bookman Old Style"/>
          <w:sz w:val="24"/>
          <w:szCs w:val="24"/>
        </w:rPr>
        <w:t>:</w:t>
      </w:r>
    </w:p>
    <w:p w:rsidR="009A43FD" w:rsidRPr="0072024B" w:rsidRDefault="009A43FD" w:rsidP="00F66280">
      <w:pPr>
        <w:pStyle w:val="ListParagraph"/>
        <w:numPr>
          <w:ilvl w:val="0"/>
          <w:numId w:val="35"/>
        </w:numPr>
        <w:rPr>
          <w:rFonts w:ascii="Bookman Old Style" w:hAnsi="Bookman Old Style"/>
          <w:sz w:val="24"/>
          <w:szCs w:val="24"/>
        </w:rPr>
      </w:pPr>
      <w:r w:rsidRPr="0072024B">
        <w:rPr>
          <w:rFonts w:ascii="Bookman Old Style" w:hAnsi="Bookman Old Style"/>
          <w:sz w:val="24"/>
          <w:szCs w:val="24"/>
        </w:rPr>
        <w:t>Pain</w:t>
      </w:r>
    </w:p>
    <w:p w:rsidR="009A43FD" w:rsidRPr="0072024B" w:rsidRDefault="009A43FD" w:rsidP="00F66280">
      <w:pPr>
        <w:pStyle w:val="ListParagraph"/>
        <w:numPr>
          <w:ilvl w:val="0"/>
          <w:numId w:val="35"/>
        </w:numPr>
        <w:rPr>
          <w:rFonts w:ascii="Bookman Old Style" w:hAnsi="Bookman Old Style"/>
          <w:sz w:val="24"/>
          <w:szCs w:val="24"/>
        </w:rPr>
      </w:pPr>
      <w:r w:rsidRPr="0072024B">
        <w:rPr>
          <w:rFonts w:ascii="Bookman Old Style" w:hAnsi="Bookman Old Style"/>
          <w:sz w:val="24"/>
          <w:szCs w:val="24"/>
        </w:rPr>
        <w:t>Decreasing visual acuity</w:t>
      </w:r>
    </w:p>
    <w:p w:rsidR="009A43FD" w:rsidRPr="0072024B" w:rsidRDefault="009A43FD" w:rsidP="00F66280">
      <w:pPr>
        <w:pStyle w:val="ListParagraph"/>
        <w:numPr>
          <w:ilvl w:val="0"/>
          <w:numId w:val="35"/>
        </w:numPr>
        <w:rPr>
          <w:rFonts w:ascii="Bookman Old Style" w:hAnsi="Bookman Old Style"/>
          <w:sz w:val="24"/>
          <w:szCs w:val="24"/>
        </w:rPr>
      </w:pPr>
      <w:r w:rsidRPr="0072024B">
        <w:rPr>
          <w:rFonts w:ascii="Bookman Old Style" w:hAnsi="Bookman Old Style"/>
          <w:sz w:val="24"/>
          <w:szCs w:val="24"/>
        </w:rPr>
        <w:t>Diplopia with developing ophthalmoplegia</w:t>
      </w:r>
    </w:p>
    <w:p w:rsidR="009A43FD" w:rsidRPr="0072024B" w:rsidRDefault="009A43FD" w:rsidP="00F66280">
      <w:pPr>
        <w:pStyle w:val="ListParagraph"/>
        <w:numPr>
          <w:ilvl w:val="0"/>
          <w:numId w:val="35"/>
        </w:numPr>
        <w:rPr>
          <w:rFonts w:ascii="Bookman Old Style" w:hAnsi="Bookman Old Style"/>
          <w:sz w:val="24"/>
          <w:szCs w:val="24"/>
        </w:rPr>
      </w:pPr>
      <w:r w:rsidRPr="0072024B">
        <w:rPr>
          <w:rFonts w:ascii="Bookman Old Style" w:hAnsi="Bookman Old Style"/>
          <w:sz w:val="24"/>
          <w:szCs w:val="24"/>
        </w:rPr>
        <w:t>Proptosis</w:t>
      </w:r>
    </w:p>
    <w:p w:rsidR="009A43FD" w:rsidRPr="0072024B" w:rsidRDefault="009A43FD" w:rsidP="00F66280">
      <w:pPr>
        <w:pStyle w:val="ListParagraph"/>
        <w:numPr>
          <w:ilvl w:val="0"/>
          <w:numId w:val="35"/>
        </w:numPr>
        <w:rPr>
          <w:rFonts w:ascii="Bookman Old Style" w:hAnsi="Bookman Old Style"/>
          <w:sz w:val="24"/>
          <w:szCs w:val="24"/>
        </w:rPr>
      </w:pPr>
      <w:r w:rsidRPr="0072024B">
        <w:rPr>
          <w:rFonts w:ascii="Bookman Old Style" w:hAnsi="Bookman Old Style"/>
          <w:sz w:val="24"/>
          <w:szCs w:val="24"/>
        </w:rPr>
        <w:t>Tense globe</w:t>
      </w:r>
    </w:p>
    <w:p w:rsidR="009A43FD" w:rsidRPr="0072024B" w:rsidRDefault="009A43FD" w:rsidP="00F66280">
      <w:pPr>
        <w:pStyle w:val="ListParagraph"/>
        <w:numPr>
          <w:ilvl w:val="0"/>
          <w:numId w:val="35"/>
        </w:numPr>
        <w:rPr>
          <w:rFonts w:ascii="Bookman Old Style" w:hAnsi="Bookman Old Style"/>
          <w:sz w:val="24"/>
          <w:szCs w:val="24"/>
        </w:rPr>
      </w:pPr>
      <w:r>
        <w:rPr>
          <w:rFonts w:ascii="Bookman Old Style" w:hAnsi="Bookman Old Style"/>
          <w:sz w:val="24"/>
          <w:szCs w:val="24"/>
        </w:rPr>
        <w:t xml:space="preserve">Sub-conjunctival </w:t>
      </w:r>
      <w:r w:rsidRPr="0072024B">
        <w:rPr>
          <w:rFonts w:ascii="Bookman Old Style" w:hAnsi="Bookman Old Style"/>
          <w:sz w:val="24"/>
          <w:szCs w:val="24"/>
        </w:rPr>
        <w:t>edema/chemosis</w:t>
      </w:r>
    </w:p>
    <w:p w:rsidR="009A43FD" w:rsidRPr="0072024B" w:rsidRDefault="009A43FD" w:rsidP="00F66280">
      <w:pPr>
        <w:pStyle w:val="ListParagraph"/>
        <w:numPr>
          <w:ilvl w:val="0"/>
          <w:numId w:val="35"/>
        </w:numPr>
        <w:rPr>
          <w:rFonts w:ascii="Bookman Old Style" w:hAnsi="Bookman Old Style"/>
          <w:sz w:val="24"/>
          <w:szCs w:val="24"/>
        </w:rPr>
      </w:pPr>
      <w:r w:rsidRPr="0072024B">
        <w:rPr>
          <w:rFonts w:ascii="Bookman Old Style" w:hAnsi="Bookman Old Style"/>
          <w:sz w:val="24"/>
          <w:szCs w:val="24"/>
        </w:rPr>
        <w:t>Dilated pupil</w:t>
      </w:r>
    </w:p>
    <w:p w:rsidR="009A43FD" w:rsidRDefault="009A43FD" w:rsidP="00F66280">
      <w:pPr>
        <w:pStyle w:val="ListParagraph"/>
        <w:numPr>
          <w:ilvl w:val="0"/>
          <w:numId w:val="35"/>
        </w:numPr>
        <w:rPr>
          <w:rFonts w:ascii="Bookman Old Style" w:hAnsi="Bookman Old Style"/>
          <w:sz w:val="24"/>
          <w:szCs w:val="24"/>
        </w:rPr>
      </w:pPr>
      <w:r w:rsidRPr="0072024B">
        <w:rPr>
          <w:rFonts w:ascii="Bookman Old Style" w:hAnsi="Bookman Old Style"/>
          <w:sz w:val="24"/>
          <w:szCs w:val="24"/>
        </w:rPr>
        <w:t>Loss of direct light reflex (Relative afferent pupillary defect)</w:t>
      </w:r>
    </w:p>
    <w:p w:rsidR="009A43FD" w:rsidRPr="00D50874" w:rsidRDefault="009A43FD" w:rsidP="009A43FD">
      <w:pPr>
        <w:rPr>
          <w:rFonts w:ascii="Bookman Old Style" w:hAnsi="Bookman Old Style"/>
          <w:sz w:val="24"/>
          <w:szCs w:val="24"/>
        </w:rPr>
      </w:pPr>
      <w:r w:rsidRPr="00D50874">
        <w:rPr>
          <w:rFonts w:ascii="Bookman Old Style" w:hAnsi="Bookman Old Style"/>
          <w:sz w:val="24"/>
          <w:szCs w:val="24"/>
        </w:rPr>
        <w:t xml:space="preserve">Treatment </w:t>
      </w:r>
    </w:p>
    <w:p w:rsidR="009A43FD" w:rsidRDefault="009A43FD" w:rsidP="009A43FD">
      <w:pPr>
        <w:rPr>
          <w:rFonts w:ascii="Bookman Old Style" w:hAnsi="Bookman Old Style"/>
          <w:sz w:val="24"/>
          <w:szCs w:val="24"/>
        </w:rPr>
      </w:pPr>
      <w:r w:rsidRPr="00D50874">
        <w:rPr>
          <w:rFonts w:ascii="Bookman Old Style" w:hAnsi="Bookman Old Style"/>
          <w:sz w:val="24"/>
          <w:szCs w:val="24"/>
        </w:rPr>
        <w:t>Medical treatment</w:t>
      </w:r>
      <w:r>
        <w:rPr>
          <w:rFonts w:ascii="Bookman Old Style" w:hAnsi="Bookman Old Style"/>
          <w:sz w:val="24"/>
          <w:szCs w:val="24"/>
        </w:rPr>
        <w:t xml:space="preserve">: </w:t>
      </w:r>
      <w:r w:rsidRPr="00403F07">
        <w:rPr>
          <w:rFonts w:ascii="Bookman Old Style" w:hAnsi="Bookman Old Style"/>
          <w:sz w:val="24"/>
          <w:szCs w:val="24"/>
        </w:rPr>
        <w:t>involves administering intravenous 20% mannitol (1 gm/kg) and 500</w:t>
      </w:r>
      <w:r>
        <w:rPr>
          <w:rFonts w:ascii="Bookman Old Style" w:hAnsi="Bookman Old Style"/>
          <w:sz w:val="24"/>
          <w:szCs w:val="24"/>
        </w:rPr>
        <w:t xml:space="preserve"> </w:t>
      </w:r>
      <w:r w:rsidRPr="00403F07">
        <w:rPr>
          <w:rFonts w:ascii="Bookman Old Style" w:hAnsi="Bookman Old Style"/>
          <w:sz w:val="24"/>
          <w:szCs w:val="24"/>
        </w:rPr>
        <w:t>mg acetazolamide to redu</w:t>
      </w:r>
      <w:r>
        <w:rPr>
          <w:rFonts w:ascii="Bookman Old Style" w:hAnsi="Bookman Old Style"/>
          <w:sz w:val="24"/>
          <w:szCs w:val="24"/>
        </w:rPr>
        <w:t>ce intra-ocular pressure, and 3-</w:t>
      </w:r>
      <w:r w:rsidRPr="00403F07">
        <w:rPr>
          <w:rFonts w:ascii="Bookman Old Style" w:hAnsi="Bookman Old Style"/>
          <w:sz w:val="24"/>
          <w:szCs w:val="24"/>
        </w:rPr>
        <w:t>4 mg/kg intravenous</w:t>
      </w:r>
      <w:r>
        <w:rPr>
          <w:rFonts w:ascii="Bookman Old Style" w:hAnsi="Bookman Old Style"/>
          <w:sz w:val="24"/>
          <w:szCs w:val="24"/>
        </w:rPr>
        <w:t xml:space="preserve"> dexamethasone to reduce edema and vascular </w:t>
      </w:r>
      <w:r w:rsidRPr="00403F07">
        <w:rPr>
          <w:rFonts w:ascii="Bookman Old Style" w:hAnsi="Bookman Old Style"/>
          <w:sz w:val="24"/>
          <w:szCs w:val="24"/>
        </w:rPr>
        <w:t>spasm</w:t>
      </w:r>
      <w:r>
        <w:rPr>
          <w:rFonts w:ascii="Bookman Old Style" w:hAnsi="Bookman Old Style"/>
          <w:sz w:val="24"/>
          <w:szCs w:val="24"/>
        </w:rPr>
        <w:t>.</w:t>
      </w:r>
    </w:p>
    <w:p w:rsidR="009A43FD" w:rsidRPr="00403F07" w:rsidRDefault="009A43FD" w:rsidP="009A43FD">
      <w:pPr>
        <w:rPr>
          <w:rFonts w:ascii="Bookman Old Style" w:hAnsi="Bookman Old Style"/>
          <w:sz w:val="24"/>
          <w:szCs w:val="24"/>
        </w:rPr>
      </w:pPr>
      <w:r w:rsidRPr="00D50874">
        <w:rPr>
          <w:rFonts w:ascii="Bookman Old Style" w:hAnsi="Bookman Old Style"/>
          <w:sz w:val="24"/>
          <w:szCs w:val="24"/>
        </w:rPr>
        <w:t>Surgical treatment</w:t>
      </w:r>
      <w:r>
        <w:rPr>
          <w:rFonts w:ascii="Bookman Old Style" w:hAnsi="Bookman Old Style"/>
          <w:sz w:val="24"/>
          <w:szCs w:val="24"/>
        </w:rPr>
        <w:t xml:space="preserve">: it aims </w:t>
      </w:r>
      <w:r w:rsidRPr="00403F07">
        <w:rPr>
          <w:rFonts w:ascii="Bookman Old Style" w:hAnsi="Bookman Old Style"/>
          <w:sz w:val="24"/>
          <w:szCs w:val="24"/>
        </w:rPr>
        <w:t>to decompress the orbit</w:t>
      </w:r>
      <w:r>
        <w:rPr>
          <w:rFonts w:ascii="Bookman Old Style" w:hAnsi="Bookman Old Style"/>
          <w:sz w:val="24"/>
          <w:szCs w:val="24"/>
        </w:rPr>
        <w:t xml:space="preserve"> through </w:t>
      </w:r>
      <w:r w:rsidRPr="00403F07">
        <w:rPr>
          <w:rFonts w:ascii="Bookman Old Style" w:hAnsi="Bookman Old Style"/>
          <w:sz w:val="24"/>
          <w:szCs w:val="24"/>
        </w:rPr>
        <w:t>an access incision has been used for initial treatment of the fracture</w:t>
      </w:r>
      <w:r>
        <w:rPr>
          <w:rFonts w:ascii="Bookman Old Style" w:hAnsi="Bookman Old Style"/>
          <w:sz w:val="24"/>
          <w:szCs w:val="24"/>
        </w:rPr>
        <w:t xml:space="preserve"> or through </w:t>
      </w:r>
      <w:r w:rsidRPr="00403F07">
        <w:rPr>
          <w:rFonts w:ascii="Bookman Old Style" w:hAnsi="Bookman Old Style"/>
          <w:sz w:val="24"/>
          <w:szCs w:val="24"/>
        </w:rPr>
        <w:t>lateral</w:t>
      </w:r>
      <w:r>
        <w:rPr>
          <w:rFonts w:ascii="Bookman Old Style" w:hAnsi="Bookman Old Style"/>
          <w:sz w:val="24"/>
          <w:szCs w:val="24"/>
        </w:rPr>
        <w:t xml:space="preserve"> </w:t>
      </w:r>
      <w:r w:rsidRPr="00403F07">
        <w:rPr>
          <w:rFonts w:ascii="Bookman Old Style" w:hAnsi="Bookman Old Style"/>
          <w:sz w:val="24"/>
          <w:szCs w:val="24"/>
        </w:rPr>
        <w:t>canthotomy made with sharp scissors</w:t>
      </w:r>
      <w:r>
        <w:rPr>
          <w:rFonts w:ascii="Bookman Old Style" w:hAnsi="Bookman Old Style"/>
          <w:sz w:val="24"/>
          <w:szCs w:val="24"/>
        </w:rPr>
        <w:t xml:space="preserve">. </w:t>
      </w:r>
      <w:r w:rsidRPr="00403F07">
        <w:rPr>
          <w:rFonts w:ascii="Bookman Old Style" w:hAnsi="Bookman Old Style"/>
          <w:sz w:val="24"/>
          <w:szCs w:val="24"/>
        </w:rPr>
        <w:t xml:space="preserve">Small soft drain </w:t>
      </w:r>
      <w:r>
        <w:rPr>
          <w:rFonts w:ascii="Bookman Old Style" w:hAnsi="Bookman Old Style"/>
          <w:sz w:val="24"/>
          <w:szCs w:val="24"/>
        </w:rPr>
        <w:t xml:space="preserve">should be inserted without </w:t>
      </w:r>
      <w:r w:rsidRPr="00403F07">
        <w:rPr>
          <w:rFonts w:ascii="Bookman Old Style" w:hAnsi="Bookman Old Style"/>
          <w:sz w:val="24"/>
          <w:szCs w:val="24"/>
        </w:rPr>
        <w:t>repair of the incision performed.</w:t>
      </w:r>
    </w:p>
    <w:p w:rsidR="009A43FD" w:rsidRDefault="009A43FD" w:rsidP="00F66280">
      <w:pPr>
        <w:pStyle w:val="ListParagraph"/>
        <w:numPr>
          <w:ilvl w:val="0"/>
          <w:numId w:val="37"/>
        </w:numPr>
        <w:rPr>
          <w:rFonts w:ascii="Bookman Old Style" w:hAnsi="Bookman Old Style"/>
          <w:sz w:val="24"/>
          <w:szCs w:val="24"/>
        </w:rPr>
      </w:pPr>
      <w:r w:rsidRPr="00403F07">
        <w:rPr>
          <w:rFonts w:ascii="Bookman Old Style" w:hAnsi="Bookman Old Style"/>
          <w:sz w:val="24"/>
          <w:szCs w:val="24"/>
        </w:rPr>
        <w:t>Blindness due to direct injury to the optic nerve</w:t>
      </w:r>
      <w:r>
        <w:rPr>
          <w:rFonts w:ascii="Bookman Old Style" w:hAnsi="Bookman Old Style"/>
          <w:sz w:val="24"/>
          <w:szCs w:val="24"/>
        </w:rPr>
        <w:t>.</w:t>
      </w:r>
    </w:p>
    <w:p w:rsidR="009A43FD" w:rsidRPr="00B7725B" w:rsidRDefault="009A43FD" w:rsidP="00F66280">
      <w:pPr>
        <w:pStyle w:val="ListParagraph"/>
        <w:numPr>
          <w:ilvl w:val="0"/>
          <w:numId w:val="37"/>
        </w:numPr>
        <w:rPr>
          <w:rFonts w:ascii="Bookman Old Style" w:hAnsi="Bookman Old Style"/>
          <w:sz w:val="24"/>
          <w:szCs w:val="24"/>
        </w:rPr>
      </w:pPr>
      <w:r w:rsidRPr="00403F07">
        <w:rPr>
          <w:rFonts w:ascii="Bookman Old Style" w:hAnsi="Bookman Old Style"/>
          <w:sz w:val="24"/>
          <w:szCs w:val="24"/>
        </w:rPr>
        <w:t>Abrasion of the cornea during surgery</w:t>
      </w:r>
      <w:r>
        <w:rPr>
          <w:rFonts w:ascii="Bookman Old Style" w:hAnsi="Bookman Old Style"/>
          <w:sz w:val="24"/>
          <w:szCs w:val="24"/>
        </w:rPr>
        <w:t>; protective shells</w:t>
      </w:r>
      <w:r w:rsidRPr="00403F07">
        <w:rPr>
          <w:rFonts w:ascii="Bookman Old Style" w:hAnsi="Bookman Old Style"/>
          <w:sz w:val="24"/>
          <w:szCs w:val="24"/>
        </w:rPr>
        <w:t xml:space="preserve"> should be inserted routinely at the beginning of an operation or a</w:t>
      </w:r>
      <w:r>
        <w:rPr>
          <w:rFonts w:ascii="Bookman Old Style" w:hAnsi="Bookman Old Style"/>
          <w:sz w:val="24"/>
          <w:szCs w:val="24"/>
        </w:rPr>
        <w:t xml:space="preserve"> </w:t>
      </w:r>
      <w:r w:rsidRPr="00403F07">
        <w:rPr>
          <w:rFonts w:ascii="Bookman Old Style" w:hAnsi="Bookman Old Style"/>
          <w:sz w:val="24"/>
          <w:szCs w:val="24"/>
        </w:rPr>
        <w:t>temporary tarsorrhaphy suture inserted</w:t>
      </w:r>
      <w:r>
        <w:rPr>
          <w:rFonts w:ascii="Bookman Old Style" w:hAnsi="Bookman Old Style"/>
          <w:sz w:val="24"/>
          <w:szCs w:val="24"/>
        </w:rPr>
        <w:t>.</w:t>
      </w:r>
    </w:p>
    <w:p w:rsidR="009A43FD" w:rsidRPr="00A66FF9" w:rsidRDefault="009A43FD" w:rsidP="00F66280">
      <w:pPr>
        <w:pStyle w:val="ListParagraph"/>
        <w:numPr>
          <w:ilvl w:val="0"/>
          <w:numId w:val="36"/>
        </w:numPr>
        <w:rPr>
          <w:rFonts w:ascii="Bookman Old Style" w:hAnsi="Bookman Old Style"/>
          <w:sz w:val="24"/>
          <w:szCs w:val="24"/>
        </w:rPr>
      </w:pPr>
      <w:r w:rsidRPr="00A66FF9">
        <w:rPr>
          <w:rFonts w:ascii="Bookman Old Style" w:hAnsi="Bookman Old Style"/>
          <w:b/>
          <w:bCs/>
          <w:sz w:val="24"/>
          <w:szCs w:val="24"/>
        </w:rPr>
        <w:t>Inaccurate reduction</w:t>
      </w:r>
      <w:r w:rsidRPr="00A66FF9">
        <w:rPr>
          <w:rFonts w:ascii="Bookman Old Style" w:hAnsi="Bookman Old Style"/>
          <w:sz w:val="24"/>
          <w:szCs w:val="24"/>
        </w:rPr>
        <w:t xml:space="preserve">; especially when treatment is not by ORIF. </w:t>
      </w:r>
    </w:p>
    <w:p w:rsidR="009A43FD" w:rsidRPr="00D50874" w:rsidRDefault="009A43FD" w:rsidP="00F66280">
      <w:pPr>
        <w:pStyle w:val="ListParagraph"/>
        <w:numPr>
          <w:ilvl w:val="0"/>
          <w:numId w:val="36"/>
        </w:numPr>
        <w:rPr>
          <w:rFonts w:ascii="Bookman Old Style" w:hAnsi="Bookman Old Style"/>
          <w:sz w:val="24"/>
          <w:szCs w:val="24"/>
        </w:rPr>
      </w:pPr>
      <w:r w:rsidRPr="00D50874">
        <w:rPr>
          <w:rFonts w:ascii="Bookman Old Style" w:hAnsi="Bookman Old Style"/>
          <w:b/>
          <w:bCs/>
          <w:sz w:val="24"/>
          <w:szCs w:val="24"/>
        </w:rPr>
        <w:t>Nerve damage</w:t>
      </w:r>
      <w:r w:rsidRPr="00D50874">
        <w:rPr>
          <w:rFonts w:ascii="Bookman Old Style" w:hAnsi="Bookman Old Style"/>
          <w:sz w:val="24"/>
          <w:szCs w:val="24"/>
        </w:rPr>
        <w:t xml:space="preserve"> involving the infraorbital nerve, zygomatico-temporal and zygomatico-frontal nerves. Also coronal approach may result in damage to the sensory and motor supply </w:t>
      </w:r>
      <w:r w:rsidR="00D50874" w:rsidRPr="00D50874">
        <w:rPr>
          <w:rFonts w:ascii="Bookman Old Style" w:hAnsi="Bookman Old Style"/>
          <w:sz w:val="24"/>
          <w:szCs w:val="24"/>
        </w:rPr>
        <w:t xml:space="preserve">of the forehead. </w:t>
      </w:r>
    </w:p>
    <w:p w:rsidR="00D50874" w:rsidRPr="00D50874" w:rsidRDefault="00D50874" w:rsidP="00D50874">
      <w:pPr>
        <w:rPr>
          <w:rFonts w:ascii="Bookman Old Style" w:hAnsi="Bookman Old Style"/>
          <w:b/>
          <w:bCs/>
          <w:sz w:val="28"/>
          <w:szCs w:val="28"/>
        </w:rPr>
      </w:pPr>
      <w:r w:rsidRPr="00D50874">
        <w:rPr>
          <w:rFonts w:ascii="Bookman Old Style" w:hAnsi="Bookman Old Style"/>
          <w:b/>
          <w:bCs/>
          <w:sz w:val="28"/>
          <w:szCs w:val="28"/>
        </w:rPr>
        <w:t xml:space="preserve">Late complications </w:t>
      </w:r>
    </w:p>
    <w:p w:rsidR="0076737C" w:rsidRPr="00B7725B" w:rsidRDefault="0076737C" w:rsidP="00F66280">
      <w:pPr>
        <w:pStyle w:val="ListParagraph"/>
        <w:numPr>
          <w:ilvl w:val="0"/>
          <w:numId w:val="39"/>
        </w:numPr>
        <w:rPr>
          <w:rFonts w:ascii="Bookman Old Style" w:hAnsi="Bookman Old Style"/>
          <w:sz w:val="24"/>
          <w:szCs w:val="24"/>
        </w:rPr>
      </w:pPr>
      <w:r w:rsidRPr="00B7725B">
        <w:rPr>
          <w:rFonts w:ascii="Bookman Old Style" w:hAnsi="Bookman Old Style"/>
          <w:b/>
          <w:bCs/>
          <w:sz w:val="24"/>
          <w:szCs w:val="24"/>
        </w:rPr>
        <w:t>Delayed or non-union</w:t>
      </w:r>
      <w:r w:rsidRPr="00B7725B">
        <w:rPr>
          <w:rFonts w:ascii="Bookman Old Style" w:hAnsi="Bookman Old Style"/>
          <w:sz w:val="24"/>
          <w:szCs w:val="24"/>
        </w:rPr>
        <w:t xml:space="preserve"> is uncommon, it occurs in fractures treated by IMF alone.</w:t>
      </w:r>
      <w:r w:rsidRPr="00B7725B">
        <w:rPr>
          <w:rFonts w:ascii="Georgia" w:hAnsi="Georgia" w:cs="Georgia"/>
          <w:sz w:val="29"/>
          <w:szCs w:val="29"/>
        </w:rPr>
        <w:t xml:space="preserve"> </w:t>
      </w:r>
      <w:r w:rsidRPr="00B7725B">
        <w:rPr>
          <w:rFonts w:ascii="Bookman Old Style" w:hAnsi="Bookman Old Style"/>
          <w:sz w:val="24"/>
          <w:szCs w:val="24"/>
        </w:rPr>
        <w:t>Treatment is by applying miniplates across the fracture site with or without a bone graft.</w:t>
      </w:r>
    </w:p>
    <w:p w:rsidR="009A43FD" w:rsidRPr="00B7725B" w:rsidRDefault="009A43FD" w:rsidP="00F66280">
      <w:pPr>
        <w:pStyle w:val="ListParagraph"/>
        <w:numPr>
          <w:ilvl w:val="0"/>
          <w:numId w:val="39"/>
        </w:numPr>
        <w:rPr>
          <w:rFonts w:ascii="Bookman Old Style" w:hAnsi="Bookman Old Style"/>
          <w:sz w:val="24"/>
          <w:szCs w:val="24"/>
        </w:rPr>
      </w:pPr>
      <w:r w:rsidRPr="00B7725B">
        <w:rPr>
          <w:rFonts w:ascii="Bookman Old Style" w:hAnsi="Bookman Old Style"/>
          <w:b/>
          <w:bCs/>
          <w:sz w:val="24"/>
          <w:szCs w:val="24"/>
        </w:rPr>
        <w:t>Malunion</w:t>
      </w:r>
      <w:r w:rsidR="00A66FF9" w:rsidRPr="00B7725B">
        <w:rPr>
          <w:rFonts w:ascii="Bookman Old Style" w:hAnsi="Bookman Old Style"/>
          <w:sz w:val="24"/>
          <w:szCs w:val="24"/>
        </w:rPr>
        <w:t xml:space="preserve"> causing cosmetic and functional deformity</w:t>
      </w:r>
      <w:r w:rsidRPr="00B7725B">
        <w:rPr>
          <w:rFonts w:ascii="Bookman Old Style" w:hAnsi="Bookman Old Style"/>
          <w:sz w:val="24"/>
          <w:szCs w:val="24"/>
        </w:rPr>
        <w:t xml:space="preserve">; depressed malunion of the zygomatic complex may cause cosmetic deformity and interference with the coronoid process of the mandible and restriction </w:t>
      </w:r>
      <w:r w:rsidRPr="00B7725B">
        <w:rPr>
          <w:rFonts w:ascii="Bookman Old Style" w:hAnsi="Bookman Old Style"/>
          <w:sz w:val="24"/>
          <w:szCs w:val="24"/>
        </w:rPr>
        <w:lastRenderedPageBreak/>
        <w:t>of mouth opening.</w:t>
      </w:r>
      <w:r w:rsidR="0076737C" w:rsidRPr="00B7725B">
        <w:rPr>
          <w:rFonts w:ascii="Georgia" w:hAnsi="Georgia" w:cs="Georgia"/>
          <w:sz w:val="29"/>
          <w:szCs w:val="29"/>
        </w:rPr>
        <w:t xml:space="preserve"> </w:t>
      </w:r>
      <w:r w:rsidR="0076737C" w:rsidRPr="00B7725B">
        <w:rPr>
          <w:rFonts w:ascii="Bookman Old Style" w:hAnsi="Bookman Old Style"/>
          <w:sz w:val="24"/>
          <w:szCs w:val="24"/>
        </w:rPr>
        <w:t xml:space="preserve">Malunion of orbital fractures may result in Expansion of orbital volume </w:t>
      </w:r>
      <w:r w:rsidR="00A66FF9" w:rsidRPr="00B7725B">
        <w:rPr>
          <w:rFonts w:ascii="Bookman Old Style" w:hAnsi="Bookman Old Style"/>
          <w:sz w:val="24"/>
          <w:szCs w:val="24"/>
        </w:rPr>
        <w:t xml:space="preserve">which </w:t>
      </w:r>
      <w:r w:rsidR="0076737C" w:rsidRPr="00B7725B">
        <w:rPr>
          <w:rFonts w:ascii="Bookman Old Style" w:hAnsi="Bookman Old Style"/>
          <w:sz w:val="24"/>
          <w:szCs w:val="24"/>
        </w:rPr>
        <w:t>produces enophthalmos that is sometimes accompanied by diplopia</w:t>
      </w:r>
      <w:r w:rsidR="00A66FF9" w:rsidRPr="00B7725B">
        <w:rPr>
          <w:rFonts w:ascii="Bookman Old Style" w:hAnsi="Bookman Old Style"/>
          <w:sz w:val="24"/>
          <w:szCs w:val="24"/>
        </w:rPr>
        <w:t>. In Le Fort I, II and III fractures, the patients may be left with long face or flattening of the entire profile (dish-face deformity). It may also cause malocclusion such as retrusion of upper dentition and anterior or lateral open bite.</w:t>
      </w:r>
    </w:p>
    <w:p w:rsidR="00A66FF9" w:rsidRPr="00B7725B" w:rsidRDefault="00A66FF9" w:rsidP="00F66280">
      <w:pPr>
        <w:pStyle w:val="ListParagraph"/>
        <w:numPr>
          <w:ilvl w:val="0"/>
          <w:numId w:val="39"/>
        </w:numPr>
        <w:rPr>
          <w:rFonts w:ascii="Bookman Old Style" w:hAnsi="Bookman Old Style"/>
          <w:sz w:val="24"/>
          <w:szCs w:val="24"/>
        </w:rPr>
      </w:pPr>
      <w:r w:rsidRPr="00B7725B">
        <w:rPr>
          <w:rFonts w:ascii="Bookman Old Style" w:hAnsi="Bookman Old Style"/>
          <w:b/>
          <w:bCs/>
          <w:sz w:val="24"/>
          <w:szCs w:val="24"/>
        </w:rPr>
        <w:t>Residual ophthalmic complications</w:t>
      </w:r>
      <w:r w:rsidRPr="00B7725B">
        <w:rPr>
          <w:rFonts w:ascii="Bookman Old Style" w:hAnsi="Bookman Old Style"/>
          <w:sz w:val="24"/>
          <w:szCs w:val="24"/>
        </w:rPr>
        <w:t xml:space="preserve"> such as enophthalmos and diplopia; these may result from:</w:t>
      </w:r>
    </w:p>
    <w:p w:rsidR="00A66FF9" w:rsidRPr="00A66FF9" w:rsidRDefault="00A66FF9" w:rsidP="00F66280">
      <w:pPr>
        <w:pStyle w:val="ListParagraph"/>
        <w:numPr>
          <w:ilvl w:val="0"/>
          <w:numId w:val="38"/>
        </w:numPr>
        <w:rPr>
          <w:rFonts w:ascii="Bookman Old Style" w:hAnsi="Bookman Old Style"/>
          <w:sz w:val="24"/>
          <w:szCs w:val="24"/>
        </w:rPr>
      </w:pPr>
      <w:r w:rsidRPr="00A66FF9">
        <w:rPr>
          <w:rFonts w:ascii="Bookman Old Style" w:hAnsi="Bookman Old Style"/>
          <w:sz w:val="24"/>
          <w:szCs w:val="24"/>
        </w:rPr>
        <w:t>Deformity of the bony orbit.</w:t>
      </w:r>
    </w:p>
    <w:p w:rsidR="00A66FF9" w:rsidRPr="00A66FF9" w:rsidRDefault="00A66FF9" w:rsidP="00F66280">
      <w:pPr>
        <w:pStyle w:val="ListParagraph"/>
        <w:numPr>
          <w:ilvl w:val="0"/>
          <w:numId w:val="38"/>
        </w:numPr>
        <w:rPr>
          <w:rFonts w:ascii="Bookman Old Style" w:hAnsi="Bookman Old Style"/>
          <w:sz w:val="24"/>
          <w:szCs w:val="24"/>
        </w:rPr>
      </w:pPr>
      <w:r w:rsidRPr="00A66FF9">
        <w:rPr>
          <w:rFonts w:ascii="Bookman Old Style" w:hAnsi="Bookman Old Style"/>
          <w:sz w:val="24"/>
          <w:szCs w:val="24"/>
        </w:rPr>
        <w:t>Neurological damage such as damage to the oculomotor and abducent nerves.</w:t>
      </w:r>
    </w:p>
    <w:p w:rsidR="00A66FF9" w:rsidRPr="00A66FF9" w:rsidRDefault="00A66FF9" w:rsidP="00F66280">
      <w:pPr>
        <w:pStyle w:val="ListParagraph"/>
        <w:numPr>
          <w:ilvl w:val="0"/>
          <w:numId w:val="38"/>
        </w:numPr>
        <w:rPr>
          <w:rFonts w:ascii="Bookman Old Style" w:hAnsi="Bookman Old Style"/>
          <w:sz w:val="24"/>
          <w:szCs w:val="24"/>
        </w:rPr>
      </w:pPr>
      <w:r w:rsidRPr="00A66FF9">
        <w:rPr>
          <w:rFonts w:ascii="Bookman Old Style" w:hAnsi="Bookman Old Style"/>
          <w:sz w:val="24"/>
          <w:szCs w:val="24"/>
        </w:rPr>
        <w:t xml:space="preserve">Damage to the globe itself and its surrounding soft tissue </w:t>
      </w:r>
    </w:p>
    <w:p w:rsidR="002B1593" w:rsidRPr="00B7725B" w:rsidRDefault="00B7725B" w:rsidP="00F66280">
      <w:pPr>
        <w:pStyle w:val="ListParagraph"/>
        <w:numPr>
          <w:ilvl w:val="0"/>
          <w:numId w:val="39"/>
        </w:numPr>
        <w:rPr>
          <w:rFonts w:ascii="Bookman Old Style" w:hAnsi="Bookman Old Style"/>
          <w:sz w:val="24"/>
          <w:szCs w:val="24"/>
        </w:rPr>
      </w:pPr>
      <w:r w:rsidRPr="00B7725B">
        <w:rPr>
          <w:rFonts w:ascii="Bookman Old Style" w:hAnsi="Bookman Old Style"/>
          <w:b/>
          <w:bCs/>
          <w:sz w:val="24"/>
          <w:szCs w:val="24"/>
        </w:rPr>
        <w:t>Complications associated with paranasal sinuses</w:t>
      </w:r>
      <w:r>
        <w:rPr>
          <w:rFonts w:ascii="Bookman Old Style" w:hAnsi="Bookman Old Style"/>
          <w:sz w:val="24"/>
          <w:szCs w:val="24"/>
        </w:rPr>
        <w:t>; f</w:t>
      </w:r>
      <w:r w:rsidR="009A43FD" w:rsidRPr="00B7725B">
        <w:rPr>
          <w:rFonts w:ascii="Bookman Old Style" w:hAnsi="Bookman Old Style"/>
          <w:sz w:val="24"/>
          <w:szCs w:val="24"/>
        </w:rPr>
        <w:t>ractures of the</w:t>
      </w:r>
      <w:r w:rsidR="00873A5B" w:rsidRPr="00B7725B">
        <w:rPr>
          <w:rFonts w:ascii="Bookman Old Style" w:hAnsi="Bookman Old Style"/>
          <w:sz w:val="24"/>
          <w:szCs w:val="24"/>
        </w:rPr>
        <w:t xml:space="preserve"> middle third of face are usually associated with </w:t>
      </w:r>
      <w:r w:rsidR="002B1593" w:rsidRPr="00B7725B">
        <w:rPr>
          <w:rFonts w:ascii="Bookman Old Style" w:hAnsi="Bookman Old Style"/>
          <w:sz w:val="24"/>
          <w:szCs w:val="24"/>
        </w:rPr>
        <w:t>comminution of the walls of the paranasal sinuses, particularly the frontal and maxillary. This may lead to obstruction of the ostium and disturbance of drainage leading to chronic infections.</w:t>
      </w:r>
    </w:p>
    <w:p w:rsidR="002B1593" w:rsidRPr="00B7725B" w:rsidRDefault="00B7725B" w:rsidP="00F66280">
      <w:pPr>
        <w:pStyle w:val="ListParagraph"/>
        <w:numPr>
          <w:ilvl w:val="0"/>
          <w:numId w:val="39"/>
        </w:numPr>
        <w:rPr>
          <w:rFonts w:ascii="Bookman Old Style" w:hAnsi="Bookman Old Style"/>
          <w:sz w:val="24"/>
          <w:szCs w:val="24"/>
        </w:rPr>
      </w:pPr>
      <w:r w:rsidRPr="00B7725B">
        <w:rPr>
          <w:rFonts w:ascii="Bookman Old Style" w:hAnsi="Bookman Old Style"/>
          <w:b/>
          <w:bCs/>
          <w:sz w:val="24"/>
          <w:szCs w:val="24"/>
        </w:rPr>
        <w:t>Complications associated with the lacrimal system</w:t>
      </w:r>
      <w:r>
        <w:rPr>
          <w:rFonts w:ascii="Bookman Old Style" w:hAnsi="Bookman Old Style"/>
          <w:sz w:val="24"/>
          <w:szCs w:val="24"/>
        </w:rPr>
        <w:t>; p</w:t>
      </w:r>
      <w:r w:rsidR="002B1593" w:rsidRPr="00B7725B">
        <w:rPr>
          <w:rFonts w:ascii="Bookman Old Style" w:hAnsi="Bookman Old Style"/>
          <w:sz w:val="24"/>
          <w:szCs w:val="24"/>
        </w:rPr>
        <w:t>artial or complete obstruction of the nasolacrimal duct may be a late complication of Le Fort II type and NOE fractures. The patient complains of epiphora and may develop dacryocystitis. If the natural pathway for tears cannot be re-established by dilation of the duct a dacryocystorhinostomy operation is done as a planned procedure.</w:t>
      </w:r>
    </w:p>
    <w:p w:rsidR="002B1593" w:rsidRPr="00B7725B" w:rsidRDefault="002B1593" w:rsidP="00F66280">
      <w:pPr>
        <w:pStyle w:val="ListParagraph"/>
        <w:numPr>
          <w:ilvl w:val="0"/>
          <w:numId w:val="39"/>
        </w:numPr>
        <w:rPr>
          <w:rFonts w:ascii="Bookman Old Style" w:hAnsi="Bookman Old Style"/>
          <w:sz w:val="24"/>
          <w:szCs w:val="24"/>
        </w:rPr>
      </w:pPr>
      <w:r w:rsidRPr="00B7725B">
        <w:rPr>
          <w:rFonts w:ascii="Bookman Old Style" w:hAnsi="Bookman Old Style"/>
          <w:b/>
          <w:bCs/>
          <w:sz w:val="24"/>
          <w:szCs w:val="24"/>
        </w:rPr>
        <w:t>Loss of sensation</w:t>
      </w:r>
      <w:r w:rsidRPr="00B7725B">
        <w:rPr>
          <w:rFonts w:ascii="Bookman Old Style" w:hAnsi="Bookman Old Style"/>
          <w:sz w:val="24"/>
          <w:szCs w:val="24"/>
        </w:rPr>
        <w:t xml:space="preserve">; </w:t>
      </w:r>
      <w:r w:rsidR="00B7725B" w:rsidRPr="00B7725B">
        <w:rPr>
          <w:rFonts w:ascii="Bookman Old Style" w:hAnsi="Bookman Old Style"/>
          <w:sz w:val="24"/>
          <w:szCs w:val="24"/>
        </w:rPr>
        <w:t xml:space="preserve">such as anosmia or anesthesia or paresthesia within the distribution of the maxillary division of the trigeminal nerve. </w:t>
      </w:r>
    </w:p>
    <w:p w:rsidR="00B7725B" w:rsidRPr="00B7725B" w:rsidRDefault="00B7725B" w:rsidP="00F66280">
      <w:pPr>
        <w:pStyle w:val="ListParagraph"/>
        <w:numPr>
          <w:ilvl w:val="0"/>
          <w:numId w:val="39"/>
        </w:numPr>
        <w:rPr>
          <w:rFonts w:ascii="Bookman Old Style" w:hAnsi="Bookman Old Style"/>
          <w:sz w:val="24"/>
          <w:szCs w:val="24"/>
        </w:rPr>
      </w:pPr>
      <w:r w:rsidRPr="00B7725B">
        <w:rPr>
          <w:rFonts w:ascii="Bookman Old Style" w:hAnsi="Bookman Old Style"/>
          <w:b/>
          <w:bCs/>
          <w:sz w:val="24"/>
          <w:szCs w:val="24"/>
        </w:rPr>
        <w:t xml:space="preserve">Late problems with </w:t>
      </w:r>
      <w:r w:rsidR="00C93621">
        <w:rPr>
          <w:rFonts w:ascii="Bookman Old Style" w:hAnsi="Bookman Old Style"/>
          <w:b/>
          <w:bCs/>
          <w:sz w:val="24"/>
          <w:szCs w:val="24"/>
        </w:rPr>
        <w:t>internal fixation</w:t>
      </w:r>
      <w:r w:rsidRPr="00B7725B">
        <w:rPr>
          <w:rFonts w:ascii="Bookman Old Style" w:hAnsi="Bookman Old Style"/>
          <w:sz w:val="24"/>
          <w:szCs w:val="24"/>
        </w:rPr>
        <w:t>; Plates or transosseous wires may become infected, palpable or visible as projections. In such situations they need to be removed.</w:t>
      </w:r>
    </w:p>
    <w:sectPr w:rsidR="00B7725B" w:rsidRPr="00B7725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695" w:rsidRDefault="00AE6695" w:rsidP="001D2266">
      <w:pPr>
        <w:spacing w:after="0" w:line="240" w:lineRule="auto"/>
      </w:pPr>
      <w:r>
        <w:separator/>
      </w:r>
    </w:p>
  </w:endnote>
  <w:endnote w:type="continuationSeparator" w:id="0">
    <w:p w:rsidR="00AE6695" w:rsidRDefault="00AE6695" w:rsidP="001D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topiaStd-Regular">
    <w:panose1 w:val="00000000000000000000"/>
    <w:charset w:val="B2"/>
    <w:family w:val="roman"/>
    <w:notTrueType/>
    <w:pitch w:val="default"/>
    <w:sig w:usb0="00002001" w:usb1="00000000" w:usb2="00000000" w:usb3="00000000" w:csb0="00000040" w:csb1="00000000"/>
  </w:font>
  <w:font w:name="HelveticaNeue-BoldCond">
    <w:altName w:val="Arial"/>
    <w:panose1 w:val="00000000000000000000"/>
    <w:charset w:val="00"/>
    <w:family w:val="swiss"/>
    <w:notTrueType/>
    <w:pitch w:val="default"/>
    <w:sig w:usb0="00000003" w:usb1="00000000" w:usb2="00000000" w:usb3="00000000" w:csb0="00000001" w:csb1="00000000"/>
  </w:font>
  <w:font w:name="HelveticaNeue-Condensed">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79393"/>
      <w:docPartObj>
        <w:docPartGallery w:val="Page Numbers (Bottom of Page)"/>
        <w:docPartUnique/>
      </w:docPartObj>
    </w:sdtPr>
    <w:sdtEndPr>
      <w:rPr>
        <w:noProof/>
      </w:rPr>
    </w:sdtEndPr>
    <w:sdtContent>
      <w:p w:rsidR="001D2266" w:rsidRDefault="001D2266">
        <w:pPr>
          <w:pStyle w:val="Footer"/>
          <w:jc w:val="center"/>
        </w:pPr>
        <w:r>
          <w:fldChar w:fldCharType="begin"/>
        </w:r>
        <w:r>
          <w:instrText xml:space="preserve"> PAGE   \* MERGEFORMAT </w:instrText>
        </w:r>
        <w:r>
          <w:fldChar w:fldCharType="separate"/>
        </w:r>
        <w:r w:rsidR="00E85923">
          <w:rPr>
            <w:noProof/>
          </w:rPr>
          <w:t>20</w:t>
        </w:r>
        <w:r>
          <w:rPr>
            <w:noProof/>
          </w:rPr>
          <w:fldChar w:fldCharType="end"/>
        </w:r>
      </w:p>
    </w:sdtContent>
  </w:sdt>
  <w:p w:rsidR="001D2266" w:rsidRDefault="001D2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695" w:rsidRDefault="00AE6695" w:rsidP="001D2266">
      <w:pPr>
        <w:spacing w:after="0" w:line="240" w:lineRule="auto"/>
      </w:pPr>
      <w:r>
        <w:separator/>
      </w:r>
    </w:p>
  </w:footnote>
  <w:footnote w:type="continuationSeparator" w:id="0">
    <w:p w:rsidR="00AE6695" w:rsidRDefault="00AE6695" w:rsidP="001D2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C37"/>
    <w:multiLevelType w:val="hybridMultilevel"/>
    <w:tmpl w:val="FCF4DE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E5240"/>
    <w:multiLevelType w:val="hybridMultilevel"/>
    <w:tmpl w:val="5A166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502145"/>
    <w:multiLevelType w:val="hybridMultilevel"/>
    <w:tmpl w:val="15744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2040CD"/>
    <w:multiLevelType w:val="hybridMultilevel"/>
    <w:tmpl w:val="6B8EAA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9129F7"/>
    <w:multiLevelType w:val="hybridMultilevel"/>
    <w:tmpl w:val="50AE7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3E0182"/>
    <w:multiLevelType w:val="hybridMultilevel"/>
    <w:tmpl w:val="F2E4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751DD0"/>
    <w:multiLevelType w:val="hybridMultilevel"/>
    <w:tmpl w:val="DF2E9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6B45CC"/>
    <w:multiLevelType w:val="hybridMultilevel"/>
    <w:tmpl w:val="AFDC07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F50497"/>
    <w:multiLevelType w:val="hybridMultilevel"/>
    <w:tmpl w:val="870E9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C10E3F"/>
    <w:multiLevelType w:val="hybridMultilevel"/>
    <w:tmpl w:val="7974D7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E2967"/>
    <w:multiLevelType w:val="hybridMultilevel"/>
    <w:tmpl w:val="237CAC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046049"/>
    <w:multiLevelType w:val="hybridMultilevel"/>
    <w:tmpl w:val="28046D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0820A1"/>
    <w:multiLevelType w:val="hybridMultilevel"/>
    <w:tmpl w:val="135404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2B2DB1"/>
    <w:multiLevelType w:val="hybridMultilevel"/>
    <w:tmpl w:val="3D5C5D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E16776"/>
    <w:multiLevelType w:val="hybridMultilevel"/>
    <w:tmpl w:val="7BBAEB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2B34FF"/>
    <w:multiLevelType w:val="hybridMultilevel"/>
    <w:tmpl w:val="AC92F5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7312E2"/>
    <w:multiLevelType w:val="hybridMultilevel"/>
    <w:tmpl w:val="3FD42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976A4"/>
    <w:multiLevelType w:val="hybridMultilevel"/>
    <w:tmpl w:val="7FA8EC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900EBA"/>
    <w:multiLevelType w:val="hybridMultilevel"/>
    <w:tmpl w:val="4B58FB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70A2F11"/>
    <w:multiLevelType w:val="hybridMultilevel"/>
    <w:tmpl w:val="A2F877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2A522E"/>
    <w:multiLevelType w:val="hybridMultilevel"/>
    <w:tmpl w:val="D35AA6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450CBE"/>
    <w:multiLevelType w:val="hybridMultilevel"/>
    <w:tmpl w:val="B10A4F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F44D86"/>
    <w:multiLevelType w:val="hybridMultilevel"/>
    <w:tmpl w:val="C82E2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705E4A"/>
    <w:multiLevelType w:val="hybridMultilevel"/>
    <w:tmpl w:val="13C4A8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105C3"/>
    <w:multiLevelType w:val="hybridMultilevel"/>
    <w:tmpl w:val="745EC4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F79A6"/>
    <w:multiLevelType w:val="hybridMultilevel"/>
    <w:tmpl w:val="5268D5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2121B5"/>
    <w:multiLevelType w:val="hybridMultilevel"/>
    <w:tmpl w:val="C2CA56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615152"/>
    <w:multiLevelType w:val="hybridMultilevel"/>
    <w:tmpl w:val="1E0285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EB6B39"/>
    <w:multiLevelType w:val="hybridMultilevel"/>
    <w:tmpl w:val="50F63C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8169D9"/>
    <w:multiLevelType w:val="hybridMultilevel"/>
    <w:tmpl w:val="3B3E3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1E6B73"/>
    <w:multiLevelType w:val="hybridMultilevel"/>
    <w:tmpl w:val="CB1EFD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DB1369"/>
    <w:multiLevelType w:val="hybridMultilevel"/>
    <w:tmpl w:val="49A6E4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9540EC"/>
    <w:multiLevelType w:val="hybridMultilevel"/>
    <w:tmpl w:val="A0F8CB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D66CA3"/>
    <w:multiLevelType w:val="hybridMultilevel"/>
    <w:tmpl w:val="B078732A"/>
    <w:lvl w:ilvl="0" w:tplc="C4EC3E0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595D87"/>
    <w:multiLevelType w:val="hybridMultilevel"/>
    <w:tmpl w:val="8FB6C8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F773EE"/>
    <w:multiLevelType w:val="hybridMultilevel"/>
    <w:tmpl w:val="817854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C722D9"/>
    <w:multiLevelType w:val="hybridMultilevel"/>
    <w:tmpl w:val="3D0696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2E4E08"/>
    <w:multiLevelType w:val="hybridMultilevel"/>
    <w:tmpl w:val="8D1E47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9513CC"/>
    <w:multiLevelType w:val="hybridMultilevel"/>
    <w:tmpl w:val="3AA0699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70937BC6"/>
    <w:multiLevelType w:val="hybridMultilevel"/>
    <w:tmpl w:val="683C47C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D96343"/>
    <w:multiLevelType w:val="hybridMultilevel"/>
    <w:tmpl w:val="98C8BC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56E1B"/>
    <w:multiLevelType w:val="hybridMultilevel"/>
    <w:tmpl w:val="AFEC71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A621F3"/>
    <w:multiLevelType w:val="hybridMultilevel"/>
    <w:tmpl w:val="5B265B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425504"/>
    <w:multiLevelType w:val="hybridMultilevel"/>
    <w:tmpl w:val="A14456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43"/>
  </w:num>
  <w:num w:numId="3">
    <w:abstractNumId w:val="13"/>
  </w:num>
  <w:num w:numId="4">
    <w:abstractNumId w:val="23"/>
  </w:num>
  <w:num w:numId="5">
    <w:abstractNumId w:val="20"/>
  </w:num>
  <w:num w:numId="6">
    <w:abstractNumId w:val="0"/>
  </w:num>
  <w:num w:numId="7">
    <w:abstractNumId w:val="9"/>
  </w:num>
  <w:num w:numId="8">
    <w:abstractNumId w:val="12"/>
  </w:num>
  <w:num w:numId="9">
    <w:abstractNumId w:val="32"/>
  </w:num>
  <w:num w:numId="10">
    <w:abstractNumId w:val="22"/>
  </w:num>
  <w:num w:numId="11">
    <w:abstractNumId w:val="2"/>
  </w:num>
  <w:num w:numId="12">
    <w:abstractNumId w:val="25"/>
  </w:num>
  <w:num w:numId="13">
    <w:abstractNumId w:val="42"/>
  </w:num>
  <w:num w:numId="14">
    <w:abstractNumId w:val="10"/>
  </w:num>
  <w:num w:numId="15">
    <w:abstractNumId w:val="7"/>
  </w:num>
  <w:num w:numId="16">
    <w:abstractNumId w:val="17"/>
  </w:num>
  <w:num w:numId="17">
    <w:abstractNumId w:val="34"/>
  </w:num>
  <w:num w:numId="18">
    <w:abstractNumId w:val="19"/>
  </w:num>
  <w:num w:numId="19">
    <w:abstractNumId w:val="3"/>
  </w:num>
  <w:num w:numId="20">
    <w:abstractNumId w:val="11"/>
  </w:num>
  <w:num w:numId="21">
    <w:abstractNumId w:val="24"/>
  </w:num>
  <w:num w:numId="22">
    <w:abstractNumId w:val="1"/>
  </w:num>
  <w:num w:numId="23">
    <w:abstractNumId w:val="5"/>
  </w:num>
  <w:num w:numId="24">
    <w:abstractNumId w:val="37"/>
  </w:num>
  <w:num w:numId="25">
    <w:abstractNumId w:val="26"/>
  </w:num>
  <w:num w:numId="26">
    <w:abstractNumId w:val="31"/>
  </w:num>
  <w:num w:numId="27">
    <w:abstractNumId w:val="18"/>
  </w:num>
  <w:num w:numId="28">
    <w:abstractNumId w:val="21"/>
  </w:num>
  <w:num w:numId="29">
    <w:abstractNumId w:val="39"/>
  </w:num>
  <w:num w:numId="30">
    <w:abstractNumId w:val="30"/>
  </w:num>
  <w:num w:numId="31">
    <w:abstractNumId w:val="6"/>
  </w:num>
  <w:num w:numId="32">
    <w:abstractNumId w:val="8"/>
  </w:num>
  <w:num w:numId="33">
    <w:abstractNumId w:val="28"/>
  </w:num>
  <w:num w:numId="34">
    <w:abstractNumId w:val="29"/>
  </w:num>
  <w:num w:numId="35">
    <w:abstractNumId w:val="38"/>
  </w:num>
  <w:num w:numId="36">
    <w:abstractNumId w:val="33"/>
  </w:num>
  <w:num w:numId="37">
    <w:abstractNumId w:val="14"/>
  </w:num>
  <w:num w:numId="38">
    <w:abstractNumId w:val="16"/>
  </w:num>
  <w:num w:numId="39">
    <w:abstractNumId w:val="4"/>
  </w:num>
  <w:num w:numId="40">
    <w:abstractNumId w:val="41"/>
  </w:num>
  <w:num w:numId="41">
    <w:abstractNumId w:val="15"/>
  </w:num>
  <w:num w:numId="42">
    <w:abstractNumId w:val="27"/>
  </w:num>
  <w:num w:numId="43">
    <w:abstractNumId w:val="36"/>
  </w:num>
  <w:num w:numId="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76"/>
    <w:rsid w:val="000279FA"/>
    <w:rsid w:val="000620E4"/>
    <w:rsid w:val="00062B36"/>
    <w:rsid w:val="000719CA"/>
    <w:rsid w:val="000A4E0D"/>
    <w:rsid w:val="000C5A15"/>
    <w:rsid w:val="000E2293"/>
    <w:rsid w:val="001138EE"/>
    <w:rsid w:val="00131108"/>
    <w:rsid w:val="00131B6B"/>
    <w:rsid w:val="0015124A"/>
    <w:rsid w:val="00165280"/>
    <w:rsid w:val="00172F52"/>
    <w:rsid w:val="00174914"/>
    <w:rsid w:val="00174CE2"/>
    <w:rsid w:val="00181953"/>
    <w:rsid w:val="00190703"/>
    <w:rsid w:val="001A0126"/>
    <w:rsid w:val="001D2266"/>
    <w:rsid w:val="001F0E7C"/>
    <w:rsid w:val="001F1CFA"/>
    <w:rsid w:val="001F2B34"/>
    <w:rsid w:val="001F4028"/>
    <w:rsid w:val="0022170C"/>
    <w:rsid w:val="002219CE"/>
    <w:rsid w:val="002345C8"/>
    <w:rsid w:val="00234DFC"/>
    <w:rsid w:val="00245B9D"/>
    <w:rsid w:val="0027058B"/>
    <w:rsid w:val="00271DC8"/>
    <w:rsid w:val="0027230B"/>
    <w:rsid w:val="002869F8"/>
    <w:rsid w:val="00287929"/>
    <w:rsid w:val="00292B8C"/>
    <w:rsid w:val="002A4744"/>
    <w:rsid w:val="002B1593"/>
    <w:rsid w:val="002C5DE3"/>
    <w:rsid w:val="002D0443"/>
    <w:rsid w:val="002E40CF"/>
    <w:rsid w:val="002E5816"/>
    <w:rsid w:val="002E5B65"/>
    <w:rsid w:val="002F2CE2"/>
    <w:rsid w:val="00320DF2"/>
    <w:rsid w:val="003271A8"/>
    <w:rsid w:val="00333A52"/>
    <w:rsid w:val="00340925"/>
    <w:rsid w:val="003423F0"/>
    <w:rsid w:val="003430EF"/>
    <w:rsid w:val="00354FBB"/>
    <w:rsid w:val="003843C7"/>
    <w:rsid w:val="00394633"/>
    <w:rsid w:val="00396501"/>
    <w:rsid w:val="003A60F6"/>
    <w:rsid w:val="003B7ABD"/>
    <w:rsid w:val="003D2DD5"/>
    <w:rsid w:val="003D30F7"/>
    <w:rsid w:val="00403F07"/>
    <w:rsid w:val="004147CF"/>
    <w:rsid w:val="00415CF1"/>
    <w:rsid w:val="00427CDA"/>
    <w:rsid w:val="004324B0"/>
    <w:rsid w:val="00447F73"/>
    <w:rsid w:val="004536F6"/>
    <w:rsid w:val="004677D2"/>
    <w:rsid w:val="004725D8"/>
    <w:rsid w:val="00490BE0"/>
    <w:rsid w:val="004934EA"/>
    <w:rsid w:val="004C6A14"/>
    <w:rsid w:val="004D3ACA"/>
    <w:rsid w:val="004E7C61"/>
    <w:rsid w:val="004F77EF"/>
    <w:rsid w:val="00501252"/>
    <w:rsid w:val="005337E5"/>
    <w:rsid w:val="00541E3E"/>
    <w:rsid w:val="00556DA7"/>
    <w:rsid w:val="00565BC7"/>
    <w:rsid w:val="005741ED"/>
    <w:rsid w:val="0058693D"/>
    <w:rsid w:val="005B1761"/>
    <w:rsid w:val="005D69A7"/>
    <w:rsid w:val="0060096C"/>
    <w:rsid w:val="006065B9"/>
    <w:rsid w:val="00612855"/>
    <w:rsid w:val="00652928"/>
    <w:rsid w:val="00655209"/>
    <w:rsid w:val="00666CA5"/>
    <w:rsid w:val="006A18B8"/>
    <w:rsid w:val="006C15DD"/>
    <w:rsid w:val="006C7D00"/>
    <w:rsid w:val="006E1B89"/>
    <w:rsid w:val="006F5CFB"/>
    <w:rsid w:val="006F6A11"/>
    <w:rsid w:val="00712044"/>
    <w:rsid w:val="00716DFE"/>
    <w:rsid w:val="0072024B"/>
    <w:rsid w:val="007217BF"/>
    <w:rsid w:val="007579B8"/>
    <w:rsid w:val="00757B27"/>
    <w:rsid w:val="00767143"/>
    <w:rsid w:val="0076737C"/>
    <w:rsid w:val="00773315"/>
    <w:rsid w:val="0078294A"/>
    <w:rsid w:val="007A6CEB"/>
    <w:rsid w:val="007A7D4A"/>
    <w:rsid w:val="007B3CB1"/>
    <w:rsid w:val="007B5133"/>
    <w:rsid w:val="007C3B69"/>
    <w:rsid w:val="008075BE"/>
    <w:rsid w:val="008210A6"/>
    <w:rsid w:val="00823B97"/>
    <w:rsid w:val="00830436"/>
    <w:rsid w:val="00832AA9"/>
    <w:rsid w:val="008375D6"/>
    <w:rsid w:val="00851ED6"/>
    <w:rsid w:val="00856F49"/>
    <w:rsid w:val="00857F3B"/>
    <w:rsid w:val="00873A5B"/>
    <w:rsid w:val="008A6873"/>
    <w:rsid w:val="008E07E2"/>
    <w:rsid w:val="008E6656"/>
    <w:rsid w:val="008F072C"/>
    <w:rsid w:val="008F08BD"/>
    <w:rsid w:val="00920796"/>
    <w:rsid w:val="00987CB3"/>
    <w:rsid w:val="009A43FD"/>
    <w:rsid w:val="009B72E2"/>
    <w:rsid w:val="009E1C31"/>
    <w:rsid w:val="00A0434D"/>
    <w:rsid w:val="00A10C3E"/>
    <w:rsid w:val="00A66FF9"/>
    <w:rsid w:val="00A738AF"/>
    <w:rsid w:val="00A74B39"/>
    <w:rsid w:val="00A76C64"/>
    <w:rsid w:val="00A82385"/>
    <w:rsid w:val="00A82F49"/>
    <w:rsid w:val="00A939F5"/>
    <w:rsid w:val="00AA2471"/>
    <w:rsid w:val="00AB0114"/>
    <w:rsid w:val="00AE1CD2"/>
    <w:rsid w:val="00AE4F59"/>
    <w:rsid w:val="00AE6695"/>
    <w:rsid w:val="00B23F58"/>
    <w:rsid w:val="00B2541E"/>
    <w:rsid w:val="00B45465"/>
    <w:rsid w:val="00B523D7"/>
    <w:rsid w:val="00B5273E"/>
    <w:rsid w:val="00B64FFC"/>
    <w:rsid w:val="00B75F06"/>
    <w:rsid w:val="00B7725B"/>
    <w:rsid w:val="00B912B0"/>
    <w:rsid w:val="00B97ABA"/>
    <w:rsid w:val="00BA4DAD"/>
    <w:rsid w:val="00BC0D21"/>
    <w:rsid w:val="00BE60E9"/>
    <w:rsid w:val="00BF4978"/>
    <w:rsid w:val="00C10A70"/>
    <w:rsid w:val="00C22363"/>
    <w:rsid w:val="00C27F80"/>
    <w:rsid w:val="00C301AE"/>
    <w:rsid w:val="00C472EE"/>
    <w:rsid w:val="00C7062C"/>
    <w:rsid w:val="00C7193C"/>
    <w:rsid w:val="00C76B88"/>
    <w:rsid w:val="00C80838"/>
    <w:rsid w:val="00C82ABE"/>
    <w:rsid w:val="00C84AD9"/>
    <w:rsid w:val="00C860BB"/>
    <w:rsid w:val="00C90822"/>
    <w:rsid w:val="00C93621"/>
    <w:rsid w:val="00CA5A6F"/>
    <w:rsid w:val="00CA7DFA"/>
    <w:rsid w:val="00CB175D"/>
    <w:rsid w:val="00CC342E"/>
    <w:rsid w:val="00CD2C00"/>
    <w:rsid w:val="00CE67EA"/>
    <w:rsid w:val="00D006AA"/>
    <w:rsid w:val="00D17421"/>
    <w:rsid w:val="00D36A91"/>
    <w:rsid w:val="00D36D86"/>
    <w:rsid w:val="00D3756F"/>
    <w:rsid w:val="00D4483C"/>
    <w:rsid w:val="00D50874"/>
    <w:rsid w:val="00D600BF"/>
    <w:rsid w:val="00D76FC5"/>
    <w:rsid w:val="00D906A7"/>
    <w:rsid w:val="00DB0D0B"/>
    <w:rsid w:val="00DB6BD7"/>
    <w:rsid w:val="00DC1A9C"/>
    <w:rsid w:val="00DE4EA6"/>
    <w:rsid w:val="00DF7CD2"/>
    <w:rsid w:val="00E02120"/>
    <w:rsid w:val="00E24C76"/>
    <w:rsid w:val="00E25C78"/>
    <w:rsid w:val="00E2620F"/>
    <w:rsid w:val="00E26A1A"/>
    <w:rsid w:val="00E379F2"/>
    <w:rsid w:val="00E56903"/>
    <w:rsid w:val="00E6435A"/>
    <w:rsid w:val="00E64D6E"/>
    <w:rsid w:val="00E85923"/>
    <w:rsid w:val="00EA08EC"/>
    <w:rsid w:val="00EB3D58"/>
    <w:rsid w:val="00ED2334"/>
    <w:rsid w:val="00EE3378"/>
    <w:rsid w:val="00EF2CA4"/>
    <w:rsid w:val="00EF2CEB"/>
    <w:rsid w:val="00EF7936"/>
    <w:rsid w:val="00F0209A"/>
    <w:rsid w:val="00F259A0"/>
    <w:rsid w:val="00F66280"/>
    <w:rsid w:val="00F9333E"/>
    <w:rsid w:val="00F9707F"/>
    <w:rsid w:val="00FB05B4"/>
    <w:rsid w:val="00FB4393"/>
    <w:rsid w:val="00FE6D20"/>
    <w:rsid w:val="00FE7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BB723-2110-4547-BE50-267D6E0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89"/>
    <w:pPr>
      <w:ind w:left="720"/>
      <w:contextualSpacing/>
    </w:pPr>
  </w:style>
  <w:style w:type="paragraph" w:styleId="Header">
    <w:name w:val="header"/>
    <w:basedOn w:val="Normal"/>
    <w:link w:val="HeaderChar"/>
    <w:uiPriority w:val="99"/>
    <w:unhideWhenUsed/>
    <w:rsid w:val="001D22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266"/>
  </w:style>
  <w:style w:type="paragraph" w:styleId="Footer">
    <w:name w:val="footer"/>
    <w:basedOn w:val="Normal"/>
    <w:link w:val="FooterChar"/>
    <w:uiPriority w:val="99"/>
    <w:unhideWhenUsed/>
    <w:rsid w:val="001D22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3561</TotalTime>
  <Pages>22</Pages>
  <Words>5761</Words>
  <Characters>32839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SB</cp:lastModifiedBy>
  <cp:revision>68</cp:revision>
  <dcterms:created xsi:type="dcterms:W3CDTF">2018-09-05T18:20:00Z</dcterms:created>
  <dcterms:modified xsi:type="dcterms:W3CDTF">2019-03-16T16:19:00Z</dcterms:modified>
</cp:coreProperties>
</file>