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1F7" w:rsidRPr="00BA3C86" w:rsidRDefault="00BA3C86" w:rsidP="00BA3C86">
      <w:pPr>
        <w:bidi w:val="0"/>
        <w:ind w:left="-284"/>
        <w:rPr>
          <w:rFonts w:asciiTheme="majorBidi" w:hAnsiTheme="majorBidi" w:cstheme="majorBidi"/>
          <w:b/>
          <w:bCs/>
          <w:sz w:val="44"/>
          <w:szCs w:val="44"/>
          <w:rtl/>
          <w:lang w:bidi="ar-IQ"/>
        </w:rPr>
      </w:pPr>
      <w:r>
        <w:rPr>
          <w:rFonts w:asciiTheme="majorBidi" w:hAnsiTheme="majorBidi" w:cstheme="majorBidi" w:hint="cs"/>
          <w:b/>
          <w:bCs/>
          <w:sz w:val="36"/>
          <w:szCs w:val="36"/>
          <w:rtl/>
          <w:lang w:bidi="ar-IQ"/>
        </w:rPr>
        <w:t>مرحلة ثالثة</w:t>
      </w:r>
      <w:r>
        <w:rPr>
          <w:rFonts w:asciiTheme="majorBidi" w:hAnsiTheme="majorBidi" w:cstheme="majorBidi"/>
          <w:b/>
          <w:bCs/>
          <w:sz w:val="36"/>
          <w:szCs w:val="36"/>
          <w:lang w:bidi="ar-IQ"/>
        </w:rPr>
        <w:t xml:space="preserve">         </w:t>
      </w:r>
      <w:r>
        <w:rPr>
          <w:rFonts w:asciiTheme="majorBidi" w:hAnsiTheme="majorBidi" w:cstheme="majorBidi"/>
          <w:b/>
          <w:bCs/>
          <w:sz w:val="40"/>
          <w:szCs w:val="40"/>
          <w:lang w:bidi="ar-IQ"/>
        </w:rPr>
        <w:t xml:space="preserve">       </w:t>
      </w:r>
      <w:r w:rsidRPr="00BA3C86">
        <w:rPr>
          <w:rFonts w:asciiTheme="majorBidi" w:hAnsiTheme="majorBidi" w:cstheme="majorBidi"/>
          <w:b/>
          <w:bCs/>
          <w:sz w:val="40"/>
          <w:szCs w:val="40"/>
          <w:lang w:bidi="ar-IQ"/>
        </w:rPr>
        <w:t xml:space="preserve">Community </w:t>
      </w:r>
      <w:r>
        <w:rPr>
          <w:rFonts w:asciiTheme="majorBidi" w:hAnsiTheme="majorBidi" w:cstheme="majorBidi"/>
          <w:b/>
          <w:bCs/>
          <w:sz w:val="44"/>
          <w:szCs w:val="44"/>
          <w:lang w:bidi="ar-IQ"/>
        </w:rPr>
        <w:t xml:space="preserve">                   </w:t>
      </w:r>
      <w:r w:rsidRPr="00280A52">
        <w:rPr>
          <w:rFonts w:asciiTheme="majorBidi" w:hAnsiTheme="majorBidi" w:cstheme="majorBidi" w:hint="cs"/>
          <w:b/>
          <w:bCs/>
          <w:sz w:val="36"/>
          <w:szCs w:val="36"/>
          <w:rtl/>
          <w:lang w:bidi="ar-IQ"/>
        </w:rPr>
        <w:t>د. نادية عفتان</w:t>
      </w:r>
      <w:r>
        <w:rPr>
          <w:rFonts w:asciiTheme="majorBidi" w:hAnsiTheme="majorBidi" w:cstheme="majorBidi" w:hint="cs"/>
          <w:b/>
          <w:bCs/>
          <w:sz w:val="36"/>
          <w:szCs w:val="36"/>
          <w:rtl/>
          <w:lang w:bidi="ar-IQ"/>
        </w:rPr>
        <w:t xml:space="preserve">                                                                                        </w:t>
      </w:r>
      <w:r>
        <w:rPr>
          <w:rFonts w:asciiTheme="majorBidi" w:hAnsiTheme="majorBidi" w:cstheme="majorBidi"/>
          <w:b/>
          <w:bCs/>
          <w:sz w:val="36"/>
          <w:szCs w:val="36"/>
          <w:lang w:bidi="ar-IQ"/>
        </w:rPr>
        <w:t xml:space="preserve">   </w:t>
      </w:r>
    </w:p>
    <w:p w:rsidR="00F433E1" w:rsidRPr="003F4CE4" w:rsidRDefault="00F433E1" w:rsidP="00FB5CF2">
      <w:pPr>
        <w:autoSpaceDE w:val="0"/>
        <w:autoSpaceDN w:val="0"/>
        <w:bidi w:val="0"/>
        <w:adjustRightInd w:val="0"/>
        <w:spacing w:after="0" w:line="240" w:lineRule="auto"/>
        <w:jc w:val="center"/>
        <w:rPr>
          <w:rFonts w:ascii="Palatino-Bold" w:hAnsi="Palatino-Bold" w:cs="Palatino-Bold"/>
          <w:b/>
          <w:bCs/>
          <w:color w:val="000000" w:themeColor="text1"/>
          <w:sz w:val="54"/>
          <w:szCs w:val="54"/>
        </w:rPr>
      </w:pPr>
      <w:r w:rsidRPr="003F4CE4">
        <w:rPr>
          <w:rFonts w:ascii="Palatino-Bold" w:hAnsi="Palatino-Bold" w:cs="Palatino-Bold"/>
          <w:b/>
          <w:bCs/>
          <w:color w:val="000000" w:themeColor="text1"/>
          <w:sz w:val="54"/>
          <w:szCs w:val="54"/>
        </w:rPr>
        <w:t>School Dental Health Programs</w:t>
      </w:r>
    </w:p>
    <w:p w:rsidR="00F433E1" w:rsidRDefault="00F433E1" w:rsidP="00F433E1">
      <w:pPr>
        <w:autoSpaceDE w:val="0"/>
        <w:autoSpaceDN w:val="0"/>
        <w:bidi w:val="0"/>
        <w:adjustRightInd w:val="0"/>
        <w:spacing w:after="0" w:line="240" w:lineRule="auto"/>
        <w:rPr>
          <w:rFonts w:ascii="Helvetica,Bold" w:hAnsi="Helvetica,Bold" w:cs="Helvetica,Bold"/>
          <w:b/>
          <w:bCs/>
          <w:color w:val="90574E"/>
          <w:sz w:val="37"/>
          <w:szCs w:val="37"/>
        </w:rPr>
      </w:pPr>
    </w:p>
    <w:p w:rsidR="00F433E1" w:rsidRPr="003F4CE4" w:rsidRDefault="00FB5CF2" w:rsidP="00F433E1">
      <w:pPr>
        <w:autoSpaceDE w:val="0"/>
        <w:autoSpaceDN w:val="0"/>
        <w:bidi w:val="0"/>
        <w:adjustRightInd w:val="0"/>
        <w:spacing w:after="0" w:line="240" w:lineRule="auto"/>
        <w:rPr>
          <w:rFonts w:asciiTheme="majorBidi" w:hAnsiTheme="majorBidi" w:cstheme="majorBidi"/>
          <w:b/>
          <w:bCs/>
          <w:color w:val="000000" w:themeColor="text1"/>
          <w:sz w:val="40"/>
          <w:szCs w:val="40"/>
        </w:rPr>
      </w:pPr>
      <w:r w:rsidRPr="003F4CE4">
        <w:rPr>
          <w:rFonts w:asciiTheme="majorBidi" w:hAnsiTheme="majorBidi" w:cstheme="majorBidi"/>
          <w:b/>
          <w:bCs/>
          <w:color w:val="000000" w:themeColor="text1"/>
          <w:sz w:val="40"/>
          <w:szCs w:val="40"/>
        </w:rPr>
        <w:t>Aim of school dental s</w:t>
      </w:r>
      <w:r w:rsidR="00F433E1" w:rsidRPr="003F4CE4">
        <w:rPr>
          <w:rFonts w:asciiTheme="majorBidi" w:hAnsiTheme="majorBidi" w:cstheme="majorBidi"/>
          <w:b/>
          <w:bCs/>
          <w:color w:val="000000" w:themeColor="text1"/>
          <w:sz w:val="40"/>
          <w:szCs w:val="40"/>
        </w:rPr>
        <w:t>ervices</w:t>
      </w:r>
    </w:p>
    <w:p w:rsidR="00F433E1" w:rsidRPr="003F4CE4" w:rsidRDefault="00F433E1" w:rsidP="009A6F7F">
      <w:pPr>
        <w:autoSpaceDE w:val="0"/>
        <w:autoSpaceDN w:val="0"/>
        <w:bidi w:val="0"/>
        <w:adjustRightInd w:val="0"/>
        <w:spacing w:after="0" w:line="240" w:lineRule="auto"/>
        <w:jc w:val="both"/>
        <w:rPr>
          <w:rFonts w:asciiTheme="majorBidi" w:hAnsiTheme="majorBidi" w:cstheme="majorBidi"/>
          <w:color w:val="231F20"/>
          <w:sz w:val="32"/>
          <w:szCs w:val="32"/>
        </w:rPr>
      </w:pPr>
      <w:r w:rsidRPr="003F4CE4">
        <w:rPr>
          <w:rFonts w:asciiTheme="majorBidi" w:hAnsiTheme="majorBidi" w:cstheme="majorBidi"/>
          <w:color w:val="231F20"/>
          <w:sz w:val="32"/>
          <w:szCs w:val="32"/>
        </w:rPr>
        <w:t>American Dental Association (ADA) describes them as:</w:t>
      </w:r>
    </w:p>
    <w:p w:rsidR="00F433E1" w:rsidRPr="003F4CE4" w:rsidRDefault="00F433E1" w:rsidP="009A6F7F">
      <w:pPr>
        <w:autoSpaceDE w:val="0"/>
        <w:autoSpaceDN w:val="0"/>
        <w:bidi w:val="0"/>
        <w:adjustRightInd w:val="0"/>
        <w:spacing w:after="0" w:line="240" w:lineRule="auto"/>
        <w:jc w:val="both"/>
        <w:rPr>
          <w:rFonts w:asciiTheme="majorBidi" w:hAnsiTheme="majorBidi" w:cstheme="majorBidi"/>
          <w:color w:val="231F20"/>
          <w:sz w:val="32"/>
          <w:szCs w:val="32"/>
        </w:rPr>
      </w:pPr>
      <w:r w:rsidRPr="003F4CE4">
        <w:rPr>
          <w:rFonts w:asciiTheme="majorBidi" w:hAnsiTheme="majorBidi" w:cstheme="majorBidi"/>
          <w:color w:val="231F20"/>
          <w:sz w:val="32"/>
          <w:szCs w:val="32"/>
        </w:rPr>
        <w:t>1. To help every school child appreciates the relationship of dental health to general health and appearance.</w:t>
      </w:r>
    </w:p>
    <w:p w:rsidR="00F433E1" w:rsidRPr="003F4CE4" w:rsidRDefault="00F433E1" w:rsidP="00CA7482">
      <w:pPr>
        <w:autoSpaceDE w:val="0"/>
        <w:autoSpaceDN w:val="0"/>
        <w:bidi w:val="0"/>
        <w:adjustRightInd w:val="0"/>
        <w:spacing w:after="0" w:line="240" w:lineRule="auto"/>
        <w:jc w:val="both"/>
        <w:rPr>
          <w:rFonts w:asciiTheme="majorBidi" w:hAnsiTheme="majorBidi" w:cstheme="majorBidi"/>
          <w:color w:val="231F20"/>
          <w:sz w:val="32"/>
          <w:szCs w:val="32"/>
        </w:rPr>
      </w:pPr>
      <w:r w:rsidRPr="003F4CE4">
        <w:rPr>
          <w:rFonts w:asciiTheme="majorBidi" w:hAnsiTheme="majorBidi" w:cstheme="majorBidi"/>
          <w:color w:val="231F20"/>
          <w:sz w:val="32"/>
          <w:szCs w:val="32"/>
        </w:rPr>
        <w:t>2. To encourage the observance of dental health practices,</w:t>
      </w:r>
      <w:r w:rsidR="00CA7482">
        <w:rPr>
          <w:rFonts w:asciiTheme="majorBidi" w:hAnsiTheme="majorBidi" w:cstheme="majorBidi"/>
          <w:color w:val="231F20"/>
          <w:sz w:val="32"/>
          <w:szCs w:val="32"/>
        </w:rPr>
        <w:t xml:space="preserve"> </w:t>
      </w:r>
      <w:r w:rsidRPr="003F4CE4">
        <w:rPr>
          <w:rFonts w:asciiTheme="majorBidi" w:hAnsiTheme="majorBidi" w:cstheme="majorBidi"/>
          <w:color w:val="231F20"/>
          <w:sz w:val="32"/>
          <w:szCs w:val="32"/>
        </w:rPr>
        <w:t>including personal care, professional care, proper diet and</w:t>
      </w:r>
      <w:r w:rsidR="00CA7482">
        <w:rPr>
          <w:rFonts w:asciiTheme="majorBidi" w:hAnsiTheme="majorBidi" w:cstheme="majorBidi"/>
          <w:color w:val="231F20"/>
          <w:sz w:val="32"/>
          <w:szCs w:val="32"/>
        </w:rPr>
        <w:t xml:space="preserve"> </w:t>
      </w:r>
      <w:r w:rsidRPr="003F4CE4">
        <w:rPr>
          <w:rFonts w:asciiTheme="majorBidi" w:hAnsiTheme="majorBidi" w:cstheme="majorBidi"/>
          <w:color w:val="231F20"/>
          <w:sz w:val="32"/>
          <w:szCs w:val="32"/>
        </w:rPr>
        <w:t>oral habits.</w:t>
      </w:r>
    </w:p>
    <w:p w:rsidR="00F433E1" w:rsidRPr="003F4CE4" w:rsidRDefault="00F433E1" w:rsidP="00CA7482">
      <w:pPr>
        <w:autoSpaceDE w:val="0"/>
        <w:autoSpaceDN w:val="0"/>
        <w:bidi w:val="0"/>
        <w:adjustRightInd w:val="0"/>
        <w:spacing w:after="0" w:line="240" w:lineRule="auto"/>
        <w:jc w:val="both"/>
        <w:rPr>
          <w:rFonts w:asciiTheme="majorBidi" w:hAnsiTheme="majorBidi" w:cstheme="majorBidi"/>
          <w:color w:val="231F20"/>
          <w:sz w:val="32"/>
          <w:szCs w:val="32"/>
        </w:rPr>
      </w:pPr>
      <w:r w:rsidRPr="003F4CE4">
        <w:rPr>
          <w:rFonts w:asciiTheme="majorBidi" w:hAnsiTheme="majorBidi" w:cstheme="majorBidi"/>
          <w:color w:val="231F20"/>
          <w:sz w:val="32"/>
          <w:szCs w:val="32"/>
        </w:rPr>
        <w:t>3. To enlist the aid of all groups and agencies interested in</w:t>
      </w:r>
      <w:r w:rsidR="00CA7482">
        <w:rPr>
          <w:rFonts w:asciiTheme="majorBidi" w:hAnsiTheme="majorBidi" w:cstheme="majorBidi"/>
          <w:color w:val="231F20"/>
          <w:sz w:val="32"/>
          <w:szCs w:val="32"/>
        </w:rPr>
        <w:t xml:space="preserve"> </w:t>
      </w:r>
      <w:r w:rsidRPr="003F4CE4">
        <w:rPr>
          <w:rFonts w:asciiTheme="majorBidi" w:hAnsiTheme="majorBidi" w:cstheme="majorBidi"/>
          <w:color w:val="231F20"/>
          <w:sz w:val="32"/>
          <w:szCs w:val="32"/>
        </w:rPr>
        <w:t>the promotion of school health.</w:t>
      </w:r>
    </w:p>
    <w:p w:rsidR="00F433E1" w:rsidRPr="003F4CE4" w:rsidRDefault="00F433E1" w:rsidP="00CA7482">
      <w:pPr>
        <w:autoSpaceDE w:val="0"/>
        <w:autoSpaceDN w:val="0"/>
        <w:bidi w:val="0"/>
        <w:adjustRightInd w:val="0"/>
        <w:spacing w:after="0" w:line="240" w:lineRule="auto"/>
        <w:jc w:val="both"/>
        <w:rPr>
          <w:rFonts w:asciiTheme="majorBidi" w:hAnsiTheme="majorBidi" w:cstheme="majorBidi"/>
          <w:color w:val="231F20"/>
          <w:sz w:val="32"/>
          <w:szCs w:val="32"/>
        </w:rPr>
      </w:pPr>
      <w:r w:rsidRPr="003F4CE4">
        <w:rPr>
          <w:rFonts w:asciiTheme="majorBidi" w:hAnsiTheme="majorBidi" w:cstheme="majorBidi"/>
          <w:color w:val="231F20"/>
          <w:sz w:val="32"/>
          <w:szCs w:val="32"/>
        </w:rPr>
        <w:t>4. To correlate dental health activities with the total school</w:t>
      </w:r>
      <w:r w:rsidR="00CA7482">
        <w:rPr>
          <w:rFonts w:asciiTheme="majorBidi" w:hAnsiTheme="majorBidi" w:cstheme="majorBidi"/>
          <w:color w:val="231F20"/>
          <w:sz w:val="32"/>
          <w:szCs w:val="32"/>
        </w:rPr>
        <w:t xml:space="preserve"> </w:t>
      </w:r>
      <w:r w:rsidRPr="003F4CE4">
        <w:rPr>
          <w:rFonts w:asciiTheme="majorBidi" w:hAnsiTheme="majorBidi" w:cstheme="majorBidi"/>
          <w:color w:val="231F20"/>
          <w:sz w:val="32"/>
          <w:szCs w:val="32"/>
        </w:rPr>
        <w:t>health programs.</w:t>
      </w:r>
    </w:p>
    <w:p w:rsidR="00F433E1" w:rsidRPr="003F4CE4" w:rsidRDefault="00F433E1" w:rsidP="009A6F7F">
      <w:pPr>
        <w:autoSpaceDE w:val="0"/>
        <w:autoSpaceDN w:val="0"/>
        <w:bidi w:val="0"/>
        <w:adjustRightInd w:val="0"/>
        <w:spacing w:after="0" w:line="240" w:lineRule="auto"/>
        <w:jc w:val="both"/>
        <w:rPr>
          <w:rFonts w:asciiTheme="majorBidi" w:hAnsiTheme="majorBidi" w:cstheme="majorBidi"/>
          <w:color w:val="231F20"/>
          <w:sz w:val="32"/>
          <w:szCs w:val="32"/>
        </w:rPr>
      </w:pPr>
      <w:r w:rsidRPr="003F4CE4">
        <w:rPr>
          <w:rFonts w:asciiTheme="majorBidi" w:hAnsiTheme="majorBidi" w:cstheme="majorBidi"/>
          <w:color w:val="231F20"/>
          <w:sz w:val="32"/>
          <w:szCs w:val="32"/>
        </w:rPr>
        <w:t>5. To stimulate the development of resources to make dental care available to all children and youths.</w:t>
      </w:r>
    </w:p>
    <w:p w:rsidR="00F433E1" w:rsidRPr="003F4CE4" w:rsidRDefault="00F433E1" w:rsidP="009A6F7F">
      <w:pPr>
        <w:autoSpaceDE w:val="0"/>
        <w:autoSpaceDN w:val="0"/>
        <w:bidi w:val="0"/>
        <w:adjustRightInd w:val="0"/>
        <w:spacing w:after="0" w:line="240" w:lineRule="auto"/>
        <w:jc w:val="both"/>
        <w:rPr>
          <w:rFonts w:asciiTheme="majorBidi" w:hAnsiTheme="majorBidi" w:cstheme="majorBidi"/>
          <w:color w:val="231F20"/>
          <w:sz w:val="32"/>
          <w:szCs w:val="32"/>
        </w:rPr>
      </w:pPr>
      <w:r w:rsidRPr="003F4CE4">
        <w:rPr>
          <w:rFonts w:asciiTheme="majorBidi" w:hAnsiTheme="majorBidi" w:cstheme="majorBidi"/>
          <w:color w:val="231F20"/>
          <w:sz w:val="32"/>
          <w:szCs w:val="32"/>
        </w:rPr>
        <w:t>6. To stimulate dentists to perform adequate health services for children.</w:t>
      </w:r>
    </w:p>
    <w:p w:rsidR="00F433E1" w:rsidRDefault="00F433E1" w:rsidP="00F433E1">
      <w:pPr>
        <w:autoSpaceDE w:val="0"/>
        <w:autoSpaceDN w:val="0"/>
        <w:bidi w:val="0"/>
        <w:adjustRightInd w:val="0"/>
        <w:spacing w:after="0" w:line="240" w:lineRule="auto"/>
        <w:rPr>
          <w:rFonts w:ascii="SouvenirITCbyBT-Light" w:hAnsi="SouvenirITCbyBT-Light" w:cs="SouvenirITCbyBT-Light"/>
          <w:color w:val="231F20"/>
          <w:sz w:val="35"/>
          <w:szCs w:val="35"/>
        </w:rPr>
      </w:pPr>
    </w:p>
    <w:p w:rsidR="00F433E1" w:rsidRDefault="00F433E1" w:rsidP="00F433E1">
      <w:pPr>
        <w:autoSpaceDE w:val="0"/>
        <w:autoSpaceDN w:val="0"/>
        <w:bidi w:val="0"/>
        <w:adjustRightInd w:val="0"/>
        <w:spacing w:after="0" w:line="240" w:lineRule="auto"/>
        <w:rPr>
          <w:rFonts w:ascii="SouvenirITCbyBT-Light" w:hAnsi="SouvenirITCbyBT-Light" w:cs="SouvenirITCbyBT-Light"/>
          <w:color w:val="231F20"/>
          <w:sz w:val="35"/>
          <w:szCs w:val="35"/>
        </w:rPr>
      </w:pPr>
    </w:p>
    <w:p w:rsidR="00F433E1" w:rsidRPr="0077264B" w:rsidRDefault="00F433E1" w:rsidP="00F433E1">
      <w:pPr>
        <w:autoSpaceDE w:val="0"/>
        <w:autoSpaceDN w:val="0"/>
        <w:bidi w:val="0"/>
        <w:adjustRightInd w:val="0"/>
        <w:spacing w:after="0" w:line="240" w:lineRule="auto"/>
        <w:jc w:val="both"/>
        <w:rPr>
          <w:rFonts w:asciiTheme="majorBidi" w:hAnsiTheme="majorBidi" w:cstheme="majorBidi"/>
          <w:b/>
          <w:bCs/>
          <w:color w:val="000000" w:themeColor="text1"/>
          <w:sz w:val="40"/>
          <w:szCs w:val="40"/>
        </w:rPr>
      </w:pPr>
      <w:r w:rsidRPr="0077264B">
        <w:rPr>
          <w:rFonts w:asciiTheme="majorBidi" w:hAnsiTheme="majorBidi" w:cstheme="majorBidi"/>
          <w:b/>
          <w:bCs/>
          <w:color w:val="000000" w:themeColor="text1"/>
          <w:sz w:val="40"/>
          <w:szCs w:val="40"/>
        </w:rPr>
        <w:t>Reasons for oral health promotion through schools are:</w:t>
      </w:r>
    </w:p>
    <w:p w:rsidR="00F433E1" w:rsidRPr="00F340E2" w:rsidRDefault="00F433E1" w:rsidP="003F4CE4">
      <w:pPr>
        <w:autoSpaceDE w:val="0"/>
        <w:autoSpaceDN w:val="0"/>
        <w:bidi w:val="0"/>
        <w:adjustRightInd w:val="0"/>
        <w:spacing w:after="0" w:line="240" w:lineRule="auto"/>
        <w:jc w:val="both"/>
        <w:rPr>
          <w:rFonts w:asciiTheme="majorBidi" w:hAnsiTheme="majorBidi" w:cstheme="majorBidi"/>
          <w:color w:val="000000" w:themeColor="text1"/>
          <w:sz w:val="32"/>
          <w:szCs w:val="32"/>
        </w:rPr>
      </w:pPr>
      <w:r w:rsidRPr="00F340E2">
        <w:rPr>
          <w:rFonts w:asciiTheme="majorBidi" w:hAnsiTheme="majorBidi" w:cstheme="majorBidi"/>
          <w:color w:val="000000" w:themeColor="text1"/>
          <w:sz w:val="32"/>
          <w:szCs w:val="32"/>
        </w:rPr>
        <w:t xml:space="preserve">• Pupils and students can be accessed during their formative years, from childhood to adolescence.  These are important stages in people’s lives when lifelong oral health related </w:t>
      </w:r>
      <w:proofErr w:type="spellStart"/>
      <w:r w:rsidRPr="00F340E2">
        <w:rPr>
          <w:rFonts w:asciiTheme="majorBidi" w:hAnsiTheme="majorBidi" w:cstheme="majorBidi"/>
          <w:color w:val="000000" w:themeColor="text1"/>
          <w:sz w:val="32"/>
          <w:szCs w:val="32"/>
        </w:rPr>
        <w:t>behaviour</w:t>
      </w:r>
      <w:proofErr w:type="spellEnd"/>
      <w:r w:rsidRPr="00F340E2">
        <w:rPr>
          <w:rFonts w:asciiTheme="majorBidi" w:hAnsiTheme="majorBidi" w:cstheme="majorBidi"/>
          <w:color w:val="000000" w:themeColor="text1"/>
          <w:sz w:val="32"/>
          <w:szCs w:val="32"/>
        </w:rPr>
        <w:t xml:space="preserve"> as well as beliefs and attitudes are being developed.</w:t>
      </w:r>
    </w:p>
    <w:p w:rsidR="00F433E1" w:rsidRPr="00F340E2" w:rsidRDefault="00F433E1" w:rsidP="003F4CE4">
      <w:pPr>
        <w:autoSpaceDE w:val="0"/>
        <w:autoSpaceDN w:val="0"/>
        <w:bidi w:val="0"/>
        <w:adjustRightInd w:val="0"/>
        <w:spacing w:after="0" w:line="240" w:lineRule="auto"/>
        <w:jc w:val="both"/>
        <w:rPr>
          <w:rFonts w:asciiTheme="majorBidi" w:hAnsiTheme="majorBidi" w:cstheme="majorBidi"/>
          <w:color w:val="000000" w:themeColor="text1"/>
          <w:sz w:val="32"/>
          <w:szCs w:val="32"/>
        </w:rPr>
      </w:pPr>
      <w:r w:rsidRPr="00F340E2">
        <w:rPr>
          <w:rFonts w:asciiTheme="majorBidi" w:hAnsiTheme="majorBidi" w:cstheme="majorBidi"/>
          <w:color w:val="000000" w:themeColor="text1"/>
          <w:sz w:val="32"/>
          <w:szCs w:val="32"/>
        </w:rPr>
        <w:t>• The schools can provide a supportive environment for</w:t>
      </w:r>
      <w:r w:rsidR="0077264B" w:rsidRPr="00F340E2">
        <w:rPr>
          <w:rFonts w:asciiTheme="majorBidi" w:hAnsiTheme="majorBidi" w:cstheme="majorBidi"/>
          <w:color w:val="000000" w:themeColor="text1"/>
          <w:sz w:val="32"/>
          <w:szCs w:val="32"/>
        </w:rPr>
        <w:t xml:space="preserve"> </w:t>
      </w:r>
      <w:r w:rsidRPr="00F340E2">
        <w:rPr>
          <w:rFonts w:asciiTheme="majorBidi" w:hAnsiTheme="majorBidi" w:cstheme="majorBidi"/>
          <w:color w:val="000000" w:themeColor="text1"/>
          <w:sz w:val="32"/>
          <w:szCs w:val="32"/>
        </w:rPr>
        <w:t xml:space="preserve">promoting oral health. Access to safe water, </w:t>
      </w:r>
      <w:r w:rsidR="009A6F7F" w:rsidRPr="00F340E2">
        <w:rPr>
          <w:rFonts w:asciiTheme="majorBidi" w:hAnsiTheme="majorBidi" w:cstheme="majorBidi"/>
          <w:color w:val="000000" w:themeColor="text1"/>
          <w:sz w:val="32"/>
          <w:szCs w:val="32"/>
        </w:rPr>
        <w:t>in addition,</w:t>
      </w:r>
      <w:r w:rsidR="0077264B" w:rsidRPr="00F340E2">
        <w:rPr>
          <w:rFonts w:asciiTheme="majorBidi" w:hAnsiTheme="majorBidi" w:cstheme="majorBidi"/>
          <w:color w:val="000000" w:themeColor="text1"/>
          <w:sz w:val="32"/>
          <w:szCs w:val="32"/>
        </w:rPr>
        <w:t xml:space="preserve"> </w:t>
      </w:r>
      <w:r w:rsidRPr="00F340E2">
        <w:rPr>
          <w:rFonts w:asciiTheme="majorBidi" w:hAnsiTheme="majorBidi" w:cstheme="majorBidi"/>
          <w:color w:val="000000" w:themeColor="text1"/>
          <w:sz w:val="32"/>
          <w:szCs w:val="32"/>
        </w:rPr>
        <w:t xml:space="preserve">may allow for general and oral hygiene programs. </w:t>
      </w:r>
    </w:p>
    <w:p w:rsidR="00F433E1" w:rsidRPr="003F4CE4" w:rsidRDefault="00F433E1" w:rsidP="003F4CE4">
      <w:pPr>
        <w:autoSpaceDE w:val="0"/>
        <w:autoSpaceDN w:val="0"/>
        <w:bidi w:val="0"/>
        <w:adjustRightInd w:val="0"/>
        <w:spacing w:after="0" w:line="240" w:lineRule="auto"/>
        <w:jc w:val="both"/>
        <w:rPr>
          <w:rFonts w:asciiTheme="majorBidi" w:hAnsiTheme="majorBidi" w:cstheme="majorBidi"/>
          <w:color w:val="231F20"/>
          <w:sz w:val="32"/>
          <w:szCs w:val="32"/>
        </w:rPr>
      </w:pPr>
      <w:r w:rsidRPr="00F340E2">
        <w:rPr>
          <w:rFonts w:asciiTheme="majorBidi" w:hAnsiTheme="majorBidi" w:cstheme="majorBidi"/>
          <w:color w:val="000000" w:themeColor="text1"/>
          <w:sz w:val="32"/>
          <w:szCs w:val="32"/>
        </w:rPr>
        <w:t>• The burden of oral disease in children is significant. Most</w:t>
      </w:r>
      <w:r w:rsidR="0077264B" w:rsidRPr="00F340E2">
        <w:rPr>
          <w:rFonts w:asciiTheme="majorBidi" w:hAnsiTheme="majorBidi" w:cstheme="majorBidi"/>
          <w:color w:val="000000" w:themeColor="text1"/>
          <w:sz w:val="32"/>
          <w:szCs w:val="32"/>
        </w:rPr>
        <w:t xml:space="preserve"> </w:t>
      </w:r>
      <w:r w:rsidRPr="00F340E2">
        <w:rPr>
          <w:rFonts w:asciiTheme="majorBidi" w:hAnsiTheme="majorBidi" w:cstheme="majorBidi"/>
          <w:color w:val="000000" w:themeColor="text1"/>
          <w:sz w:val="32"/>
          <w:szCs w:val="32"/>
        </w:rPr>
        <w:t>established oral diseases are irreversible, will last for a</w:t>
      </w:r>
      <w:r w:rsidR="0077264B" w:rsidRPr="00F340E2">
        <w:rPr>
          <w:rFonts w:asciiTheme="majorBidi" w:hAnsiTheme="majorBidi" w:cstheme="majorBidi"/>
          <w:color w:val="000000" w:themeColor="text1"/>
          <w:sz w:val="32"/>
          <w:szCs w:val="32"/>
        </w:rPr>
        <w:t xml:space="preserve"> </w:t>
      </w:r>
      <w:r w:rsidRPr="00F340E2">
        <w:rPr>
          <w:rFonts w:asciiTheme="majorBidi" w:hAnsiTheme="majorBidi" w:cstheme="majorBidi"/>
          <w:color w:val="000000" w:themeColor="text1"/>
          <w:sz w:val="32"/>
          <w:szCs w:val="32"/>
        </w:rPr>
        <w:t>lifetime and have impact on quality of life and general</w:t>
      </w:r>
      <w:r w:rsidR="0077264B" w:rsidRPr="00F340E2">
        <w:rPr>
          <w:rFonts w:asciiTheme="majorBidi" w:hAnsiTheme="majorBidi" w:cstheme="majorBidi"/>
          <w:color w:val="000000" w:themeColor="text1"/>
          <w:sz w:val="32"/>
          <w:szCs w:val="32"/>
        </w:rPr>
        <w:t xml:space="preserve"> </w:t>
      </w:r>
      <w:r w:rsidRPr="00F340E2">
        <w:rPr>
          <w:rFonts w:asciiTheme="majorBidi" w:hAnsiTheme="majorBidi" w:cstheme="majorBidi"/>
          <w:color w:val="000000" w:themeColor="text1"/>
          <w:sz w:val="32"/>
          <w:szCs w:val="32"/>
        </w:rPr>
        <w:t>health</w:t>
      </w:r>
      <w:r w:rsidRPr="003F4CE4">
        <w:rPr>
          <w:rFonts w:asciiTheme="majorBidi" w:hAnsiTheme="majorBidi" w:cstheme="majorBidi"/>
          <w:color w:val="231F20"/>
          <w:sz w:val="32"/>
          <w:szCs w:val="32"/>
        </w:rPr>
        <w:t>.</w:t>
      </w:r>
    </w:p>
    <w:p w:rsidR="00F433E1" w:rsidRPr="00F340E2" w:rsidRDefault="00F433E1" w:rsidP="003F4CE4">
      <w:pPr>
        <w:autoSpaceDE w:val="0"/>
        <w:autoSpaceDN w:val="0"/>
        <w:bidi w:val="0"/>
        <w:adjustRightInd w:val="0"/>
        <w:spacing w:after="0" w:line="240" w:lineRule="auto"/>
        <w:jc w:val="both"/>
        <w:rPr>
          <w:rFonts w:asciiTheme="majorBidi" w:hAnsiTheme="majorBidi" w:cstheme="majorBidi"/>
          <w:color w:val="000000" w:themeColor="text1"/>
          <w:sz w:val="32"/>
          <w:szCs w:val="32"/>
        </w:rPr>
      </w:pPr>
      <w:r w:rsidRPr="003F4CE4">
        <w:rPr>
          <w:rFonts w:asciiTheme="majorBidi" w:hAnsiTheme="majorBidi" w:cstheme="majorBidi"/>
          <w:color w:val="231F20"/>
          <w:sz w:val="32"/>
          <w:szCs w:val="32"/>
        </w:rPr>
        <w:lastRenderedPageBreak/>
        <w:t xml:space="preserve">• </w:t>
      </w:r>
      <w:r w:rsidRPr="00F340E2">
        <w:rPr>
          <w:rFonts w:asciiTheme="majorBidi" w:hAnsiTheme="majorBidi" w:cstheme="majorBidi"/>
          <w:color w:val="000000" w:themeColor="text1"/>
          <w:sz w:val="32"/>
          <w:szCs w:val="32"/>
        </w:rPr>
        <w:t>School policies, the physical environment and education</w:t>
      </w:r>
      <w:r w:rsidR="0077264B" w:rsidRPr="00F340E2">
        <w:rPr>
          <w:rFonts w:asciiTheme="majorBidi" w:hAnsiTheme="majorBidi" w:cstheme="majorBidi"/>
          <w:color w:val="000000" w:themeColor="text1"/>
          <w:sz w:val="32"/>
          <w:szCs w:val="32"/>
        </w:rPr>
        <w:t xml:space="preserve"> </w:t>
      </w:r>
      <w:r w:rsidRPr="00F340E2">
        <w:rPr>
          <w:rFonts w:asciiTheme="majorBidi" w:hAnsiTheme="majorBidi" w:cstheme="majorBidi"/>
          <w:color w:val="000000" w:themeColor="text1"/>
          <w:sz w:val="32"/>
          <w:szCs w:val="32"/>
        </w:rPr>
        <w:t>for health are essential for attainment of oral health and</w:t>
      </w:r>
      <w:r w:rsidR="0077264B" w:rsidRPr="00F340E2">
        <w:rPr>
          <w:rFonts w:asciiTheme="majorBidi" w:hAnsiTheme="majorBidi" w:cstheme="majorBidi"/>
          <w:color w:val="000000" w:themeColor="text1"/>
          <w:sz w:val="32"/>
          <w:szCs w:val="32"/>
        </w:rPr>
        <w:t xml:space="preserve"> </w:t>
      </w:r>
      <w:r w:rsidRPr="00F340E2">
        <w:rPr>
          <w:rFonts w:asciiTheme="majorBidi" w:hAnsiTheme="majorBidi" w:cstheme="majorBidi"/>
          <w:color w:val="000000" w:themeColor="text1"/>
          <w:sz w:val="32"/>
          <w:szCs w:val="32"/>
        </w:rPr>
        <w:t>control of risk behaviors, such as intake of sugary foods</w:t>
      </w:r>
      <w:r w:rsidR="0077264B" w:rsidRPr="00F340E2">
        <w:rPr>
          <w:rFonts w:asciiTheme="majorBidi" w:hAnsiTheme="majorBidi" w:cstheme="majorBidi"/>
          <w:color w:val="000000" w:themeColor="text1"/>
          <w:sz w:val="32"/>
          <w:szCs w:val="32"/>
        </w:rPr>
        <w:t xml:space="preserve"> </w:t>
      </w:r>
      <w:r w:rsidRPr="00F340E2">
        <w:rPr>
          <w:rFonts w:asciiTheme="majorBidi" w:hAnsiTheme="majorBidi" w:cstheme="majorBidi"/>
          <w:color w:val="000000" w:themeColor="text1"/>
          <w:sz w:val="32"/>
          <w:szCs w:val="32"/>
        </w:rPr>
        <w:t>and drinks, tobacco use.</w:t>
      </w:r>
    </w:p>
    <w:p w:rsidR="00F433E1" w:rsidRPr="00F340E2" w:rsidRDefault="00F433E1" w:rsidP="003F4CE4">
      <w:pPr>
        <w:autoSpaceDE w:val="0"/>
        <w:autoSpaceDN w:val="0"/>
        <w:bidi w:val="0"/>
        <w:adjustRightInd w:val="0"/>
        <w:spacing w:after="0" w:line="240" w:lineRule="auto"/>
        <w:jc w:val="both"/>
        <w:rPr>
          <w:rFonts w:asciiTheme="majorBidi" w:hAnsiTheme="majorBidi" w:cstheme="majorBidi"/>
          <w:color w:val="000000" w:themeColor="text1"/>
          <w:sz w:val="32"/>
          <w:szCs w:val="32"/>
        </w:rPr>
      </w:pPr>
      <w:r w:rsidRPr="00F340E2">
        <w:rPr>
          <w:rFonts w:asciiTheme="majorBidi" w:hAnsiTheme="majorBidi" w:cstheme="majorBidi"/>
          <w:color w:val="000000" w:themeColor="text1"/>
          <w:sz w:val="32"/>
          <w:szCs w:val="32"/>
        </w:rPr>
        <w:t>• Schools can provide a platform for provision of oral health care, i.e. preventive and curative services.</w:t>
      </w:r>
    </w:p>
    <w:p w:rsidR="00F433E1" w:rsidRPr="00F340E2" w:rsidRDefault="00F433E1" w:rsidP="003F4CE4">
      <w:pPr>
        <w:autoSpaceDE w:val="0"/>
        <w:autoSpaceDN w:val="0"/>
        <w:bidi w:val="0"/>
        <w:adjustRightInd w:val="0"/>
        <w:spacing w:after="0" w:line="240" w:lineRule="auto"/>
        <w:jc w:val="both"/>
        <w:rPr>
          <w:rFonts w:asciiTheme="majorBidi" w:hAnsiTheme="majorBidi" w:cstheme="majorBidi"/>
          <w:color w:val="000000" w:themeColor="text1"/>
          <w:sz w:val="32"/>
          <w:szCs w:val="32"/>
        </w:rPr>
      </w:pPr>
    </w:p>
    <w:p w:rsidR="00F433E1" w:rsidRDefault="00F433E1" w:rsidP="00F433E1">
      <w:pPr>
        <w:autoSpaceDE w:val="0"/>
        <w:autoSpaceDN w:val="0"/>
        <w:bidi w:val="0"/>
        <w:adjustRightInd w:val="0"/>
        <w:spacing w:after="0" w:line="240" w:lineRule="auto"/>
        <w:rPr>
          <w:rFonts w:ascii="Helvetica,Bold" w:hAnsi="Helvetica,Bold" w:cs="Helvetica,Bold"/>
          <w:b/>
          <w:bCs/>
          <w:color w:val="231F20"/>
          <w:sz w:val="37"/>
          <w:szCs w:val="37"/>
        </w:rPr>
      </w:pPr>
    </w:p>
    <w:p w:rsidR="000B2BA2" w:rsidRPr="003F4CE4" w:rsidRDefault="00F433E1" w:rsidP="000B2BA2">
      <w:pPr>
        <w:autoSpaceDE w:val="0"/>
        <w:autoSpaceDN w:val="0"/>
        <w:bidi w:val="0"/>
        <w:adjustRightInd w:val="0"/>
        <w:spacing w:after="0" w:line="240" w:lineRule="auto"/>
        <w:jc w:val="center"/>
        <w:rPr>
          <w:rFonts w:asciiTheme="majorBidi" w:hAnsiTheme="majorBidi" w:cstheme="majorBidi"/>
          <w:b/>
          <w:bCs/>
          <w:color w:val="000000" w:themeColor="text1"/>
          <w:sz w:val="40"/>
          <w:szCs w:val="40"/>
        </w:rPr>
      </w:pPr>
      <w:r w:rsidRPr="003F4CE4">
        <w:rPr>
          <w:rFonts w:asciiTheme="majorBidi" w:hAnsiTheme="majorBidi" w:cstheme="majorBidi"/>
          <w:b/>
          <w:bCs/>
          <w:color w:val="000000" w:themeColor="text1"/>
          <w:sz w:val="40"/>
          <w:szCs w:val="40"/>
        </w:rPr>
        <w:t>E</w:t>
      </w:r>
      <w:r w:rsidR="000B2BA2" w:rsidRPr="003F4CE4">
        <w:rPr>
          <w:rFonts w:asciiTheme="majorBidi" w:hAnsiTheme="majorBidi" w:cstheme="majorBidi"/>
          <w:b/>
          <w:bCs/>
          <w:color w:val="000000" w:themeColor="text1"/>
          <w:sz w:val="40"/>
          <w:szCs w:val="40"/>
        </w:rPr>
        <w:t xml:space="preserve">lements of school oral </w:t>
      </w:r>
    </w:p>
    <w:p w:rsidR="00F433E1" w:rsidRPr="003F4CE4" w:rsidRDefault="000B2BA2" w:rsidP="000B2BA2">
      <w:pPr>
        <w:autoSpaceDE w:val="0"/>
        <w:autoSpaceDN w:val="0"/>
        <w:bidi w:val="0"/>
        <w:adjustRightInd w:val="0"/>
        <w:spacing w:after="0" w:line="240" w:lineRule="auto"/>
        <w:jc w:val="center"/>
        <w:rPr>
          <w:rFonts w:asciiTheme="majorBidi" w:hAnsiTheme="majorBidi" w:cstheme="majorBidi"/>
          <w:b/>
          <w:bCs/>
          <w:color w:val="000000" w:themeColor="text1"/>
          <w:sz w:val="40"/>
          <w:szCs w:val="40"/>
        </w:rPr>
      </w:pPr>
      <w:proofErr w:type="gramStart"/>
      <w:r w:rsidRPr="003F4CE4">
        <w:rPr>
          <w:rFonts w:asciiTheme="majorBidi" w:hAnsiTheme="majorBidi" w:cstheme="majorBidi"/>
          <w:b/>
          <w:bCs/>
          <w:color w:val="000000" w:themeColor="text1"/>
          <w:sz w:val="40"/>
          <w:szCs w:val="40"/>
        </w:rPr>
        <w:t>health</w:t>
      </w:r>
      <w:proofErr w:type="gramEnd"/>
      <w:r w:rsidRPr="003F4CE4">
        <w:rPr>
          <w:rFonts w:asciiTheme="majorBidi" w:hAnsiTheme="majorBidi" w:cstheme="majorBidi"/>
          <w:b/>
          <w:bCs/>
          <w:color w:val="000000" w:themeColor="text1"/>
          <w:sz w:val="40"/>
          <w:szCs w:val="40"/>
        </w:rPr>
        <w:t xml:space="preserve"> program</w:t>
      </w:r>
    </w:p>
    <w:p w:rsidR="00F433E1" w:rsidRDefault="00F433E1" w:rsidP="00F433E1">
      <w:pPr>
        <w:autoSpaceDE w:val="0"/>
        <w:autoSpaceDN w:val="0"/>
        <w:bidi w:val="0"/>
        <w:adjustRightInd w:val="0"/>
        <w:spacing w:after="0" w:line="240" w:lineRule="auto"/>
        <w:rPr>
          <w:rFonts w:ascii="Helvetica,Bold" w:hAnsi="Helvetica,Bold" w:cs="Helvetica,Bold"/>
          <w:b/>
          <w:bCs/>
          <w:color w:val="90574E"/>
          <w:sz w:val="37"/>
          <w:szCs w:val="37"/>
        </w:rPr>
      </w:pPr>
    </w:p>
    <w:p w:rsidR="00F433E1" w:rsidRPr="003F4CE4" w:rsidRDefault="000B2BA2" w:rsidP="00E4488F">
      <w:pPr>
        <w:autoSpaceDE w:val="0"/>
        <w:autoSpaceDN w:val="0"/>
        <w:bidi w:val="0"/>
        <w:adjustRightInd w:val="0"/>
        <w:spacing w:after="0" w:line="240" w:lineRule="auto"/>
        <w:jc w:val="both"/>
        <w:rPr>
          <w:rFonts w:asciiTheme="majorBidi" w:hAnsiTheme="majorBidi" w:cstheme="majorBidi"/>
          <w:b/>
          <w:bCs/>
          <w:color w:val="000000" w:themeColor="text1"/>
          <w:sz w:val="40"/>
          <w:szCs w:val="40"/>
        </w:rPr>
      </w:pPr>
      <w:r w:rsidRPr="003F4CE4">
        <w:rPr>
          <w:rFonts w:asciiTheme="majorBidi" w:hAnsiTheme="majorBidi" w:cstheme="majorBidi"/>
          <w:b/>
          <w:bCs/>
          <w:color w:val="000000" w:themeColor="text1"/>
          <w:sz w:val="40"/>
          <w:szCs w:val="40"/>
        </w:rPr>
        <w:t>The f</w:t>
      </w:r>
      <w:r w:rsidR="00F433E1" w:rsidRPr="003F4CE4">
        <w:rPr>
          <w:rFonts w:asciiTheme="majorBidi" w:hAnsiTheme="majorBidi" w:cstheme="majorBidi"/>
          <w:b/>
          <w:bCs/>
          <w:color w:val="000000" w:themeColor="text1"/>
          <w:sz w:val="40"/>
          <w:szCs w:val="40"/>
        </w:rPr>
        <w:t xml:space="preserve">our </w:t>
      </w:r>
      <w:r w:rsidRPr="003F4CE4">
        <w:rPr>
          <w:rFonts w:asciiTheme="majorBidi" w:hAnsiTheme="majorBidi" w:cstheme="majorBidi"/>
          <w:b/>
          <w:bCs/>
          <w:color w:val="000000" w:themeColor="text1"/>
          <w:sz w:val="40"/>
          <w:szCs w:val="40"/>
        </w:rPr>
        <w:t>components of the school o</w:t>
      </w:r>
      <w:r w:rsidR="00F433E1" w:rsidRPr="003F4CE4">
        <w:rPr>
          <w:rFonts w:asciiTheme="majorBidi" w:hAnsiTheme="majorBidi" w:cstheme="majorBidi"/>
          <w:b/>
          <w:bCs/>
          <w:color w:val="000000" w:themeColor="text1"/>
          <w:sz w:val="40"/>
          <w:szCs w:val="40"/>
        </w:rPr>
        <w:t>ral</w:t>
      </w:r>
      <w:r w:rsidR="00E4488F" w:rsidRPr="003F4CE4">
        <w:rPr>
          <w:rFonts w:asciiTheme="majorBidi" w:hAnsiTheme="majorBidi" w:cstheme="majorBidi"/>
          <w:b/>
          <w:bCs/>
          <w:color w:val="000000" w:themeColor="text1"/>
          <w:sz w:val="40"/>
          <w:szCs w:val="40"/>
        </w:rPr>
        <w:t xml:space="preserve"> </w:t>
      </w:r>
      <w:r w:rsidRPr="003F4CE4">
        <w:rPr>
          <w:rFonts w:asciiTheme="majorBidi" w:hAnsiTheme="majorBidi" w:cstheme="majorBidi"/>
          <w:b/>
          <w:bCs/>
          <w:color w:val="000000" w:themeColor="text1"/>
          <w:sz w:val="40"/>
          <w:szCs w:val="40"/>
        </w:rPr>
        <w:t>health p</w:t>
      </w:r>
      <w:r w:rsidR="00F433E1" w:rsidRPr="003F4CE4">
        <w:rPr>
          <w:rFonts w:asciiTheme="majorBidi" w:hAnsiTheme="majorBidi" w:cstheme="majorBidi"/>
          <w:b/>
          <w:bCs/>
          <w:color w:val="000000" w:themeColor="text1"/>
          <w:sz w:val="40"/>
          <w:szCs w:val="40"/>
        </w:rPr>
        <w:t>rogram</w:t>
      </w:r>
    </w:p>
    <w:p w:rsidR="00F433E1" w:rsidRDefault="00F433E1" w:rsidP="00F433E1">
      <w:pPr>
        <w:autoSpaceDE w:val="0"/>
        <w:autoSpaceDN w:val="0"/>
        <w:bidi w:val="0"/>
        <w:adjustRightInd w:val="0"/>
        <w:spacing w:after="0" w:line="240" w:lineRule="auto"/>
        <w:rPr>
          <w:rFonts w:ascii="Helvetica" w:hAnsi="Helvetica" w:cs="Helvetica"/>
          <w:color w:val="231F20"/>
          <w:sz w:val="37"/>
          <w:szCs w:val="37"/>
        </w:rPr>
      </w:pPr>
    </w:p>
    <w:p w:rsidR="00F433E1" w:rsidRPr="003F4CE4" w:rsidRDefault="00472348" w:rsidP="00F433E1">
      <w:pPr>
        <w:autoSpaceDE w:val="0"/>
        <w:autoSpaceDN w:val="0"/>
        <w:bidi w:val="0"/>
        <w:adjustRightInd w:val="0"/>
        <w:spacing w:after="0" w:line="240" w:lineRule="auto"/>
        <w:rPr>
          <w:rFonts w:asciiTheme="majorBidi" w:hAnsiTheme="majorBidi" w:cstheme="majorBidi"/>
          <w:b/>
          <w:bCs/>
          <w:color w:val="231F20"/>
          <w:sz w:val="40"/>
          <w:szCs w:val="40"/>
        </w:rPr>
      </w:pPr>
      <w:r w:rsidRPr="00472348">
        <w:rPr>
          <w:rFonts w:ascii="Helvetica" w:hAnsi="Helvetica" w:cs="Helvetica"/>
          <w:b/>
          <w:bCs/>
          <w:color w:val="231F20"/>
          <w:sz w:val="58"/>
          <w:szCs w:val="58"/>
        </w:rPr>
        <w:t>*</w:t>
      </w:r>
      <w:r w:rsidR="00F433E1" w:rsidRPr="003F4CE4">
        <w:rPr>
          <w:rFonts w:asciiTheme="majorBidi" w:hAnsiTheme="majorBidi" w:cstheme="majorBidi"/>
          <w:b/>
          <w:bCs/>
          <w:color w:val="231F20"/>
          <w:sz w:val="40"/>
          <w:szCs w:val="40"/>
          <w:u w:val="single"/>
        </w:rPr>
        <w:t>Education</w:t>
      </w:r>
    </w:p>
    <w:p w:rsidR="007D2374" w:rsidRPr="003F4CE4" w:rsidRDefault="00815B7D" w:rsidP="00CA7482">
      <w:pPr>
        <w:autoSpaceDE w:val="0"/>
        <w:autoSpaceDN w:val="0"/>
        <w:bidi w:val="0"/>
        <w:adjustRightInd w:val="0"/>
        <w:spacing w:after="0" w:line="240" w:lineRule="auto"/>
        <w:jc w:val="both"/>
        <w:rPr>
          <w:rFonts w:asciiTheme="majorBidi" w:hAnsiTheme="majorBidi" w:cstheme="majorBidi"/>
          <w:color w:val="231F20"/>
          <w:sz w:val="32"/>
          <w:szCs w:val="32"/>
        </w:rPr>
      </w:pPr>
      <w:r w:rsidRPr="003F4CE4">
        <w:rPr>
          <w:rFonts w:asciiTheme="majorBidi" w:hAnsiTheme="majorBidi" w:cstheme="majorBidi"/>
          <w:color w:val="231F20"/>
          <w:sz w:val="32"/>
          <w:szCs w:val="32"/>
        </w:rPr>
        <w:t>The schools can promote good oral health and prevent oral</w:t>
      </w:r>
      <w:r w:rsidR="00CA7482">
        <w:rPr>
          <w:rFonts w:asciiTheme="majorBidi" w:hAnsiTheme="majorBidi" w:cstheme="majorBidi"/>
          <w:color w:val="231F20"/>
          <w:sz w:val="32"/>
          <w:szCs w:val="32"/>
        </w:rPr>
        <w:t xml:space="preserve"> </w:t>
      </w:r>
      <w:r w:rsidRPr="003F4CE4">
        <w:rPr>
          <w:rFonts w:asciiTheme="majorBidi" w:hAnsiTheme="majorBidi" w:cstheme="majorBidi"/>
          <w:color w:val="231F20"/>
          <w:sz w:val="32"/>
          <w:szCs w:val="32"/>
        </w:rPr>
        <w:t xml:space="preserve">problems by educating students and parents. </w:t>
      </w:r>
    </w:p>
    <w:p w:rsidR="00815B7D" w:rsidRPr="003F4CE4" w:rsidRDefault="00815B7D" w:rsidP="007D2374">
      <w:pPr>
        <w:autoSpaceDE w:val="0"/>
        <w:autoSpaceDN w:val="0"/>
        <w:bidi w:val="0"/>
        <w:adjustRightInd w:val="0"/>
        <w:spacing w:after="0" w:line="240" w:lineRule="auto"/>
        <w:jc w:val="both"/>
        <w:rPr>
          <w:rFonts w:asciiTheme="majorBidi" w:hAnsiTheme="majorBidi" w:cstheme="majorBidi"/>
          <w:b/>
          <w:bCs/>
          <w:color w:val="231F20"/>
          <w:sz w:val="36"/>
          <w:szCs w:val="36"/>
        </w:rPr>
      </w:pPr>
      <w:r w:rsidRPr="00F340E2">
        <w:rPr>
          <w:rFonts w:asciiTheme="majorBidi" w:hAnsiTheme="majorBidi" w:cstheme="majorBidi"/>
          <w:b/>
          <w:bCs/>
          <w:color w:val="231F20"/>
          <w:sz w:val="36"/>
          <w:szCs w:val="36"/>
          <w:u w:val="single"/>
        </w:rPr>
        <w:t>Oral health</w:t>
      </w:r>
      <w:r w:rsidR="007D2374" w:rsidRPr="00F340E2">
        <w:rPr>
          <w:rFonts w:asciiTheme="majorBidi" w:hAnsiTheme="majorBidi" w:cstheme="majorBidi"/>
          <w:b/>
          <w:bCs/>
          <w:color w:val="231F20"/>
          <w:sz w:val="36"/>
          <w:szCs w:val="36"/>
          <w:u w:val="single"/>
        </w:rPr>
        <w:t xml:space="preserve"> </w:t>
      </w:r>
      <w:r w:rsidRPr="00F340E2">
        <w:rPr>
          <w:rFonts w:asciiTheme="majorBidi" w:hAnsiTheme="majorBidi" w:cstheme="majorBidi"/>
          <w:b/>
          <w:bCs/>
          <w:color w:val="231F20"/>
          <w:sz w:val="36"/>
          <w:szCs w:val="36"/>
          <w:u w:val="single"/>
        </w:rPr>
        <w:t>education should focus on</w:t>
      </w:r>
      <w:r w:rsidRPr="003F4CE4">
        <w:rPr>
          <w:rFonts w:asciiTheme="majorBidi" w:hAnsiTheme="majorBidi" w:cstheme="majorBidi"/>
          <w:b/>
          <w:bCs/>
          <w:color w:val="231F20"/>
          <w:sz w:val="36"/>
          <w:szCs w:val="36"/>
        </w:rPr>
        <w:t>:</w:t>
      </w:r>
    </w:p>
    <w:p w:rsidR="00815B7D" w:rsidRPr="003F4CE4" w:rsidRDefault="00815B7D" w:rsidP="00E4488F">
      <w:pPr>
        <w:autoSpaceDE w:val="0"/>
        <w:autoSpaceDN w:val="0"/>
        <w:bidi w:val="0"/>
        <w:adjustRightInd w:val="0"/>
        <w:spacing w:after="0" w:line="240" w:lineRule="auto"/>
        <w:jc w:val="both"/>
        <w:rPr>
          <w:rFonts w:asciiTheme="majorBidi" w:hAnsiTheme="majorBidi" w:cstheme="majorBidi"/>
          <w:color w:val="231F20"/>
          <w:sz w:val="32"/>
          <w:szCs w:val="32"/>
        </w:rPr>
      </w:pPr>
      <w:r w:rsidRPr="0090670C">
        <w:rPr>
          <w:rFonts w:asciiTheme="majorBidi" w:hAnsiTheme="majorBidi" w:cstheme="majorBidi"/>
          <w:color w:val="231F20"/>
          <w:sz w:val="36"/>
          <w:szCs w:val="36"/>
        </w:rPr>
        <w:t xml:space="preserve">• </w:t>
      </w:r>
      <w:r w:rsidRPr="003F4CE4">
        <w:rPr>
          <w:rFonts w:asciiTheme="majorBidi" w:hAnsiTheme="majorBidi" w:cstheme="majorBidi"/>
          <w:color w:val="231F20"/>
          <w:sz w:val="32"/>
          <w:szCs w:val="32"/>
        </w:rPr>
        <w:t>Prevention of decay through proper methods of oral</w:t>
      </w:r>
      <w:r w:rsidR="0090670C" w:rsidRPr="003F4CE4">
        <w:rPr>
          <w:rFonts w:asciiTheme="majorBidi" w:hAnsiTheme="majorBidi" w:cstheme="majorBidi"/>
          <w:color w:val="231F20"/>
          <w:sz w:val="32"/>
          <w:szCs w:val="32"/>
        </w:rPr>
        <w:t xml:space="preserve"> </w:t>
      </w:r>
      <w:r w:rsidRPr="003F4CE4">
        <w:rPr>
          <w:rFonts w:asciiTheme="majorBidi" w:hAnsiTheme="majorBidi" w:cstheme="majorBidi"/>
          <w:color w:val="231F20"/>
          <w:sz w:val="32"/>
          <w:szCs w:val="32"/>
        </w:rPr>
        <w:t>hygiene (e.g. brushing, flossing);</w:t>
      </w:r>
    </w:p>
    <w:p w:rsidR="00815B7D" w:rsidRPr="003F4CE4" w:rsidRDefault="00815B7D" w:rsidP="00E4488F">
      <w:pPr>
        <w:autoSpaceDE w:val="0"/>
        <w:autoSpaceDN w:val="0"/>
        <w:bidi w:val="0"/>
        <w:adjustRightInd w:val="0"/>
        <w:spacing w:after="0" w:line="240" w:lineRule="auto"/>
        <w:jc w:val="both"/>
        <w:rPr>
          <w:rFonts w:asciiTheme="majorBidi" w:hAnsiTheme="majorBidi" w:cstheme="majorBidi"/>
          <w:color w:val="231F20"/>
          <w:sz w:val="32"/>
          <w:szCs w:val="32"/>
        </w:rPr>
      </w:pPr>
      <w:r w:rsidRPr="003F4CE4">
        <w:rPr>
          <w:rFonts w:asciiTheme="majorBidi" w:hAnsiTheme="majorBidi" w:cstheme="majorBidi"/>
          <w:color w:val="231F20"/>
          <w:sz w:val="32"/>
          <w:szCs w:val="32"/>
        </w:rPr>
        <w:t>• Use of fluoride or fluoridated water;</w:t>
      </w:r>
    </w:p>
    <w:p w:rsidR="00E4488F" w:rsidRPr="003F4CE4" w:rsidRDefault="00815B7D" w:rsidP="00E4488F">
      <w:pPr>
        <w:autoSpaceDE w:val="0"/>
        <w:autoSpaceDN w:val="0"/>
        <w:bidi w:val="0"/>
        <w:adjustRightInd w:val="0"/>
        <w:spacing w:after="0" w:line="240" w:lineRule="auto"/>
        <w:jc w:val="both"/>
        <w:rPr>
          <w:rFonts w:asciiTheme="majorBidi" w:hAnsiTheme="majorBidi" w:cstheme="majorBidi"/>
          <w:color w:val="231F20"/>
          <w:sz w:val="32"/>
          <w:szCs w:val="32"/>
        </w:rPr>
      </w:pPr>
      <w:r w:rsidRPr="003F4CE4">
        <w:rPr>
          <w:rFonts w:asciiTheme="majorBidi" w:hAnsiTheme="majorBidi" w:cstheme="majorBidi"/>
          <w:color w:val="231F20"/>
          <w:sz w:val="32"/>
          <w:szCs w:val="32"/>
        </w:rPr>
        <w:t>• Good nutrition including res</w:t>
      </w:r>
      <w:r w:rsidR="00E4488F" w:rsidRPr="003F4CE4">
        <w:rPr>
          <w:rFonts w:asciiTheme="majorBidi" w:hAnsiTheme="majorBidi" w:cstheme="majorBidi"/>
          <w:color w:val="231F20"/>
          <w:sz w:val="32"/>
          <w:szCs w:val="32"/>
        </w:rPr>
        <w:t>tricting candy and soft drinks.</w:t>
      </w:r>
    </w:p>
    <w:p w:rsidR="00815B7D" w:rsidRPr="003F4CE4" w:rsidRDefault="00815B7D" w:rsidP="00E4488F">
      <w:pPr>
        <w:autoSpaceDE w:val="0"/>
        <w:autoSpaceDN w:val="0"/>
        <w:bidi w:val="0"/>
        <w:adjustRightInd w:val="0"/>
        <w:spacing w:after="0" w:line="240" w:lineRule="auto"/>
        <w:jc w:val="both"/>
        <w:rPr>
          <w:rFonts w:asciiTheme="majorBidi" w:hAnsiTheme="majorBidi" w:cstheme="majorBidi"/>
          <w:color w:val="231F20"/>
          <w:sz w:val="32"/>
          <w:szCs w:val="32"/>
        </w:rPr>
      </w:pPr>
      <w:r w:rsidRPr="003F4CE4">
        <w:rPr>
          <w:rFonts w:asciiTheme="majorBidi" w:hAnsiTheme="majorBidi" w:cstheme="majorBidi"/>
          <w:color w:val="231F20"/>
          <w:sz w:val="32"/>
          <w:szCs w:val="32"/>
        </w:rPr>
        <w:t>• The importance of using mouth-guards in organized high</w:t>
      </w:r>
      <w:r w:rsidR="00E4488F" w:rsidRPr="003F4CE4">
        <w:rPr>
          <w:rFonts w:asciiTheme="majorBidi" w:hAnsiTheme="majorBidi" w:cstheme="majorBidi"/>
          <w:color w:val="231F20"/>
          <w:sz w:val="32"/>
          <w:szCs w:val="32"/>
        </w:rPr>
        <w:t xml:space="preserve"> </w:t>
      </w:r>
      <w:r w:rsidRPr="003F4CE4">
        <w:rPr>
          <w:rFonts w:asciiTheme="majorBidi" w:hAnsiTheme="majorBidi" w:cstheme="majorBidi"/>
          <w:color w:val="231F20"/>
          <w:sz w:val="32"/>
          <w:szCs w:val="32"/>
        </w:rPr>
        <w:t>body-contact sports.</w:t>
      </w:r>
    </w:p>
    <w:p w:rsidR="003F4CE4" w:rsidRDefault="00F433E1" w:rsidP="00E4488F">
      <w:pPr>
        <w:autoSpaceDE w:val="0"/>
        <w:autoSpaceDN w:val="0"/>
        <w:bidi w:val="0"/>
        <w:adjustRightInd w:val="0"/>
        <w:spacing w:after="0" w:line="240" w:lineRule="auto"/>
        <w:jc w:val="both"/>
        <w:rPr>
          <w:rFonts w:asciiTheme="majorBidi" w:hAnsiTheme="majorBidi" w:cstheme="majorBidi"/>
          <w:b/>
          <w:bCs/>
          <w:color w:val="231F20"/>
          <w:sz w:val="40"/>
          <w:szCs w:val="40"/>
        </w:rPr>
      </w:pPr>
      <w:r w:rsidRPr="003F4CE4">
        <w:rPr>
          <w:rFonts w:asciiTheme="majorBidi" w:hAnsiTheme="majorBidi" w:cstheme="majorBidi"/>
          <w:color w:val="231F20"/>
          <w:sz w:val="32"/>
          <w:szCs w:val="32"/>
        </w:rPr>
        <w:t>All children receive oral health educati</w:t>
      </w:r>
      <w:r w:rsidR="0090670C" w:rsidRPr="003F4CE4">
        <w:rPr>
          <w:rFonts w:asciiTheme="majorBidi" w:hAnsiTheme="majorBidi" w:cstheme="majorBidi"/>
          <w:color w:val="231F20"/>
          <w:sz w:val="32"/>
          <w:szCs w:val="32"/>
        </w:rPr>
        <w:t xml:space="preserve">on. Practical </w:t>
      </w:r>
      <w:r w:rsidRPr="003F4CE4">
        <w:rPr>
          <w:rFonts w:asciiTheme="majorBidi" w:hAnsiTheme="majorBidi" w:cstheme="majorBidi"/>
          <w:color w:val="231F20"/>
          <w:sz w:val="32"/>
          <w:szCs w:val="32"/>
        </w:rPr>
        <w:t>information to promot</w:t>
      </w:r>
      <w:r w:rsidR="0090670C" w:rsidRPr="003F4CE4">
        <w:rPr>
          <w:rFonts w:asciiTheme="majorBidi" w:hAnsiTheme="majorBidi" w:cstheme="majorBidi"/>
          <w:color w:val="231F20"/>
          <w:sz w:val="32"/>
          <w:szCs w:val="32"/>
        </w:rPr>
        <w:t>e healthy behaviors is provided.</w:t>
      </w:r>
      <w:r w:rsidRPr="003F4CE4">
        <w:rPr>
          <w:rFonts w:asciiTheme="majorBidi" w:hAnsiTheme="majorBidi" w:cstheme="majorBidi"/>
          <w:color w:val="231F20"/>
          <w:sz w:val="32"/>
          <w:szCs w:val="32"/>
        </w:rPr>
        <w:t xml:space="preserve"> </w:t>
      </w:r>
    </w:p>
    <w:p w:rsidR="003F4CE4" w:rsidRDefault="003F4CE4" w:rsidP="003F4CE4">
      <w:pPr>
        <w:autoSpaceDE w:val="0"/>
        <w:autoSpaceDN w:val="0"/>
        <w:bidi w:val="0"/>
        <w:adjustRightInd w:val="0"/>
        <w:spacing w:after="0" w:line="240" w:lineRule="auto"/>
        <w:jc w:val="both"/>
        <w:rPr>
          <w:rFonts w:asciiTheme="majorBidi" w:hAnsiTheme="majorBidi" w:cstheme="majorBidi"/>
          <w:b/>
          <w:bCs/>
          <w:color w:val="231F20"/>
          <w:sz w:val="40"/>
          <w:szCs w:val="40"/>
        </w:rPr>
      </w:pPr>
    </w:p>
    <w:p w:rsidR="00F433E1" w:rsidRPr="003F4CE4" w:rsidRDefault="00F433E1" w:rsidP="003F4CE4">
      <w:pPr>
        <w:autoSpaceDE w:val="0"/>
        <w:autoSpaceDN w:val="0"/>
        <w:bidi w:val="0"/>
        <w:adjustRightInd w:val="0"/>
        <w:spacing w:after="0" w:line="240" w:lineRule="auto"/>
        <w:jc w:val="both"/>
        <w:rPr>
          <w:rFonts w:asciiTheme="majorBidi" w:hAnsiTheme="majorBidi" w:cstheme="majorBidi"/>
          <w:b/>
          <w:bCs/>
          <w:color w:val="231F20"/>
          <w:sz w:val="36"/>
          <w:szCs w:val="36"/>
        </w:rPr>
      </w:pPr>
      <w:r w:rsidRPr="003F4CE4">
        <w:rPr>
          <w:rFonts w:asciiTheme="majorBidi" w:hAnsiTheme="majorBidi" w:cstheme="majorBidi"/>
          <w:b/>
          <w:bCs/>
          <w:color w:val="231F20"/>
          <w:sz w:val="36"/>
          <w:szCs w:val="36"/>
        </w:rPr>
        <w:t>Some features of the education include:</w:t>
      </w:r>
    </w:p>
    <w:p w:rsidR="00F433E1" w:rsidRPr="003F4CE4" w:rsidRDefault="00F433E1" w:rsidP="00E4488F">
      <w:pPr>
        <w:autoSpaceDE w:val="0"/>
        <w:autoSpaceDN w:val="0"/>
        <w:bidi w:val="0"/>
        <w:adjustRightInd w:val="0"/>
        <w:spacing w:after="0" w:line="240" w:lineRule="auto"/>
        <w:jc w:val="both"/>
        <w:rPr>
          <w:rFonts w:asciiTheme="majorBidi" w:hAnsiTheme="majorBidi" w:cstheme="majorBidi"/>
          <w:color w:val="231F20"/>
          <w:sz w:val="32"/>
          <w:szCs w:val="32"/>
        </w:rPr>
      </w:pPr>
      <w:r w:rsidRPr="0090670C">
        <w:rPr>
          <w:rFonts w:asciiTheme="majorBidi" w:hAnsiTheme="majorBidi" w:cstheme="majorBidi"/>
          <w:color w:val="231F20"/>
          <w:sz w:val="36"/>
          <w:szCs w:val="36"/>
        </w:rPr>
        <w:t xml:space="preserve">• </w:t>
      </w:r>
      <w:r w:rsidRPr="003F4CE4">
        <w:rPr>
          <w:rFonts w:asciiTheme="majorBidi" w:hAnsiTheme="majorBidi" w:cstheme="majorBidi"/>
          <w:color w:val="231F20"/>
          <w:sz w:val="32"/>
          <w:szCs w:val="32"/>
        </w:rPr>
        <w:t>Grant funding to support the purchase of educational</w:t>
      </w:r>
      <w:r w:rsidR="0090670C" w:rsidRPr="003F4CE4">
        <w:rPr>
          <w:rFonts w:asciiTheme="majorBidi" w:hAnsiTheme="majorBidi" w:cstheme="majorBidi"/>
          <w:color w:val="231F20"/>
          <w:sz w:val="32"/>
          <w:szCs w:val="32"/>
        </w:rPr>
        <w:t xml:space="preserve"> </w:t>
      </w:r>
      <w:r w:rsidRPr="003F4CE4">
        <w:rPr>
          <w:rFonts w:asciiTheme="majorBidi" w:hAnsiTheme="majorBidi" w:cstheme="majorBidi"/>
          <w:color w:val="231F20"/>
          <w:sz w:val="32"/>
          <w:szCs w:val="32"/>
        </w:rPr>
        <w:t>tools and supplies.</w:t>
      </w:r>
    </w:p>
    <w:p w:rsidR="00F433E1" w:rsidRPr="003F4CE4" w:rsidRDefault="00F433E1" w:rsidP="00E4488F">
      <w:pPr>
        <w:autoSpaceDE w:val="0"/>
        <w:autoSpaceDN w:val="0"/>
        <w:bidi w:val="0"/>
        <w:adjustRightInd w:val="0"/>
        <w:spacing w:after="0" w:line="240" w:lineRule="auto"/>
        <w:jc w:val="both"/>
        <w:rPr>
          <w:rFonts w:asciiTheme="majorBidi" w:hAnsiTheme="majorBidi" w:cstheme="majorBidi"/>
          <w:color w:val="231F20"/>
          <w:sz w:val="32"/>
          <w:szCs w:val="32"/>
        </w:rPr>
      </w:pPr>
      <w:r w:rsidRPr="003F4CE4">
        <w:rPr>
          <w:rFonts w:asciiTheme="majorBidi" w:hAnsiTheme="majorBidi" w:cstheme="majorBidi"/>
          <w:color w:val="231F20"/>
          <w:sz w:val="32"/>
          <w:szCs w:val="32"/>
        </w:rPr>
        <w:t>• Printed curriculum</w:t>
      </w:r>
      <w:r w:rsidRPr="003F4CE4">
        <w:rPr>
          <w:rFonts w:asciiTheme="majorBidi" w:hAnsiTheme="majorBidi" w:cstheme="majorBidi"/>
          <w:i/>
          <w:iCs/>
          <w:color w:val="231F20"/>
          <w:sz w:val="32"/>
          <w:szCs w:val="32"/>
        </w:rPr>
        <w:t xml:space="preserve">: </w:t>
      </w:r>
      <w:r w:rsidRPr="003F4CE4">
        <w:rPr>
          <w:rFonts w:asciiTheme="majorBidi" w:hAnsiTheme="majorBidi" w:cstheme="majorBidi"/>
          <w:color w:val="231F20"/>
          <w:sz w:val="32"/>
          <w:szCs w:val="32"/>
        </w:rPr>
        <w:t>A comprehensive and sequential</w:t>
      </w:r>
      <w:r w:rsidR="0090670C" w:rsidRPr="003F4CE4">
        <w:rPr>
          <w:rFonts w:asciiTheme="majorBidi" w:hAnsiTheme="majorBidi" w:cstheme="majorBidi"/>
          <w:color w:val="231F20"/>
          <w:sz w:val="32"/>
          <w:szCs w:val="32"/>
        </w:rPr>
        <w:t xml:space="preserve"> </w:t>
      </w:r>
      <w:r w:rsidRPr="003F4CE4">
        <w:rPr>
          <w:rFonts w:asciiTheme="majorBidi" w:hAnsiTheme="majorBidi" w:cstheme="majorBidi"/>
          <w:color w:val="231F20"/>
          <w:sz w:val="32"/>
          <w:szCs w:val="32"/>
        </w:rPr>
        <w:t>curriculum aligned to the Maine Learning Results.</w:t>
      </w:r>
    </w:p>
    <w:p w:rsidR="00F433E1" w:rsidRPr="003F4CE4" w:rsidRDefault="00F433E1" w:rsidP="00E4488F">
      <w:pPr>
        <w:autoSpaceDE w:val="0"/>
        <w:autoSpaceDN w:val="0"/>
        <w:bidi w:val="0"/>
        <w:adjustRightInd w:val="0"/>
        <w:spacing w:after="0" w:line="240" w:lineRule="auto"/>
        <w:jc w:val="both"/>
        <w:rPr>
          <w:rFonts w:asciiTheme="majorBidi" w:hAnsiTheme="majorBidi" w:cstheme="majorBidi"/>
          <w:color w:val="231F20"/>
          <w:sz w:val="32"/>
          <w:szCs w:val="32"/>
        </w:rPr>
      </w:pPr>
      <w:r w:rsidRPr="003F4CE4">
        <w:rPr>
          <w:rFonts w:asciiTheme="majorBidi" w:hAnsiTheme="majorBidi" w:cstheme="majorBidi"/>
          <w:color w:val="231F20"/>
          <w:sz w:val="32"/>
          <w:szCs w:val="32"/>
        </w:rPr>
        <w:t>• Instructional tools such as posters, videos, pamphlets,</w:t>
      </w:r>
      <w:r w:rsidR="0090670C" w:rsidRPr="003F4CE4">
        <w:rPr>
          <w:rFonts w:asciiTheme="majorBidi" w:hAnsiTheme="majorBidi" w:cstheme="majorBidi"/>
          <w:color w:val="231F20"/>
          <w:sz w:val="32"/>
          <w:szCs w:val="32"/>
        </w:rPr>
        <w:t xml:space="preserve"> </w:t>
      </w:r>
      <w:r w:rsidRPr="003F4CE4">
        <w:rPr>
          <w:rFonts w:asciiTheme="majorBidi" w:hAnsiTheme="majorBidi" w:cstheme="majorBidi"/>
          <w:color w:val="231F20"/>
          <w:sz w:val="32"/>
          <w:szCs w:val="32"/>
        </w:rPr>
        <w:t>models and instructional tubs</w:t>
      </w:r>
      <w:r w:rsidRPr="003F4CE4">
        <w:rPr>
          <w:rFonts w:asciiTheme="majorBidi" w:hAnsiTheme="majorBidi" w:cstheme="majorBidi"/>
          <w:i/>
          <w:iCs/>
          <w:color w:val="231F20"/>
          <w:sz w:val="32"/>
          <w:szCs w:val="32"/>
        </w:rPr>
        <w:t xml:space="preserve"> </w:t>
      </w:r>
      <w:r w:rsidRPr="003F4CE4">
        <w:rPr>
          <w:rFonts w:asciiTheme="majorBidi" w:hAnsiTheme="majorBidi" w:cstheme="majorBidi"/>
          <w:color w:val="231F20"/>
          <w:sz w:val="32"/>
          <w:szCs w:val="32"/>
        </w:rPr>
        <w:t>as well as technical</w:t>
      </w:r>
      <w:r w:rsidR="0090670C" w:rsidRPr="003F4CE4">
        <w:rPr>
          <w:rFonts w:asciiTheme="majorBidi" w:hAnsiTheme="majorBidi" w:cstheme="majorBidi"/>
          <w:color w:val="231F20"/>
          <w:sz w:val="32"/>
          <w:szCs w:val="32"/>
        </w:rPr>
        <w:t xml:space="preserve"> </w:t>
      </w:r>
      <w:r w:rsidRPr="003F4CE4">
        <w:rPr>
          <w:rFonts w:asciiTheme="majorBidi" w:hAnsiTheme="majorBidi" w:cstheme="majorBidi"/>
          <w:color w:val="231F20"/>
          <w:sz w:val="32"/>
          <w:szCs w:val="32"/>
        </w:rPr>
        <w:t>assistance from the Oral Health Program.</w:t>
      </w:r>
    </w:p>
    <w:p w:rsidR="00F433E1" w:rsidRPr="0090670C" w:rsidRDefault="00F433E1" w:rsidP="0090670C">
      <w:pPr>
        <w:autoSpaceDE w:val="0"/>
        <w:autoSpaceDN w:val="0"/>
        <w:bidi w:val="0"/>
        <w:adjustRightInd w:val="0"/>
        <w:spacing w:after="0" w:line="240" w:lineRule="auto"/>
        <w:jc w:val="both"/>
        <w:rPr>
          <w:rFonts w:asciiTheme="majorBidi" w:hAnsiTheme="majorBidi" w:cstheme="majorBidi"/>
          <w:color w:val="231F20"/>
          <w:sz w:val="36"/>
          <w:szCs w:val="36"/>
        </w:rPr>
      </w:pPr>
    </w:p>
    <w:p w:rsidR="00F433E1" w:rsidRDefault="00472348" w:rsidP="00F433E1">
      <w:pPr>
        <w:autoSpaceDE w:val="0"/>
        <w:autoSpaceDN w:val="0"/>
        <w:bidi w:val="0"/>
        <w:adjustRightInd w:val="0"/>
        <w:spacing w:after="0" w:line="240" w:lineRule="auto"/>
        <w:rPr>
          <w:rFonts w:ascii="Helvetica" w:hAnsi="Helvetica" w:cs="Helvetica"/>
          <w:b/>
          <w:bCs/>
          <w:color w:val="231F20"/>
          <w:sz w:val="40"/>
          <w:szCs w:val="40"/>
          <w:u w:val="single"/>
        </w:rPr>
      </w:pPr>
      <w:r w:rsidRPr="00472348">
        <w:rPr>
          <w:rFonts w:ascii="Helvetica" w:hAnsi="Helvetica" w:cs="Helvetica"/>
          <w:b/>
          <w:bCs/>
          <w:color w:val="231F20"/>
          <w:sz w:val="58"/>
          <w:szCs w:val="58"/>
        </w:rPr>
        <w:t>*</w:t>
      </w:r>
      <w:r w:rsidR="00F433E1" w:rsidRPr="00472348">
        <w:rPr>
          <w:rFonts w:ascii="Helvetica" w:hAnsi="Helvetica" w:cs="Helvetica"/>
          <w:b/>
          <w:bCs/>
          <w:color w:val="231F20"/>
          <w:sz w:val="40"/>
          <w:szCs w:val="40"/>
          <w:u w:val="single"/>
        </w:rPr>
        <w:t>Fluoride</w:t>
      </w:r>
    </w:p>
    <w:p w:rsidR="000E3321" w:rsidRDefault="000E3321" w:rsidP="00DC6068">
      <w:pPr>
        <w:autoSpaceDE w:val="0"/>
        <w:autoSpaceDN w:val="0"/>
        <w:bidi w:val="0"/>
        <w:adjustRightInd w:val="0"/>
        <w:spacing w:after="0" w:line="240" w:lineRule="auto"/>
        <w:jc w:val="both"/>
        <w:rPr>
          <w:rFonts w:asciiTheme="majorBidi" w:hAnsiTheme="majorBidi" w:cstheme="majorBidi"/>
          <w:b/>
          <w:bCs/>
          <w:color w:val="231F20"/>
          <w:sz w:val="40"/>
          <w:szCs w:val="40"/>
        </w:rPr>
      </w:pPr>
    </w:p>
    <w:p w:rsidR="000E3321" w:rsidRPr="003F4CE4" w:rsidRDefault="000E3321" w:rsidP="000E3321">
      <w:pPr>
        <w:autoSpaceDE w:val="0"/>
        <w:autoSpaceDN w:val="0"/>
        <w:bidi w:val="0"/>
        <w:adjustRightInd w:val="0"/>
        <w:spacing w:after="0" w:line="240" w:lineRule="auto"/>
        <w:jc w:val="both"/>
        <w:rPr>
          <w:rFonts w:asciiTheme="majorBidi" w:hAnsiTheme="majorBidi" w:cstheme="majorBidi"/>
          <w:b/>
          <w:bCs/>
          <w:color w:val="231F20"/>
          <w:sz w:val="36"/>
          <w:szCs w:val="36"/>
          <w:u w:val="single"/>
        </w:rPr>
      </w:pPr>
      <w:r w:rsidRPr="003F4CE4">
        <w:rPr>
          <w:rFonts w:asciiTheme="majorBidi" w:hAnsiTheme="majorBidi" w:cstheme="majorBidi"/>
          <w:b/>
          <w:bCs/>
          <w:color w:val="231F20"/>
          <w:sz w:val="36"/>
          <w:szCs w:val="36"/>
          <w:u w:val="single"/>
        </w:rPr>
        <w:t xml:space="preserve">School-based fluoride mouth rinse programs </w:t>
      </w:r>
    </w:p>
    <w:p w:rsidR="00F433E1" w:rsidRPr="003F4CE4" w:rsidRDefault="00F433E1" w:rsidP="003F4CE4">
      <w:pPr>
        <w:autoSpaceDE w:val="0"/>
        <w:autoSpaceDN w:val="0"/>
        <w:bidi w:val="0"/>
        <w:adjustRightInd w:val="0"/>
        <w:spacing w:after="0" w:line="240" w:lineRule="auto"/>
        <w:jc w:val="both"/>
        <w:rPr>
          <w:rFonts w:asciiTheme="majorBidi" w:hAnsiTheme="majorBidi" w:cstheme="majorBidi"/>
          <w:color w:val="231F20"/>
          <w:sz w:val="32"/>
          <w:szCs w:val="32"/>
        </w:rPr>
      </w:pPr>
      <w:r w:rsidRPr="003F4CE4">
        <w:rPr>
          <w:rFonts w:asciiTheme="majorBidi" w:hAnsiTheme="majorBidi" w:cstheme="majorBidi"/>
          <w:color w:val="231F20"/>
          <w:sz w:val="32"/>
          <w:szCs w:val="32"/>
        </w:rPr>
        <w:t xml:space="preserve">Weekly fluoride mouth </w:t>
      </w:r>
      <w:r w:rsidR="00DC6068" w:rsidRPr="003F4CE4">
        <w:rPr>
          <w:rFonts w:asciiTheme="majorBidi" w:hAnsiTheme="majorBidi" w:cstheme="majorBidi"/>
          <w:color w:val="231F20"/>
          <w:sz w:val="32"/>
          <w:szCs w:val="32"/>
        </w:rPr>
        <w:t xml:space="preserve">rinse is given to children with </w:t>
      </w:r>
      <w:r w:rsidRPr="003F4CE4">
        <w:rPr>
          <w:rFonts w:asciiTheme="majorBidi" w:hAnsiTheme="majorBidi" w:cstheme="majorBidi"/>
          <w:color w:val="231F20"/>
          <w:sz w:val="32"/>
          <w:szCs w:val="32"/>
        </w:rPr>
        <w:t>parental permission. The mouth rinse is swished for one minute and spit out. It strengthens and protects teeth that are already present in the mouth.</w:t>
      </w:r>
    </w:p>
    <w:p w:rsidR="00EB0680" w:rsidRPr="003F4CE4" w:rsidRDefault="00EB0680" w:rsidP="003F4CE4">
      <w:pPr>
        <w:autoSpaceDE w:val="0"/>
        <w:autoSpaceDN w:val="0"/>
        <w:bidi w:val="0"/>
        <w:adjustRightInd w:val="0"/>
        <w:spacing w:after="0" w:line="240" w:lineRule="auto"/>
        <w:jc w:val="both"/>
        <w:rPr>
          <w:rFonts w:asciiTheme="majorBidi" w:hAnsiTheme="majorBidi" w:cstheme="majorBidi"/>
          <w:color w:val="231F20"/>
          <w:sz w:val="32"/>
          <w:szCs w:val="32"/>
        </w:rPr>
      </w:pPr>
      <w:r w:rsidRPr="003F4CE4">
        <w:rPr>
          <w:rFonts w:asciiTheme="majorBidi" w:hAnsiTheme="majorBidi" w:cstheme="majorBidi"/>
          <w:color w:val="231F20"/>
          <w:sz w:val="32"/>
          <w:szCs w:val="32"/>
        </w:rPr>
        <w:t>School-based fluoride mouth rinse programs, fluoride tablet</w:t>
      </w:r>
      <w:r w:rsidR="00DC6068" w:rsidRPr="003F4CE4">
        <w:rPr>
          <w:rFonts w:asciiTheme="majorBidi" w:hAnsiTheme="majorBidi" w:cstheme="majorBidi"/>
          <w:color w:val="231F20"/>
          <w:sz w:val="32"/>
          <w:szCs w:val="32"/>
        </w:rPr>
        <w:t xml:space="preserve"> </w:t>
      </w:r>
      <w:r w:rsidRPr="003F4CE4">
        <w:rPr>
          <w:rFonts w:asciiTheme="majorBidi" w:hAnsiTheme="majorBidi" w:cstheme="majorBidi"/>
          <w:color w:val="231F20"/>
          <w:sz w:val="32"/>
          <w:szCs w:val="32"/>
        </w:rPr>
        <w:t xml:space="preserve">programs, and supervised tooth brushing with a fluoride dentifrice are effective ways of delivering the benefits of fluoride to school-aged children. </w:t>
      </w:r>
    </w:p>
    <w:p w:rsidR="00EB0680" w:rsidRPr="003F4CE4" w:rsidRDefault="00EB0680" w:rsidP="003F4CE4">
      <w:pPr>
        <w:autoSpaceDE w:val="0"/>
        <w:autoSpaceDN w:val="0"/>
        <w:bidi w:val="0"/>
        <w:adjustRightInd w:val="0"/>
        <w:spacing w:after="0" w:line="240" w:lineRule="auto"/>
        <w:jc w:val="both"/>
        <w:rPr>
          <w:rFonts w:asciiTheme="majorBidi" w:hAnsiTheme="majorBidi" w:cstheme="majorBidi"/>
          <w:color w:val="231F20"/>
          <w:sz w:val="32"/>
          <w:szCs w:val="32"/>
        </w:rPr>
      </w:pPr>
      <w:r w:rsidRPr="003F4CE4">
        <w:rPr>
          <w:rFonts w:asciiTheme="majorBidi" w:hAnsiTheme="majorBidi" w:cstheme="majorBidi"/>
          <w:color w:val="231F20"/>
          <w:sz w:val="32"/>
          <w:szCs w:val="32"/>
        </w:rPr>
        <w:t>The safety of fluoride mouth rinse and tablet programs is an important consideration. Fluoride must be stored in a secure place and distribution of mouth rinse and tablets should be monitored.</w:t>
      </w:r>
    </w:p>
    <w:p w:rsidR="00EB0680" w:rsidRPr="003F4CE4" w:rsidRDefault="00EB0680" w:rsidP="00F340E2">
      <w:pPr>
        <w:autoSpaceDE w:val="0"/>
        <w:autoSpaceDN w:val="0"/>
        <w:bidi w:val="0"/>
        <w:adjustRightInd w:val="0"/>
        <w:spacing w:after="0" w:line="240" w:lineRule="auto"/>
        <w:jc w:val="both"/>
        <w:rPr>
          <w:rFonts w:asciiTheme="majorBidi" w:hAnsiTheme="majorBidi" w:cstheme="majorBidi"/>
          <w:color w:val="231F20"/>
          <w:sz w:val="32"/>
          <w:szCs w:val="32"/>
        </w:rPr>
      </w:pPr>
      <w:r w:rsidRPr="003F4CE4">
        <w:rPr>
          <w:rFonts w:asciiTheme="majorBidi" w:hAnsiTheme="majorBidi" w:cstheme="majorBidi"/>
          <w:color w:val="231F20"/>
          <w:sz w:val="32"/>
          <w:szCs w:val="32"/>
        </w:rPr>
        <w:t xml:space="preserve">Fluoride mouth rinsing program are advised for </w:t>
      </w:r>
      <w:proofErr w:type="gramStart"/>
      <w:r w:rsidRPr="003F4CE4">
        <w:rPr>
          <w:rFonts w:asciiTheme="majorBidi" w:hAnsiTheme="majorBidi" w:cstheme="majorBidi"/>
          <w:color w:val="231F20"/>
          <w:sz w:val="32"/>
          <w:szCs w:val="32"/>
        </w:rPr>
        <w:t xml:space="preserve">grades </w:t>
      </w:r>
      <w:r w:rsidR="009C2F94" w:rsidRPr="003F4CE4">
        <w:rPr>
          <w:rFonts w:asciiTheme="majorBidi" w:hAnsiTheme="majorBidi" w:cstheme="majorBidi"/>
          <w:color w:val="231F20"/>
          <w:sz w:val="32"/>
          <w:szCs w:val="32"/>
        </w:rPr>
        <w:t xml:space="preserve"> </w:t>
      </w:r>
      <w:r w:rsidRPr="003F4CE4">
        <w:rPr>
          <w:rFonts w:asciiTheme="majorBidi" w:hAnsiTheme="majorBidi" w:cstheme="majorBidi"/>
          <w:color w:val="231F20"/>
          <w:sz w:val="32"/>
          <w:szCs w:val="32"/>
        </w:rPr>
        <w:t>1</w:t>
      </w:r>
      <w:proofErr w:type="gramEnd"/>
      <w:r w:rsidRPr="003F4CE4">
        <w:rPr>
          <w:rFonts w:asciiTheme="majorBidi" w:hAnsiTheme="majorBidi" w:cstheme="majorBidi"/>
          <w:color w:val="231F20"/>
          <w:sz w:val="32"/>
          <w:szCs w:val="32"/>
        </w:rPr>
        <w:t xml:space="preserve"> to</w:t>
      </w:r>
      <w:r w:rsidR="00DC6068" w:rsidRPr="003F4CE4">
        <w:rPr>
          <w:rFonts w:asciiTheme="majorBidi" w:hAnsiTheme="majorBidi" w:cstheme="majorBidi"/>
          <w:color w:val="231F20"/>
          <w:sz w:val="32"/>
          <w:szCs w:val="32"/>
        </w:rPr>
        <w:t xml:space="preserve"> </w:t>
      </w:r>
      <w:r w:rsidRPr="003F4CE4">
        <w:rPr>
          <w:rFonts w:asciiTheme="majorBidi" w:hAnsiTheme="majorBidi" w:cstheme="majorBidi"/>
          <w:color w:val="231F20"/>
          <w:sz w:val="32"/>
          <w:szCs w:val="32"/>
        </w:rPr>
        <w:t>12  but not below as many younger children cannot master</w:t>
      </w:r>
      <w:r w:rsidR="00DC6068" w:rsidRPr="003F4CE4">
        <w:rPr>
          <w:rFonts w:asciiTheme="majorBidi" w:hAnsiTheme="majorBidi" w:cstheme="majorBidi"/>
          <w:color w:val="231F20"/>
          <w:sz w:val="32"/>
          <w:szCs w:val="32"/>
        </w:rPr>
        <w:t xml:space="preserve"> </w:t>
      </w:r>
      <w:r w:rsidRPr="003F4CE4">
        <w:rPr>
          <w:rFonts w:asciiTheme="majorBidi" w:hAnsiTheme="majorBidi" w:cstheme="majorBidi"/>
          <w:color w:val="231F20"/>
          <w:sz w:val="32"/>
          <w:szCs w:val="32"/>
        </w:rPr>
        <w:t xml:space="preserve">the technique of swishing without swallowing. </w:t>
      </w:r>
    </w:p>
    <w:p w:rsidR="00EB0680" w:rsidRPr="003F4CE4" w:rsidRDefault="00EB0680" w:rsidP="003F4CE4">
      <w:pPr>
        <w:autoSpaceDE w:val="0"/>
        <w:autoSpaceDN w:val="0"/>
        <w:bidi w:val="0"/>
        <w:adjustRightInd w:val="0"/>
        <w:spacing w:after="0" w:line="240" w:lineRule="auto"/>
        <w:jc w:val="both"/>
        <w:rPr>
          <w:rFonts w:asciiTheme="majorBidi" w:hAnsiTheme="majorBidi" w:cstheme="majorBidi"/>
          <w:color w:val="231F20"/>
          <w:sz w:val="32"/>
          <w:szCs w:val="32"/>
        </w:rPr>
      </w:pPr>
      <w:r w:rsidRPr="003F4CE4">
        <w:rPr>
          <w:rFonts w:asciiTheme="majorBidi" w:hAnsiTheme="majorBidi" w:cstheme="majorBidi"/>
          <w:color w:val="231F20"/>
          <w:sz w:val="32"/>
          <w:szCs w:val="32"/>
        </w:rPr>
        <w:t>For kindergarten children plain water can be used as an educational program.</w:t>
      </w:r>
    </w:p>
    <w:p w:rsidR="00EB0680" w:rsidRPr="003F4CE4" w:rsidRDefault="00EB0680" w:rsidP="003F4CE4">
      <w:pPr>
        <w:autoSpaceDE w:val="0"/>
        <w:autoSpaceDN w:val="0"/>
        <w:bidi w:val="0"/>
        <w:adjustRightInd w:val="0"/>
        <w:spacing w:after="0" w:line="240" w:lineRule="auto"/>
        <w:jc w:val="both"/>
        <w:rPr>
          <w:rFonts w:asciiTheme="majorBidi" w:hAnsiTheme="majorBidi" w:cstheme="majorBidi"/>
          <w:color w:val="231F20"/>
          <w:sz w:val="32"/>
          <w:szCs w:val="32"/>
        </w:rPr>
      </w:pPr>
      <w:r w:rsidRPr="003F4CE4">
        <w:rPr>
          <w:rFonts w:asciiTheme="majorBidi" w:hAnsiTheme="majorBidi" w:cstheme="majorBidi"/>
          <w:color w:val="231F20"/>
          <w:sz w:val="32"/>
          <w:szCs w:val="32"/>
        </w:rPr>
        <w:t>A once-a-week mouth rinse can result in an approximate</w:t>
      </w:r>
      <w:r w:rsidR="00DC6068" w:rsidRPr="003F4CE4">
        <w:rPr>
          <w:rFonts w:asciiTheme="majorBidi" w:hAnsiTheme="majorBidi" w:cstheme="majorBidi"/>
          <w:color w:val="231F20"/>
          <w:sz w:val="32"/>
          <w:szCs w:val="32"/>
        </w:rPr>
        <w:t xml:space="preserve"> </w:t>
      </w:r>
      <w:r w:rsidRPr="003F4CE4">
        <w:rPr>
          <w:rFonts w:asciiTheme="majorBidi" w:hAnsiTheme="majorBidi" w:cstheme="majorBidi"/>
          <w:color w:val="231F20"/>
          <w:sz w:val="32"/>
          <w:szCs w:val="32"/>
        </w:rPr>
        <w:t>20 to 40 percent reduction in dental caries.</w:t>
      </w:r>
    </w:p>
    <w:p w:rsidR="00EB0680" w:rsidRPr="003F4CE4" w:rsidRDefault="00EB0680" w:rsidP="003F4CE4">
      <w:pPr>
        <w:autoSpaceDE w:val="0"/>
        <w:autoSpaceDN w:val="0"/>
        <w:bidi w:val="0"/>
        <w:adjustRightInd w:val="0"/>
        <w:spacing w:after="0" w:line="240" w:lineRule="auto"/>
        <w:jc w:val="both"/>
        <w:rPr>
          <w:rFonts w:asciiTheme="majorBidi" w:hAnsiTheme="majorBidi" w:cstheme="majorBidi"/>
          <w:b/>
          <w:bCs/>
          <w:color w:val="90574E"/>
          <w:sz w:val="32"/>
          <w:szCs w:val="32"/>
        </w:rPr>
      </w:pPr>
    </w:p>
    <w:p w:rsidR="00EB0680" w:rsidRPr="003F4CE4" w:rsidRDefault="00EB0680" w:rsidP="00EB0680">
      <w:pPr>
        <w:autoSpaceDE w:val="0"/>
        <w:autoSpaceDN w:val="0"/>
        <w:bidi w:val="0"/>
        <w:adjustRightInd w:val="0"/>
        <w:spacing w:after="0" w:line="240" w:lineRule="auto"/>
        <w:rPr>
          <w:rFonts w:asciiTheme="majorBidi" w:hAnsiTheme="majorBidi" w:cstheme="majorBidi"/>
          <w:b/>
          <w:bCs/>
          <w:color w:val="000000" w:themeColor="text1"/>
          <w:sz w:val="36"/>
          <w:szCs w:val="36"/>
          <w:u w:val="single"/>
        </w:rPr>
      </w:pPr>
      <w:r w:rsidRPr="003F4CE4">
        <w:rPr>
          <w:rFonts w:asciiTheme="majorBidi" w:hAnsiTheme="majorBidi" w:cstheme="majorBidi"/>
          <w:b/>
          <w:bCs/>
          <w:color w:val="000000" w:themeColor="text1"/>
          <w:sz w:val="36"/>
          <w:szCs w:val="36"/>
          <w:u w:val="single"/>
        </w:rPr>
        <w:t>School fluoride tablet program</w:t>
      </w:r>
    </w:p>
    <w:p w:rsidR="00EB0680" w:rsidRPr="00452B51" w:rsidRDefault="00EB0680" w:rsidP="00EB0680">
      <w:pPr>
        <w:autoSpaceDE w:val="0"/>
        <w:autoSpaceDN w:val="0"/>
        <w:bidi w:val="0"/>
        <w:adjustRightInd w:val="0"/>
        <w:spacing w:after="0" w:line="240" w:lineRule="auto"/>
        <w:jc w:val="both"/>
        <w:rPr>
          <w:rFonts w:ascii="SouvenirITCbyBT-Light" w:hAnsi="SouvenirITCbyBT-Light" w:cs="SouvenirITCbyBT-Light"/>
          <w:color w:val="231F20"/>
          <w:sz w:val="36"/>
          <w:szCs w:val="36"/>
        </w:rPr>
      </w:pPr>
      <w:r w:rsidRPr="003F4CE4">
        <w:rPr>
          <w:rFonts w:asciiTheme="majorBidi" w:hAnsiTheme="majorBidi" w:cstheme="majorBidi"/>
          <w:color w:val="231F20"/>
          <w:sz w:val="32"/>
          <w:szCs w:val="32"/>
        </w:rPr>
        <w:t>Fluoride tablet programs are easier to carry out in school classroom. Every student is given one 2.2 mg sodium fluoride (1 mg fluoride) tablet which is chewed, swished around the mouth for 1 minute and then swallowed. This swish- and - swallow technique provides the benefits of a topical application (as with mouth rinse) and also provides optimum systemic benefit during the period of tooth development</w:t>
      </w:r>
      <w:r w:rsidRPr="00452B51">
        <w:rPr>
          <w:rFonts w:ascii="SouvenirITCbyBT-Light" w:hAnsi="SouvenirITCbyBT-Light" w:cs="SouvenirITCbyBT-Light"/>
          <w:color w:val="231F20"/>
          <w:sz w:val="36"/>
          <w:szCs w:val="36"/>
        </w:rPr>
        <w:t>.</w:t>
      </w:r>
    </w:p>
    <w:p w:rsidR="00EB0680" w:rsidRDefault="00EB0680" w:rsidP="00EB0680">
      <w:pPr>
        <w:autoSpaceDE w:val="0"/>
        <w:autoSpaceDN w:val="0"/>
        <w:bidi w:val="0"/>
        <w:adjustRightInd w:val="0"/>
        <w:spacing w:after="0" w:line="240" w:lineRule="auto"/>
        <w:rPr>
          <w:rFonts w:ascii="Helvetica,Bold" w:hAnsi="Helvetica,Bold" w:cs="Helvetica,Bold"/>
          <w:b/>
          <w:bCs/>
          <w:color w:val="90574E"/>
          <w:sz w:val="37"/>
          <w:szCs w:val="37"/>
        </w:rPr>
      </w:pPr>
    </w:p>
    <w:p w:rsidR="00EB0680" w:rsidRPr="003F4CE4" w:rsidRDefault="00EB0680" w:rsidP="00EB0680">
      <w:pPr>
        <w:autoSpaceDE w:val="0"/>
        <w:autoSpaceDN w:val="0"/>
        <w:bidi w:val="0"/>
        <w:adjustRightInd w:val="0"/>
        <w:spacing w:after="0" w:line="240" w:lineRule="auto"/>
        <w:rPr>
          <w:rFonts w:asciiTheme="majorBidi" w:hAnsiTheme="majorBidi" w:cstheme="majorBidi"/>
          <w:b/>
          <w:bCs/>
          <w:color w:val="000000" w:themeColor="text1"/>
          <w:sz w:val="36"/>
          <w:szCs w:val="36"/>
          <w:u w:val="single"/>
        </w:rPr>
      </w:pPr>
      <w:r w:rsidRPr="003F4CE4">
        <w:rPr>
          <w:rFonts w:asciiTheme="majorBidi" w:hAnsiTheme="majorBidi" w:cstheme="majorBidi"/>
          <w:b/>
          <w:bCs/>
          <w:color w:val="000000" w:themeColor="text1"/>
          <w:sz w:val="36"/>
          <w:szCs w:val="36"/>
          <w:u w:val="single"/>
        </w:rPr>
        <w:t>Classroom tooth brushing</w:t>
      </w:r>
    </w:p>
    <w:p w:rsidR="00EB0680" w:rsidRPr="003F4CE4" w:rsidRDefault="00EB0680" w:rsidP="00DC6068">
      <w:pPr>
        <w:autoSpaceDE w:val="0"/>
        <w:autoSpaceDN w:val="0"/>
        <w:bidi w:val="0"/>
        <w:adjustRightInd w:val="0"/>
        <w:spacing w:after="0" w:line="240" w:lineRule="auto"/>
        <w:jc w:val="both"/>
        <w:rPr>
          <w:rFonts w:asciiTheme="majorBidi" w:hAnsiTheme="majorBidi" w:cstheme="majorBidi"/>
          <w:color w:val="231F20"/>
          <w:sz w:val="32"/>
          <w:szCs w:val="32"/>
        </w:rPr>
      </w:pPr>
      <w:r w:rsidRPr="003F4CE4">
        <w:rPr>
          <w:rFonts w:asciiTheme="majorBidi" w:hAnsiTheme="majorBidi" w:cstheme="majorBidi"/>
          <w:color w:val="231F20"/>
          <w:sz w:val="32"/>
          <w:szCs w:val="32"/>
        </w:rPr>
        <w:t>The daily brushing of teeth in classroom may be an ideal</w:t>
      </w:r>
      <w:r w:rsidR="00DC6068" w:rsidRPr="003F4CE4">
        <w:rPr>
          <w:rFonts w:asciiTheme="majorBidi" w:hAnsiTheme="majorBidi" w:cstheme="majorBidi"/>
          <w:color w:val="231F20"/>
          <w:sz w:val="32"/>
          <w:szCs w:val="32"/>
        </w:rPr>
        <w:t xml:space="preserve"> </w:t>
      </w:r>
      <w:r w:rsidRPr="003F4CE4">
        <w:rPr>
          <w:rFonts w:asciiTheme="majorBidi" w:hAnsiTheme="majorBidi" w:cstheme="majorBidi"/>
          <w:color w:val="231F20"/>
          <w:sz w:val="32"/>
          <w:szCs w:val="32"/>
        </w:rPr>
        <w:t>method of plaque control but it is an impractical reality.</w:t>
      </w:r>
    </w:p>
    <w:p w:rsidR="00EB0680" w:rsidRPr="003F4CE4" w:rsidRDefault="00EB0680" w:rsidP="00EB0680">
      <w:pPr>
        <w:autoSpaceDE w:val="0"/>
        <w:autoSpaceDN w:val="0"/>
        <w:bidi w:val="0"/>
        <w:adjustRightInd w:val="0"/>
        <w:spacing w:after="0" w:line="240" w:lineRule="auto"/>
        <w:jc w:val="both"/>
        <w:rPr>
          <w:rFonts w:asciiTheme="majorBidi" w:hAnsiTheme="majorBidi" w:cstheme="majorBidi"/>
          <w:color w:val="231F20"/>
          <w:sz w:val="32"/>
          <w:szCs w:val="32"/>
        </w:rPr>
      </w:pPr>
      <w:r w:rsidRPr="003F4CE4">
        <w:rPr>
          <w:rFonts w:asciiTheme="majorBidi" w:hAnsiTheme="majorBidi" w:cstheme="majorBidi"/>
          <w:color w:val="231F20"/>
          <w:sz w:val="32"/>
          <w:szCs w:val="32"/>
        </w:rPr>
        <w:lastRenderedPageBreak/>
        <w:t>Tooth</w:t>
      </w:r>
      <w:r w:rsidR="00DC6068" w:rsidRPr="003F4CE4">
        <w:rPr>
          <w:rFonts w:asciiTheme="majorBidi" w:hAnsiTheme="majorBidi" w:cstheme="majorBidi"/>
          <w:color w:val="231F20"/>
          <w:sz w:val="32"/>
          <w:szCs w:val="32"/>
        </w:rPr>
        <w:t xml:space="preserve"> </w:t>
      </w:r>
      <w:r w:rsidRPr="003F4CE4">
        <w:rPr>
          <w:rFonts w:asciiTheme="majorBidi" w:hAnsiTheme="majorBidi" w:cstheme="majorBidi"/>
          <w:color w:val="231F20"/>
          <w:sz w:val="32"/>
          <w:szCs w:val="32"/>
        </w:rPr>
        <w:t>brushing using a fluoride dentifrice is beneficial in reducing caries incidence rather than tooth</w:t>
      </w:r>
      <w:r w:rsidR="00DC6068" w:rsidRPr="003F4CE4">
        <w:rPr>
          <w:rFonts w:asciiTheme="majorBidi" w:hAnsiTheme="majorBidi" w:cstheme="majorBidi"/>
          <w:color w:val="231F20"/>
          <w:sz w:val="32"/>
          <w:szCs w:val="32"/>
        </w:rPr>
        <w:t xml:space="preserve"> </w:t>
      </w:r>
      <w:r w:rsidRPr="003F4CE4">
        <w:rPr>
          <w:rFonts w:asciiTheme="majorBidi" w:hAnsiTheme="majorBidi" w:cstheme="majorBidi"/>
          <w:color w:val="231F20"/>
          <w:sz w:val="32"/>
          <w:szCs w:val="32"/>
        </w:rPr>
        <w:t>brushing alone. Unfortunately usually the focus is on tooth</w:t>
      </w:r>
      <w:r w:rsidR="00DC6068" w:rsidRPr="003F4CE4">
        <w:rPr>
          <w:rFonts w:asciiTheme="majorBidi" w:hAnsiTheme="majorBidi" w:cstheme="majorBidi"/>
          <w:color w:val="231F20"/>
          <w:sz w:val="32"/>
          <w:szCs w:val="32"/>
        </w:rPr>
        <w:t xml:space="preserve"> </w:t>
      </w:r>
      <w:r w:rsidRPr="003F4CE4">
        <w:rPr>
          <w:rFonts w:asciiTheme="majorBidi" w:hAnsiTheme="majorBidi" w:cstheme="majorBidi"/>
          <w:color w:val="231F20"/>
          <w:sz w:val="32"/>
          <w:szCs w:val="32"/>
        </w:rPr>
        <w:t>brushing alone and not on the fluoride. Another problem faced is that tooth</w:t>
      </w:r>
      <w:r w:rsidR="00370A6E" w:rsidRPr="003F4CE4">
        <w:rPr>
          <w:rFonts w:asciiTheme="majorBidi" w:hAnsiTheme="majorBidi" w:cstheme="majorBidi"/>
          <w:color w:val="231F20"/>
          <w:sz w:val="32"/>
          <w:szCs w:val="32"/>
        </w:rPr>
        <w:t xml:space="preserve"> </w:t>
      </w:r>
      <w:r w:rsidRPr="003F4CE4">
        <w:rPr>
          <w:rFonts w:asciiTheme="majorBidi" w:hAnsiTheme="majorBidi" w:cstheme="majorBidi"/>
          <w:color w:val="231F20"/>
          <w:sz w:val="32"/>
          <w:szCs w:val="32"/>
        </w:rPr>
        <w:t>brushing is usually taught for a few weeks or months and then stopped much before the habit pattern is developed. During this time there should be major emphasis on the reasons for using a fluoride dentifrice when brushing. Most classrooms don’t have a water supply and the sinks for classroom brushing. The daily storage and continual replacement of worn-out and lost brushes is another problem.</w:t>
      </w:r>
    </w:p>
    <w:p w:rsidR="00EB0680" w:rsidRDefault="00EB0680" w:rsidP="00EB0680">
      <w:pPr>
        <w:autoSpaceDE w:val="0"/>
        <w:autoSpaceDN w:val="0"/>
        <w:bidi w:val="0"/>
        <w:adjustRightInd w:val="0"/>
        <w:spacing w:after="0" w:line="240" w:lineRule="auto"/>
        <w:rPr>
          <w:rFonts w:ascii="Helvetica,Bold" w:hAnsi="Helvetica,Bold" w:cs="Helvetica,Bold"/>
          <w:b/>
          <w:bCs/>
          <w:color w:val="231F20"/>
          <w:sz w:val="37"/>
          <w:szCs w:val="37"/>
        </w:rPr>
      </w:pPr>
    </w:p>
    <w:p w:rsidR="00EB0680" w:rsidRDefault="00EB0680" w:rsidP="00EB0680">
      <w:pPr>
        <w:autoSpaceDE w:val="0"/>
        <w:autoSpaceDN w:val="0"/>
        <w:bidi w:val="0"/>
        <w:adjustRightInd w:val="0"/>
        <w:spacing w:after="0" w:line="240" w:lineRule="auto"/>
        <w:rPr>
          <w:rFonts w:ascii="Helvetica,Bold" w:hAnsi="Helvetica,Bold" w:cs="Helvetica,Bold"/>
          <w:b/>
          <w:bCs/>
          <w:color w:val="231F20"/>
          <w:sz w:val="37"/>
          <w:szCs w:val="37"/>
        </w:rPr>
      </w:pPr>
    </w:p>
    <w:p w:rsidR="00472348" w:rsidRPr="003F4CE4" w:rsidRDefault="00EB0680" w:rsidP="00EB0680">
      <w:pPr>
        <w:autoSpaceDE w:val="0"/>
        <w:autoSpaceDN w:val="0"/>
        <w:bidi w:val="0"/>
        <w:adjustRightInd w:val="0"/>
        <w:spacing w:after="0" w:line="240" w:lineRule="auto"/>
        <w:rPr>
          <w:rFonts w:asciiTheme="majorBidi" w:hAnsiTheme="majorBidi" w:cstheme="majorBidi"/>
          <w:b/>
          <w:bCs/>
          <w:color w:val="000000" w:themeColor="text1"/>
          <w:sz w:val="36"/>
          <w:szCs w:val="36"/>
          <w:u w:val="single"/>
        </w:rPr>
      </w:pPr>
      <w:r w:rsidRPr="003F4CE4">
        <w:rPr>
          <w:rFonts w:asciiTheme="majorBidi" w:hAnsiTheme="majorBidi" w:cstheme="majorBidi"/>
          <w:b/>
          <w:bCs/>
          <w:color w:val="000000" w:themeColor="text1"/>
          <w:sz w:val="36"/>
          <w:szCs w:val="36"/>
          <w:u w:val="single"/>
        </w:rPr>
        <w:t>S</w:t>
      </w:r>
      <w:r w:rsidR="00472348" w:rsidRPr="003F4CE4">
        <w:rPr>
          <w:rFonts w:asciiTheme="majorBidi" w:hAnsiTheme="majorBidi" w:cstheme="majorBidi"/>
          <w:b/>
          <w:bCs/>
          <w:color w:val="000000" w:themeColor="text1"/>
          <w:sz w:val="36"/>
          <w:szCs w:val="36"/>
          <w:u w:val="single"/>
        </w:rPr>
        <w:t xml:space="preserve">chool water fluoridation </w:t>
      </w:r>
    </w:p>
    <w:p w:rsidR="00EB0680" w:rsidRPr="003F4CE4" w:rsidRDefault="00EB0680" w:rsidP="00EB0680">
      <w:pPr>
        <w:autoSpaceDE w:val="0"/>
        <w:autoSpaceDN w:val="0"/>
        <w:bidi w:val="0"/>
        <w:adjustRightInd w:val="0"/>
        <w:spacing w:after="0" w:line="240" w:lineRule="auto"/>
        <w:jc w:val="both"/>
        <w:rPr>
          <w:rFonts w:asciiTheme="majorBidi" w:hAnsiTheme="majorBidi" w:cstheme="majorBidi"/>
          <w:color w:val="231F20"/>
          <w:sz w:val="32"/>
          <w:szCs w:val="32"/>
        </w:rPr>
      </w:pPr>
      <w:r w:rsidRPr="003F4CE4">
        <w:rPr>
          <w:rFonts w:asciiTheme="majorBidi" w:hAnsiTheme="majorBidi" w:cstheme="majorBidi"/>
          <w:color w:val="231F20"/>
          <w:sz w:val="32"/>
          <w:szCs w:val="32"/>
        </w:rPr>
        <w:t>School water fluoridation is recommended only if the students are coming from the areas which have low fluoride content.</w:t>
      </w:r>
    </w:p>
    <w:p w:rsidR="00EB0680" w:rsidRPr="00F340E2" w:rsidRDefault="00EB0680" w:rsidP="00EB0680">
      <w:pPr>
        <w:autoSpaceDE w:val="0"/>
        <w:autoSpaceDN w:val="0"/>
        <w:bidi w:val="0"/>
        <w:adjustRightInd w:val="0"/>
        <w:spacing w:after="0" w:line="240" w:lineRule="auto"/>
        <w:jc w:val="both"/>
        <w:rPr>
          <w:rFonts w:asciiTheme="majorBidi" w:hAnsiTheme="majorBidi" w:cstheme="majorBidi"/>
          <w:color w:val="231F20"/>
          <w:sz w:val="32"/>
          <w:szCs w:val="32"/>
        </w:rPr>
      </w:pPr>
      <w:r w:rsidRPr="003F4CE4">
        <w:rPr>
          <w:rFonts w:asciiTheme="majorBidi" w:hAnsiTheme="majorBidi" w:cstheme="majorBidi"/>
          <w:color w:val="231F20"/>
          <w:sz w:val="32"/>
          <w:szCs w:val="32"/>
        </w:rPr>
        <w:t xml:space="preserve">Consolidated rural school is ideal for this approach, since all students from kindergarten to high school are housed in the same building. The recommended concentration for school water fluoridation program is </w:t>
      </w:r>
      <w:r w:rsidRPr="00F340E2">
        <w:rPr>
          <w:rFonts w:asciiTheme="majorBidi" w:hAnsiTheme="majorBidi" w:cstheme="majorBidi"/>
          <w:color w:val="231F20"/>
          <w:sz w:val="32"/>
          <w:szCs w:val="32"/>
        </w:rPr>
        <w:t>4.5 ppm, in contrast to 1 ppm for community water supply due to belated and abbreviated exposure</w:t>
      </w:r>
      <w:r w:rsidRPr="00F340E2">
        <w:rPr>
          <w:rFonts w:asciiTheme="majorBidi" w:hAnsiTheme="majorBidi" w:cstheme="majorBidi"/>
          <w:i/>
          <w:iCs/>
          <w:color w:val="231F20"/>
          <w:sz w:val="32"/>
          <w:szCs w:val="32"/>
        </w:rPr>
        <w:t xml:space="preserve"> </w:t>
      </w:r>
      <w:r w:rsidRPr="00F340E2">
        <w:rPr>
          <w:rFonts w:asciiTheme="majorBidi" w:hAnsiTheme="majorBidi" w:cstheme="majorBidi"/>
          <w:color w:val="231F20"/>
          <w:sz w:val="32"/>
          <w:szCs w:val="32"/>
        </w:rPr>
        <w:t xml:space="preserve">to fluoridated water in schools. </w:t>
      </w:r>
    </w:p>
    <w:p w:rsidR="00EB0680" w:rsidRPr="003F4CE4" w:rsidRDefault="00EB0680" w:rsidP="00EB0680">
      <w:pPr>
        <w:autoSpaceDE w:val="0"/>
        <w:autoSpaceDN w:val="0"/>
        <w:bidi w:val="0"/>
        <w:adjustRightInd w:val="0"/>
        <w:spacing w:after="0" w:line="240" w:lineRule="auto"/>
        <w:jc w:val="both"/>
        <w:rPr>
          <w:rFonts w:asciiTheme="majorBidi" w:hAnsiTheme="majorBidi" w:cstheme="majorBidi"/>
          <w:color w:val="231F20"/>
          <w:sz w:val="32"/>
          <w:szCs w:val="32"/>
        </w:rPr>
      </w:pPr>
      <w:r w:rsidRPr="003F4CE4">
        <w:rPr>
          <w:rFonts w:asciiTheme="majorBidi" w:hAnsiTheme="majorBidi" w:cstheme="majorBidi"/>
          <w:color w:val="231F20"/>
          <w:sz w:val="32"/>
          <w:szCs w:val="32"/>
        </w:rPr>
        <w:t>Studies have shown approximately 40% reduction in dental caries due to school water fluoridation.</w:t>
      </w:r>
    </w:p>
    <w:p w:rsidR="00EB0680" w:rsidRDefault="00EB0680" w:rsidP="00EB0680">
      <w:pPr>
        <w:autoSpaceDE w:val="0"/>
        <w:autoSpaceDN w:val="0"/>
        <w:bidi w:val="0"/>
        <w:adjustRightInd w:val="0"/>
        <w:spacing w:after="0" w:line="240" w:lineRule="auto"/>
        <w:rPr>
          <w:rFonts w:ascii="Helvetica,Bold" w:hAnsi="Helvetica,Bold" w:cs="Helvetica,Bold"/>
          <w:b/>
          <w:bCs/>
          <w:color w:val="231F20"/>
          <w:sz w:val="37"/>
          <w:szCs w:val="37"/>
        </w:rPr>
      </w:pPr>
    </w:p>
    <w:p w:rsidR="00472348" w:rsidRPr="003F4CE4" w:rsidRDefault="00EB0680" w:rsidP="003F4CE4">
      <w:pPr>
        <w:autoSpaceDE w:val="0"/>
        <w:autoSpaceDN w:val="0"/>
        <w:bidi w:val="0"/>
        <w:adjustRightInd w:val="0"/>
        <w:spacing w:after="0" w:line="240" w:lineRule="auto"/>
        <w:jc w:val="both"/>
        <w:rPr>
          <w:rFonts w:ascii="Helvetica,Bold" w:hAnsi="Helvetica,Bold" w:cs="Helvetica,Bold"/>
          <w:b/>
          <w:bCs/>
          <w:color w:val="000000" w:themeColor="text1"/>
          <w:sz w:val="40"/>
          <w:szCs w:val="40"/>
          <w:u w:val="single"/>
        </w:rPr>
      </w:pPr>
      <w:r w:rsidRPr="003F4CE4">
        <w:rPr>
          <w:rFonts w:ascii="Helvetica,Bold" w:hAnsi="Helvetica,Bold" w:cs="Helvetica,Bold"/>
          <w:b/>
          <w:bCs/>
          <w:color w:val="000000" w:themeColor="text1"/>
          <w:sz w:val="38"/>
          <w:szCs w:val="38"/>
          <w:u w:val="single"/>
        </w:rPr>
        <w:t>T</w:t>
      </w:r>
      <w:r w:rsidR="00472348" w:rsidRPr="003F4CE4">
        <w:rPr>
          <w:rFonts w:ascii="Helvetica,Bold" w:hAnsi="Helvetica,Bold" w:cs="Helvetica,Bold"/>
          <w:b/>
          <w:bCs/>
          <w:color w:val="000000" w:themeColor="text1"/>
          <w:sz w:val="38"/>
          <w:szCs w:val="38"/>
          <w:u w:val="single"/>
        </w:rPr>
        <w:t xml:space="preserve">opical fluoride application program </w:t>
      </w:r>
    </w:p>
    <w:p w:rsidR="00EB0680" w:rsidRPr="00F340E2" w:rsidRDefault="00EB0680" w:rsidP="00472348">
      <w:pPr>
        <w:autoSpaceDE w:val="0"/>
        <w:autoSpaceDN w:val="0"/>
        <w:bidi w:val="0"/>
        <w:adjustRightInd w:val="0"/>
        <w:spacing w:after="0" w:line="240" w:lineRule="auto"/>
        <w:jc w:val="both"/>
        <w:rPr>
          <w:rFonts w:asciiTheme="majorBidi" w:hAnsiTheme="majorBidi" w:cstheme="majorBidi"/>
          <w:color w:val="231F20"/>
          <w:sz w:val="32"/>
          <w:szCs w:val="32"/>
        </w:rPr>
      </w:pPr>
      <w:r w:rsidRPr="00F340E2">
        <w:rPr>
          <w:rFonts w:asciiTheme="majorBidi" w:hAnsiTheme="majorBidi" w:cstheme="majorBidi"/>
          <w:color w:val="231F20"/>
          <w:sz w:val="32"/>
          <w:szCs w:val="32"/>
        </w:rPr>
        <w:t>Children accessing the dental services via school sealant</w:t>
      </w:r>
      <w:r w:rsidR="00472348" w:rsidRPr="00F340E2">
        <w:rPr>
          <w:rFonts w:asciiTheme="majorBidi" w:hAnsiTheme="majorBidi" w:cstheme="majorBidi"/>
          <w:color w:val="231F20"/>
          <w:sz w:val="32"/>
          <w:szCs w:val="32"/>
        </w:rPr>
        <w:t xml:space="preserve"> </w:t>
      </w:r>
      <w:r w:rsidRPr="00F340E2">
        <w:rPr>
          <w:rFonts w:asciiTheme="majorBidi" w:hAnsiTheme="majorBidi" w:cstheme="majorBidi"/>
          <w:color w:val="231F20"/>
          <w:sz w:val="32"/>
          <w:szCs w:val="32"/>
        </w:rPr>
        <w:t>programs can be provided with topical fluoride according to the needs of the individual child. Target those children with new smooth-surface caries, a history of high caries, or</w:t>
      </w:r>
      <w:r w:rsidR="00472348" w:rsidRPr="00F340E2">
        <w:rPr>
          <w:rFonts w:asciiTheme="majorBidi" w:hAnsiTheme="majorBidi" w:cstheme="majorBidi"/>
          <w:color w:val="231F20"/>
          <w:sz w:val="32"/>
          <w:szCs w:val="32"/>
        </w:rPr>
        <w:t xml:space="preserve"> </w:t>
      </w:r>
      <w:r w:rsidRPr="00F340E2">
        <w:rPr>
          <w:rFonts w:asciiTheme="majorBidi" w:hAnsiTheme="majorBidi" w:cstheme="majorBidi"/>
          <w:color w:val="231F20"/>
          <w:sz w:val="32"/>
          <w:szCs w:val="32"/>
        </w:rPr>
        <w:t>handicapped conditions for APF topical procedures.</w:t>
      </w:r>
    </w:p>
    <w:p w:rsidR="00EB0680" w:rsidRPr="00F340E2" w:rsidRDefault="00EB0680" w:rsidP="00472348">
      <w:pPr>
        <w:autoSpaceDE w:val="0"/>
        <w:autoSpaceDN w:val="0"/>
        <w:bidi w:val="0"/>
        <w:adjustRightInd w:val="0"/>
        <w:spacing w:after="0" w:line="240" w:lineRule="auto"/>
        <w:jc w:val="both"/>
        <w:rPr>
          <w:rFonts w:asciiTheme="majorBidi" w:hAnsiTheme="majorBidi" w:cstheme="majorBidi"/>
          <w:color w:val="231F20"/>
          <w:sz w:val="36"/>
          <w:szCs w:val="36"/>
        </w:rPr>
      </w:pPr>
    </w:p>
    <w:p w:rsidR="00EB0680" w:rsidRDefault="00EB0680" w:rsidP="00EB0680">
      <w:pPr>
        <w:autoSpaceDE w:val="0"/>
        <w:autoSpaceDN w:val="0"/>
        <w:bidi w:val="0"/>
        <w:adjustRightInd w:val="0"/>
        <w:spacing w:after="0" w:line="240" w:lineRule="auto"/>
        <w:rPr>
          <w:rFonts w:ascii="Helvetica" w:hAnsi="Helvetica" w:cs="Helvetica"/>
          <w:color w:val="231F20"/>
          <w:sz w:val="37"/>
          <w:szCs w:val="37"/>
        </w:rPr>
      </w:pPr>
    </w:p>
    <w:p w:rsidR="00F433E1" w:rsidRPr="000B2BA2" w:rsidRDefault="00472348" w:rsidP="00F433E1">
      <w:pPr>
        <w:autoSpaceDE w:val="0"/>
        <w:autoSpaceDN w:val="0"/>
        <w:bidi w:val="0"/>
        <w:adjustRightInd w:val="0"/>
        <w:spacing w:after="0" w:line="240" w:lineRule="auto"/>
        <w:rPr>
          <w:rFonts w:ascii="Helvetica" w:hAnsi="Helvetica" w:cs="Helvetica"/>
          <w:b/>
          <w:bCs/>
          <w:color w:val="231F20"/>
          <w:sz w:val="40"/>
          <w:szCs w:val="40"/>
        </w:rPr>
      </w:pPr>
      <w:r w:rsidRPr="00472348">
        <w:rPr>
          <w:rFonts w:ascii="Helvetica" w:hAnsi="Helvetica" w:cs="Helvetica"/>
          <w:b/>
          <w:bCs/>
          <w:color w:val="231F20"/>
          <w:sz w:val="58"/>
          <w:szCs w:val="58"/>
        </w:rPr>
        <w:t>*</w:t>
      </w:r>
      <w:r w:rsidR="000B2BA2" w:rsidRPr="00472348">
        <w:rPr>
          <w:rFonts w:ascii="Helvetica" w:hAnsi="Helvetica" w:cs="Helvetica"/>
          <w:b/>
          <w:bCs/>
          <w:color w:val="231F20"/>
          <w:sz w:val="40"/>
          <w:szCs w:val="40"/>
          <w:u w:val="single"/>
        </w:rPr>
        <w:t>Dental s</w:t>
      </w:r>
      <w:r w:rsidR="00F433E1" w:rsidRPr="00472348">
        <w:rPr>
          <w:rFonts w:ascii="Helvetica" w:hAnsi="Helvetica" w:cs="Helvetica"/>
          <w:b/>
          <w:bCs/>
          <w:color w:val="231F20"/>
          <w:sz w:val="40"/>
          <w:szCs w:val="40"/>
          <w:u w:val="single"/>
        </w:rPr>
        <w:t>creenings</w:t>
      </w:r>
    </w:p>
    <w:p w:rsidR="000E3321" w:rsidRPr="00F340E2" w:rsidRDefault="00F433E1" w:rsidP="003F4CE4">
      <w:pPr>
        <w:autoSpaceDE w:val="0"/>
        <w:autoSpaceDN w:val="0"/>
        <w:bidi w:val="0"/>
        <w:adjustRightInd w:val="0"/>
        <w:spacing w:after="0" w:line="240" w:lineRule="auto"/>
        <w:jc w:val="both"/>
        <w:rPr>
          <w:rFonts w:asciiTheme="majorBidi" w:hAnsiTheme="majorBidi" w:cstheme="majorBidi"/>
          <w:color w:val="231F20"/>
          <w:sz w:val="32"/>
          <w:szCs w:val="32"/>
        </w:rPr>
      </w:pPr>
      <w:r w:rsidRPr="00F340E2">
        <w:rPr>
          <w:rFonts w:asciiTheme="majorBidi" w:hAnsiTheme="majorBidi" w:cstheme="majorBidi"/>
          <w:color w:val="231F20"/>
          <w:sz w:val="32"/>
          <w:szCs w:val="32"/>
        </w:rPr>
        <w:t>Dental screenings are conducted by each funded School Oral Health Program at least on</w:t>
      </w:r>
      <w:r w:rsidR="000E3321" w:rsidRPr="00F340E2">
        <w:rPr>
          <w:rFonts w:asciiTheme="majorBidi" w:hAnsiTheme="majorBidi" w:cstheme="majorBidi"/>
          <w:color w:val="231F20"/>
          <w:sz w:val="32"/>
          <w:szCs w:val="32"/>
        </w:rPr>
        <w:t xml:space="preserve">ce during each five years grant </w:t>
      </w:r>
      <w:r w:rsidRPr="00F340E2">
        <w:rPr>
          <w:rFonts w:asciiTheme="majorBidi" w:hAnsiTheme="majorBidi" w:cstheme="majorBidi"/>
          <w:color w:val="231F20"/>
          <w:sz w:val="32"/>
          <w:szCs w:val="32"/>
        </w:rPr>
        <w:t xml:space="preserve">cycle. </w:t>
      </w:r>
    </w:p>
    <w:p w:rsidR="00F433E1" w:rsidRPr="00F340E2" w:rsidRDefault="00F433E1" w:rsidP="003F4CE4">
      <w:pPr>
        <w:autoSpaceDE w:val="0"/>
        <w:autoSpaceDN w:val="0"/>
        <w:bidi w:val="0"/>
        <w:adjustRightInd w:val="0"/>
        <w:spacing w:after="0" w:line="240" w:lineRule="auto"/>
        <w:jc w:val="both"/>
        <w:rPr>
          <w:rFonts w:asciiTheme="majorBidi" w:hAnsiTheme="majorBidi" w:cstheme="majorBidi"/>
          <w:color w:val="231F20"/>
          <w:sz w:val="32"/>
          <w:szCs w:val="32"/>
        </w:rPr>
      </w:pPr>
      <w:r w:rsidRPr="00F340E2">
        <w:rPr>
          <w:rFonts w:asciiTheme="majorBidi" w:hAnsiTheme="majorBidi" w:cstheme="majorBidi"/>
          <w:color w:val="231F20"/>
          <w:sz w:val="32"/>
          <w:szCs w:val="32"/>
        </w:rPr>
        <w:t>Dental screenings help to identify children who need dental care.</w:t>
      </w:r>
    </w:p>
    <w:p w:rsidR="00EB0680" w:rsidRPr="00F340E2" w:rsidRDefault="00EB0680" w:rsidP="003F4CE4">
      <w:pPr>
        <w:autoSpaceDE w:val="0"/>
        <w:autoSpaceDN w:val="0"/>
        <w:bidi w:val="0"/>
        <w:adjustRightInd w:val="0"/>
        <w:spacing w:after="0" w:line="240" w:lineRule="auto"/>
        <w:jc w:val="both"/>
        <w:rPr>
          <w:rFonts w:asciiTheme="majorBidi" w:hAnsiTheme="majorBidi" w:cstheme="majorBidi"/>
          <w:color w:val="231F20"/>
          <w:sz w:val="32"/>
          <w:szCs w:val="32"/>
        </w:rPr>
      </w:pPr>
      <w:r w:rsidRPr="00F340E2">
        <w:rPr>
          <w:rFonts w:asciiTheme="majorBidi" w:hAnsiTheme="majorBidi" w:cstheme="majorBidi"/>
          <w:color w:val="231F20"/>
          <w:sz w:val="32"/>
          <w:szCs w:val="32"/>
        </w:rPr>
        <w:lastRenderedPageBreak/>
        <w:t>Dental screening is an opportunity to detect early dental or oral health problems.</w:t>
      </w:r>
    </w:p>
    <w:p w:rsidR="00EB0680" w:rsidRPr="00F340E2" w:rsidRDefault="00EB0680" w:rsidP="003F4CE4">
      <w:pPr>
        <w:autoSpaceDE w:val="0"/>
        <w:autoSpaceDN w:val="0"/>
        <w:bidi w:val="0"/>
        <w:adjustRightInd w:val="0"/>
        <w:spacing w:after="0" w:line="240" w:lineRule="auto"/>
        <w:jc w:val="both"/>
        <w:rPr>
          <w:rFonts w:asciiTheme="majorBidi" w:hAnsiTheme="majorBidi" w:cstheme="majorBidi"/>
          <w:color w:val="231F20"/>
          <w:sz w:val="32"/>
          <w:szCs w:val="32"/>
        </w:rPr>
      </w:pPr>
      <w:r w:rsidRPr="00F340E2">
        <w:rPr>
          <w:rFonts w:asciiTheme="majorBidi" w:hAnsiTheme="majorBidi" w:cstheme="majorBidi"/>
          <w:color w:val="231F20"/>
          <w:sz w:val="32"/>
          <w:szCs w:val="32"/>
        </w:rPr>
        <w:t>Screening is not a replacement for a complete examination in a dentist’s office. However, dental screening can be an important component of an oral health program and an important element of a school health program. The screening should look for the presence of dental caries (tooth decay), periodontal disease (inflammation of gums and supporting structures), malocclusion (irregularity of the teeth or jaw), and trauma from oral injuries.</w:t>
      </w:r>
    </w:p>
    <w:p w:rsidR="00EB0680" w:rsidRPr="00F340E2" w:rsidRDefault="00EB0680" w:rsidP="003F4CE4">
      <w:pPr>
        <w:autoSpaceDE w:val="0"/>
        <w:autoSpaceDN w:val="0"/>
        <w:bidi w:val="0"/>
        <w:adjustRightInd w:val="0"/>
        <w:spacing w:after="0" w:line="240" w:lineRule="auto"/>
        <w:jc w:val="both"/>
        <w:rPr>
          <w:rFonts w:asciiTheme="majorBidi" w:hAnsiTheme="majorBidi" w:cstheme="majorBidi"/>
          <w:color w:val="90574E"/>
          <w:sz w:val="32"/>
          <w:szCs w:val="32"/>
        </w:rPr>
      </w:pPr>
    </w:p>
    <w:p w:rsidR="00EB0680" w:rsidRDefault="00EB0680" w:rsidP="00EB0680">
      <w:pPr>
        <w:autoSpaceDE w:val="0"/>
        <w:autoSpaceDN w:val="0"/>
        <w:bidi w:val="0"/>
        <w:adjustRightInd w:val="0"/>
        <w:spacing w:after="0" w:line="240" w:lineRule="auto"/>
        <w:rPr>
          <w:rFonts w:ascii="SouvenirITCbyBT-Light" w:hAnsi="SouvenirITCbyBT-Light" w:cs="SouvenirITCbyBT-Light"/>
          <w:color w:val="231F20"/>
          <w:sz w:val="35"/>
          <w:szCs w:val="35"/>
        </w:rPr>
      </w:pPr>
    </w:p>
    <w:p w:rsidR="00F433E1" w:rsidRDefault="00F433E1" w:rsidP="00F433E1">
      <w:pPr>
        <w:autoSpaceDE w:val="0"/>
        <w:autoSpaceDN w:val="0"/>
        <w:bidi w:val="0"/>
        <w:adjustRightInd w:val="0"/>
        <w:spacing w:after="0" w:line="240" w:lineRule="auto"/>
        <w:rPr>
          <w:rFonts w:ascii="Helvetica" w:hAnsi="Helvetica" w:cs="Helvetica"/>
          <w:color w:val="231F20"/>
          <w:sz w:val="37"/>
          <w:szCs w:val="37"/>
        </w:rPr>
      </w:pPr>
    </w:p>
    <w:p w:rsidR="00F433E1" w:rsidRPr="003F4CE4" w:rsidRDefault="00472348" w:rsidP="00F433E1">
      <w:pPr>
        <w:autoSpaceDE w:val="0"/>
        <w:autoSpaceDN w:val="0"/>
        <w:bidi w:val="0"/>
        <w:adjustRightInd w:val="0"/>
        <w:spacing w:after="0" w:line="240" w:lineRule="auto"/>
        <w:rPr>
          <w:rFonts w:ascii="Helvetica" w:hAnsi="Helvetica" w:cs="Helvetica"/>
          <w:b/>
          <w:bCs/>
          <w:color w:val="231F20"/>
          <w:sz w:val="40"/>
          <w:szCs w:val="40"/>
          <w:u w:val="single"/>
        </w:rPr>
      </w:pPr>
      <w:r w:rsidRPr="00472348">
        <w:rPr>
          <w:rFonts w:ascii="Helvetica" w:hAnsi="Helvetica" w:cs="Helvetica"/>
          <w:b/>
          <w:bCs/>
          <w:color w:val="231F20"/>
          <w:sz w:val="58"/>
          <w:szCs w:val="58"/>
        </w:rPr>
        <w:t>*</w:t>
      </w:r>
      <w:r w:rsidR="000B2BA2" w:rsidRPr="003F4CE4">
        <w:rPr>
          <w:rFonts w:ascii="Helvetica" w:hAnsi="Helvetica" w:cs="Helvetica"/>
          <w:b/>
          <w:bCs/>
          <w:color w:val="231F20"/>
          <w:sz w:val="40"/>
          <w:szCs w:val="40"/>
          <w:u w:val="single"/>
        </w:rPr>
        <w:t>Dental s</w:t>
      </w:r>
      <w:r w:rsidR="00F433E1" w:rsidRPr="003F4CE4">
        <w:rPr>
          <w:rFonts w:ascii="Helvetica" w:hAnsi="Helvetica" w:cs="Helvetica"/>
          <w:b/>
          <w:bCs/>
          <w:color w:val="231F20"/>
          <w:sz w:val="40"/>
          <w:szCs w:val="40"/>
          <w:u w:val="single"/>
        </w:rPr>
        <w:t>ealants</w:t>
      </w:r>
    </w:p>
    <w:p w:rsidR="00314543" w:rsidRPr="00F340E2" w:rsidRDefault="00F433E1" w:rsidP="00F340E2">
      <w:pPr>
        <w:autoSpaceDE w:val="0"/>
        <w:autoSpaceDN w:val="0"/>
        <w:bidi w:val="0"/>
        <w:adjustRightInd w:val="0"/>
        <w:spacing w:after="0" w:line="240" w:lineRule="auto"/>
        <w:jc w:val="both"/>
        <w:rPr>
          <w:rFonts w:asciiTheme="majorBidi" w:hAnsiTheme="majorBidi" w:cstheme="majorBidi"/>
          <w:color w:val="231F20"/>
          <w:sz w:val="32"/>
          <w:szCs w:val="32"/>
        </w:rPr>
      </w:pPr>
      <w:r w:rsidRPr="00F340E2">
        <w:rPr>
          <w:rFonts w:asciiTheme="majorBidi" w:hAnsiTheme="majorBidi" w:cstheme="majorBidi"/>
          <w:color w:val="231F20"/>
          <w:sz w:val="32"/>
          <w:szCs w:val="32"/>
        </w:rPr>
        <w:t>Existing School Oral Health Programs</w:t>
      </w:r>
      <w:r w:rsidR="00F340E2" w:rsidRPr="00F340E2">
        <w:rPr>
          <w:rFonts w:asciiTheme="majorBidi" w:hAnsiTheme="majorBidi" w:cstheme="majorBidi"/>
          <w:color w:val="231F20"/>
          <w:sz w:val="32"/>
          <w:szCs w:val="32"/>
        </w:rPr>
        <w:t xml:space="preserve"> may</w:t>
      </w:r>
      <w:r w:rsidR="00314543" w:rsidRPr="00F340E2">
        <w:rPr>
          <w:rFonts w:asciiTheme="majorBidi" w:hAnsiTheme="majorBidi" w:cstheme="majorBidi"/>
          <w:color w:val="231F20"/>
          <w:sz w:val="32"/>
          <w:szCs w:val="32"/>
        </w:rPr>
        <w:t xml:space="preserve"> </w:t>
      </w:r>
      <w:r w:rsidRPr="00F340E2">
        <w:rPr>
          <w:rFonts w:asciiTheme="majorBidi" w:hAnsiTheme="majorBidi" w:cstheme="majorBidi"/>
          <w:color w:val="231F20"/>
          <w:sz w:val="32"/>
          <w:szCs w:val="32"/>
        </w:rPr>
        <w:t xml:space="preserve">apply for funding to support school-based dental sealant programs. </w:t>
      </w:r>
    </w:p>
    <w:p w:rsidR="00982CBD" w:rsidRPr="00F340E2" w:rsidRDefault="00F433E1" w:rsidP="003F4CE4">
      <w:pPr>
        <w:autoSpaceDE w:val="0"/>
        <w:autoSpaceDN w:val="0"/>
        <w:bidi w:val="0"/>
        <w:adjustRightInd w:val="0"/>
        <w:spacing w:after="0" w:line="240" w:lineRule="auto"/>
        <w:jc w:val="both"/>
        <w:rPr>
          <w:rFonts w:asciiTheme="majorBidi" w:hAnsiTheme="majorBidi" w:cstheme="majorBidi"/>
          <w:color w:val="231F20"/>
          <w:sz w:val="32"/>
          <w:szCs w:val="32"/>
        </w:rPr>
      </w:pPr>
      <w:r w:rsidRPr="00F340E2">
        <w:rPr>
          <w:rFonts w:asciiTheme="majorBidi" w:hAnsiTheme="majorBidi" w:cstheme="majorBidi"/>
          <w:color w:val="231F20"/>
          <w:sz w:val="32"/>
          <w:szCs w:val="32"/>
        </w:rPr>
        <w:t>Dental sealants</w:t>
      </w:r>
      <w:r w:rsidRPr="00F340E2">
        <w:rPr>
          <w:rFonts w:asciiTheme="majorBidi" w:hAnsiTheme="majorBidi" w:cstheme="majorBidi"/>
          <w:i/>
          <w:iCs/>
          <w:color w:val="231F20"/>
          <w:sz w:val="32"/>
          <w:szCs w:val="32"/>
        </w:rPr>
        <w:t xml:space="preserve"> </w:t>
      </w:r>
      <w:r w:rsidRPr="00F340E2">
        <w:rPr>
          <w:rFonts w:asciiTheme="majorBidi" w:hAnsiTheme="majorBidi" w:cstheme="majorBidi"/>
          <w:color w:val="231F20"/>
          <w:sz w:val="32"/>
          <w:szCs w:val="32"/>
        </w:rPr>
        <w:t xml:space="preserve">are thin plastic coatings that are painted into the deep grooves of teeth. </w:t>
      </w:r>
    </w:p>
    <w:p w:rsidR="00982CBD" w:rsidRPr="00F340E2" w:rsidRDefault="00F433E1" w:rsidP="003F4CE4">
      <w:pPr>
        <w:autoSpaceDE w:val="0"/>
        <w:autoSpaceDN w:val="0"/>
        <w:bidi w:val="0"/>
        <w:adjustRightInd w:val="0"/>
        <w:spacing w:after="0" w:line="240" w:lineRule="auto"/>
        <w:jc w:val="both"/>
        <w:rPr>
          <w:rFonts w:asciiTheme="majorBidi" w:hAnsiTheme="majorBidi" w:cstheme="majorBidi"/>
          <w:color w:val="231F20"/>
          <w:sz w:val="32"/>
          <w:szCs w:val="32"/>
        </w:rPr>
      </w:pPr>
      <w:r w:rsidRPr="00F340E2">
        <w:rPr>
          <w:rFonts w:asciiTheme="majorBidi" w:hAnsiTheme="majorBidi" w:cstheme="majorBidi"/>
          <w:color w:val="231F20"/>
          <w:sz w:val="32"/>
          <w:szCs w:val="32"/>
        </w:rPr>
        <w:t xml:space="preserve">They help to prevent dental decay by sealing grooves that are most likely to decay. </w:t>
      </w:r>
    </w:p>
    <w:p w:rsidR="00F433E1" w:rsidRPr="00F340E2" w:rsidRDefault="00F433E1" w:rsidP="003F4CE4">
      <w:pPr>
        <w:autoSpaceDE w:val="0"/>
        <w:autoSpaceDN w:val="0"/>
        <w:bidi w:val="0"/>
        <w:adjustRightInd w:val="0"/>
        <w:spacing w:after="0" w:line="240" w:lineRule="auto"/>
        <w:jc w:val="both"/>
        <w:rPr>
          <w:rFonts w:asciiTheme="majorBidi" w:hAnsiTheme="majorBidi" w:cstheme="majorBidi"/>
          <w:color w:val="231F20"/>
          <w:sz w:val="32"/>
          <w:szCs w:val="32"/>
        </w:rPr>
      </w:pPr>
      <w:r w:rsidRPr="00F340E2">
        <w:rPr>
          <w:rFonts w:asciiTheme="majorBidi" w:hAnsiTheme="majorBidi" w:cstheme="majorBidi"/>
          <w:color w:val="231F20"/>
          <w:sz w:val="32"/>
          <w:szCs w:val="32"/>
        </w:rPr>
        <w:t>School sealant programs are usually conducted by dental hygienists given in</w:t>
      </w:r>
      <w:r w:rsidR="00314543" w:rsidRPr="00F340E2">
        <w:rPr>
          <w:rFonts w:asciiTheme="majorBidi" w:hAnsiTheme="majorBidi" w:cstheme="majorBidi"/>
          <w:color w:val="231F20"/>
          <w:sz w:val="32"/>
          <w:szCs w:val="32"/>
        </w:rPr>
        <w:t>.</w:t>
      </w:r>
    </w:p>
    <w:p w:rsidR="00EB0680" w:rsidRPr="00F340E2" w:rsidRDefault="00EB0680" w:rsidP="00F340E2">
      <w:pPr>
        <w:autoSpaceDE w:val="0"/>
        <w:autoSpaceDN w:val="0"/>
        <w:bidi w:val="0"/>
        <w:adjustRightInd w:val="0"/>
        <w:spacing w:after="0" w:line="240" w:lineRule="auto"/>
        <w:jc w:val="both"/>
        <w:rPr>
          <w:rFonts w:asciiTheme="majorBidi" w:hAnsiTheme="majorBidi" w:cstheme="majorBidi"/>
          <w:color w:val="231F20"/>
          <w:sz w:val="32"/>
          <w:szCs w:val="32"/>
          <w:rtl/>
          <w:lang w:bidi="ar-IQ"/>
        </w:rPr>
      </w:pPr>
      <w:r w:rsidRPr="00F340E2">
        <w:rPr>
          <w:rFonts w:asciiTheme="majorBidi" w:hAnsiTheme="majorBidi" w:cstheme="majorBidi"/>
          <w:color w:val="231F20"/>
          <w:sz w:val="32"/>
          <w:szCs w:val="32"/>
        </w:rPr>
        <w:t>School-based or school-linked dental sealant delivery programs provide sealants to children unlikely to receive them otherwise.</w:t>
      </w:r>
      <w:r w:rsidR="00655A90" w:rsidRPr="00F340E2">
        <w:rPr>
          <w:rFonts w:asciiTheme="majorBidi" w:hAnsiTheme="majorBidi" w:cstheme="majorBidi"/>
          <w:color w:val="231F20"/>
          <w:sz w:val="32"/>
          <w:szCs w:val="32"/>
        </w:rPr>
        <w:t xml:space="preserve"> </w:t>
      </w:r>
    </w:p>
    <w:p w:rsidR="00EB0680" w:rsidRPr="00F340E2" w:rsidRDefault="00EB0680" w:rsidP="003F4CE4">
      <w:pPr>
        <w:autoSpaceDE w:val="0"/>
        <w:autoSpaceDN w:val="0"/>
        <w:bidi w:val="0"/>
        <w:adjustRightInd w:val="0"/>
        <w:spacing w:after="0" w:line="240" w:lineRule="auto"/>
        <w:jc w:val="both"/>
        <w:rPr>
          <w:rFonts w:asciiTheme="majorBidi" w:hAnsiTheme="majorBidi" w:cstheme="majorBidi"/>
          <w:color w:val="231F20"/>
          <w:sz w:val="32"/>
          <w:szCs w:val="32"/>
        </w:rPr>
      </w:pPr>
      <w:r w:rsidRPr="00F340E2">
        <w:rPr>
          <w:rFonts w:asciiTheme="majorBidi" w:hAnsiTheme="majorBidi" w:cstheme="majorBidi"/>
          <w:color w:val="231F20"/>
          <w:sz w:val="32"/>
          <w:szCs w:val="32"/>
        </w:rPr>
        <w:t>The placement procedur</w:t>
      </w:r>
      <w:r w:rsidR="00655A90" w:rsidRPr="00F340E2">
        <w:rPr>
          <w:rFonts w:asciiTheme="majorBidi" w:hAnsiTheme="majorBidi" w:cstheme="majorBidi"/>
          <w:color w:val="231F20"/>
          <w:sz w:val="32"/>
          <w:szCs w:val="32"/>
        </w:rPr>
        <w:t xml:space="preserve">e for the sealants is rapid and </w:t>
      </w:r>
      <w:r w:rsidRPr="00F340E2">
        <w:rPr>
          <w:rFonts w:asciiTheme="majorBidi" w:hAnsiTheme="majorBidi" w:cstheme="majorBidi"/>
          <w:color w:val="231F20"/>
          <w:sz w:val="32"/>
          <w:szCs w:val="32"/>
        </w:rPr>
        <w:t>painless.</w:t>
      </w:r>
    </w:p>
    <w:p w:rsidR="00EB0680" w:rsidRPr="00F340E2" w:rsidRDefault="00EB0680" w:rsidP="003F4CE4">
      <w:pPr>
        <w:autoSpaceDE w:val="0"/>
        <w:autoSpaceDN w:val="0"/>
        <w:bidi w:val="0"/>
        <w:adjustRightInd w:val="0"/>
        <w:spacing w:after="0" w:line="240" w:lineRule="auto"/>
        <w:jc w:val="both"/>
        <w:rPr>
          <w:rFonts w:asciiTheme="majorBidi" w:hAnsiTheme="majorBidi" w:cstheme="majorBidi"/>
          <w:color w:val="231F20"/>
          <w:sz w:val="32"/>
          <w:szCs w:val="32"/>
        </w:rPr>
      </w:pPr>
      <w:r w:rsidRPr="00F340E2">
        <w:rPr>
          <w:rFonts w:asciiTheme="majorBidi" w:hAnsiTheme="majorBidi" w:cstheme="majorBidi"/>
          <w:color w:val="231F20"/>
          <w:sz w:val="32"/>
          <w:szCs w:val="32"/>
        </w:rPr>
        <w:t xml:space="preserve">They are highly effective in protecting the </w:t>
      </w:r>
      <w:proofErr w:type="spellStart"/>
      <w:r w:rsidRPr="00F340E2">
        <w:rPr>
          <w:rFonts w:asciiTheme="majorBidi" w:hAnsiTheme="majorBidi" w:cstheme="majorBidi"/>
          <w:color w:val="231F20"/>
          <w:sz w:val="32"/>
          <w:szCs w:val="32"/>
        </w:rPr>
        <w:t>occlusal</w:t>
      </w:r>
      <w:proofErr w:type="spellEnd"/>
      <w:r w:rsidRPr="00F340E2">
        <w:rPr>
          <w:rFonts w:asciiTheme="majorBidi" w:hAnsiTheme="majorBidi" w:cstheme="majorBidi"/>
          <w:color w:val="231F20"/>
          <w:sz w:val="32"/>
          <w:szCs w:val="32"/>
        </w:rPr>
        <w:t xml:space="preserve"> pits and fissures. </w:t>
      </w:r>
    </w:p>
    <w:p w:rsidR="00EB0680" w:rsidRPr="00F340E2" w:rsidRDefault="00EB0680" w:rsidP="003F4CE4">
      <w:pPr>
        <w:autoSpaceDE w:val="0"/>
        <w:autoSpaceDN w:val="0"/>
        <w:bidi w:val="0"/>
        <w:adjustRightInd w:val="0"/>
        <w:spacing w:after="0" w:line="240" w:lineRule="auto"/>
        <w:jc w:val="both"/>
        <w:rPr>
          <w:rFonts w:asciiTheme="majorBidi" w:hAnsiTheme="majorBidi" w:cstheme="majorBidi"/>
          <w:color w:val="231F20"/>
          <w:sz w:val="32"/>
          <w:szCs w:val="32"/>
        </w:rPr>
      </w:pPr>
    </w:p>
    <w:p w:rsidR="00EB0680" w:rsidRPr="00F340E2" w:rsidRDefault="00EB0680" w:rsidP="00F340E2">
      <w:pPr>
        <w:autoSpaceDE w:val="0"/>
        <w:autoSpaceDN w:val="0"/>
        <w:bidi w:val="0"/>
        <w:adjustRightInd w:val="0"/>
        <w:spacing w:after="0" w:line="240" w:lineRule="auto"/>
        <w:jc w:val="both"/>
        <w:rPr>
          <w:rFonts w:asciiTheme="majorBidi" w:hAnsiTheme="majorBidi" w:cstheme="majorBidi"/>
          <w:color w:val="231F20"/>
          <w:sz w:val="32"/>
          <w:szCs w:val="32"/>
        </w:rPr>
      </w:pPr>
      <w:r w:rsidRPr="00F340E2">
        <w:rPr>
          <w:rFonts w:asciiTheme="majorBidi" w:hAnsiTheme="majorBidi" w:cstheme="majorBidi"/>
          <w:color w:val="231F20"/>
          <w:sz w:val="32"/>
          <w:szCs w:val="32"/>
        </w:rPr>
        <w:t>Such programs define a target population within a school</w:t>
      </w:r>
      <w:r w:rsidR="005664FD" w:rsidRPr="00F340E2">
        <w:rPr>
          <w:rFonts w:asciiTheme="majorBidi" w:hAnsiTheme="majorBidi" w:cstheme="majorBidi"/>
          <w:color w:val="231F20"/>
          <w:sz w:val="32"/>
          <w:szCs w:val="32"/>
        </w:rPr>
        <w:t>.</w:t>
      </w:r>
      <w:r w:rsidRPr="00F340E2">
        <w:rPr>
          <w:rFonts w:asciiTheme="majorBidi" w:hAnsiTheme="majorBidi" w:cstheme="majorBidi"/>
          <w:color w:val="231F20"/>
          <w:sz w:val="32"/>
          <w:szCs w:val="32"/>
        </w:rPr>
        <w:t xml:space="preserve"> </w:t>
      </w:r>
      <w:r w:rsidR="00F340E2">
        <w:rPr>
          <w:rFonts w:asciiTheme="majorBidi" w:hAnsiTheme="majorBidi" w:cstheme="majorBidi"/>
          <w:color w:val="231F20"/>
          <w:sz w:val="32"/>
          <w:szCs w:val="32"/>
        </w:rPr>
        <w:t xml:space="preserve"> </w:t>
      </w:r>
      <w:r w:rsidRPr="00F340E2">
        <w:rPr>
          <w:rFonts w:asciiTheme="majorBidi" w:hAnsiTheme="majorBidi" w:cstheme="majorBidi"/>
          <w:color w:val="231F20"/>
          <w:sz w:val="32"/>
          <w:szCs w:val="32"/>
        </w:rPr>
        <w:t>Many programs target what are referred to as high-risk children. High-risk children include</w:t>
      </w:r>
      <w:r w:rsidR="00041270" w:rsidRPr="00F340E2">
        <w:rPr>
          <w:rFonts w:asciiTheme="majorBidi" w:hAnsiTheme="majorBidi" w:cstheme="majorBidi"/>
          <w:color w:val="231F20"/>
          <w:sz w:val="32"/>
          <w:szCs w:val="32"/>
        </w:rPr>
        <w:t xml:space="preserve"> </w:t>
      </w:r>
      <w:r w:rsidRPr="00F340E2">
        <w:rPr>
          <w:rFonts w:asciiTheme="majorBidi" w:hAnsiTheme="majorBidi" w:cstheme="majorBidi"/>
          <w:color w:val="231F20"/>
          <w:sz w:val="32"/>
          <w:szCs w:val="32"/>
        </w:rPr>
        <w:t>vulnerable populations less likely</w:t>
      </w:r>
      <w:r w:rsidR="005664FD" w:rsidRPr="00F340E2">
        <w:rPr>
          <w:rFonts w:asciiTheme="majorBidi" w:hAnsiTheme="majorBidi" w:cstheme="majorBidi"/>
          <w:color w:val="231F20"/>
          <w:sz w:val="32"/>
          <w:szCs w:val="32"/>
        </w:rPr>
        <w:t xml:space="preserve"> to receive private dental care.  </w:t>
      </w:r>
      <w:r w:rsidRPr="00F340E2">
        <w:rPr>
          <w:rFonts w:asciiTheme="majorBidi" w:hAnsiTheme="majorBidi" w:cstheme="majorBidi"/>
          <w:color w:val="231F20"/>
          <w:sz w:val="32"/>
          <w:szCs w:val="32"/>
        </w:rPr>
        <w:t>Target grades are often selected for school sealant</w:t>
      </w:r>
      <w:r w:rsidR="005664FD" w:rsidRPr="00F340E2">
        <w:rPr>
          <w:rFonts w:asciiTheme="majorBidi" w:hAnsiTheme="majorBidi" w:cstheme="majorBidi"/>
          <w:color w:val="231F20"/>
          <w:sz w:val="32"/>
          <w:szCs w:val="32"/>
        </w:rPr>
        <w:t>.</w:t>
      </w:r>
    </w:p>
    <w:p w:rsidR="00B10D78" w:rsidRPr="00F340E2" w:rsidRDefault="00B10D78" w:rsidP="00F340E2">
      <w:pPr>
        <w:autoSpaceDE w:val="0"/>
        <w:autoSpaceDN w:val="0"/>
        <w:bidi w:val="0"/>
        <w:adjustRightInd w:val="0"/>
        <w:spacing w:after="0" w:line="240" w:lineRule="auto"/>
        <w:jc w:val="both"/>
        <w:rPr>
          <w:rFonts w:asciiTheme="majorBidi" w:hAnsiTheme="majorBidi" w:cstheme="majorBidi"/>
          <w:color w:val="231F20"/>
          <w:sz w:val="32"/>
          <w:szCs w:val="32"/>
        </w:rPr>
      </w:pPr>
      <w:r w:rsidRPr="00F340E2">
        <w:rPr>
          <w:rFonts w:asciiTheme="majorBidi" w:hAnsiTheme="majorBidi" w:cstheme="majorBidi"/>
          <w:color w:val="231F20"/>
          <w:sz w:val="32"/>
          <w:szCs w:val="32"/>
        </w:rPr>
        <w:t>However, in communities with high caries rates, it is preferable to see all grades each year to evaluate retention</w:t>
      </w:r>
      <w:r w:rsidR="00F340E2">
        <w:rPr>
          <w:rFonts w:asciiTheme="majorBidi" w:hAnsiTheme="majorBidi" w:cstheme="majorBidi"/>
          <w:color w:val="231F20"/>
          <w:sz w:val="32"/>
          <w:szCs w:val="32"/>
        </w:rPr>
        <w:t xml:space="preserve"> </w:t>
      </w:r>
      <w:r w:rsidRPr="00F340E2">
        <w:rPr>
          <w:rFonts w:asciiTheme="majorBidi" w:hAnsiTheme="majorBidi" w:cstheme="majorBidi"/>
          <w:color w:val="231F20"/>
          <w:sz w:val="32"/>
          <w:szCs w:val="32"/>
        </w:rPr>
        <w:t>of sealants, teeth needing sealants, and referral for decay.</w:t>
      </w:r>
      <w:r w:rsidR="00F340E2">
        <w:rPr>
          <w:rFonts w:asciiTheme="majorBidi" w:hAnsiTheme="majorBidi" w:cstheme="majorBidi"/>
          <w:color w:val="231F20"/>
          <w:sz w:val="32"/>
          <w:szCs w:val="32"/>
        </w:rPr>
        <w:t xml:space="preserve"> </w:t>
      </w:r>
      <w:r w:rsidRPr="00F340E2">
        <w:rPr>
          <w:rFonts w:asciiTheme="majorBidi" w:hAnsiTheme="majorBidi" w:cstheme="majorBidi"/>
          <w:color w:val="231F20"/>
          <w:sz w:val="32"/>
          <w:szCs w:val="32"/>
        </w:rPr>
        <w:t>Sealants, like other restorations, need to be monitored.</w:t>
      </w:r>
    </w:p>
    <w:p w:rsidR="00EB0680" w:rsidRPr="003F4CE4" w:rsidRDefault="00EB0680" w:rsidP="003F4CE4">
      <w:pPr>
        <w:autoSpaceDE w:val="0"/>
        <w:autoSpaceDN w:val="0"/>
        <w:bidi w:val="0"/>
        <w:adjustRightInd w:val="0"/>
        <w:spacing w:after="0" w:line="240" w:lineRule="auto"/>
        <w:jc w:val="both"/>
        <w:rPr>
          <w:rFonts w:asciiTheme="majorBidi" w:hAnsiTheme="majorBidi" w:cstheme="majorBidi"/>
          <w:color w:val="231F20"/>
          <w:sz w:val="32"/>
          <w:szCs w:val="32"/>
        </w:rPr>
      </w:pPr>
    </w:p>
    <w:p w:rsidR="00391FFB" w:rsidRDefault="00391FFB" w:rsidP="00391FFB">
      <w:pPr>
        <w:autoSpaceDE w:val="0"/>
        <w:autoSpaceDN w:val="0"/>
        <w:bidi w:val="0"/>
        <w:adjustRightInd w:val="0"/>
        <w:spacing w:after="0" w:line="240" w:lineRule="auto"/>
        <w:rPr>
          <w:rFonts w:ascii="SouvenirITCbyBT-Light" w:hAnsi="SouvenirITCbyBT-Light" w:cs="SouvenirITCbyBT-Light"/>
          <w:color w:val="231F20"/>
          <w:sz w:val="35"/>
          <w:szCs w:val="35"/>
        </w:rPr>
      </w:pPr>
    </w:p>
    <w:p w:rsidR="00530E01" w:rsidRDefault="00F433E1" w:rsidP="00530E01">
      <w:pPr>
        <w:autoSpaceDE w:val="0"/>
        <w:autoSpaceDN w:val="0"/>
        <w:bidi w:val="0"/>
        <w:adjustRightInd w:val="0"/>
        <w:spacing w:after="0" w:line="240" w:lineRule="auto"/>
        <w:jc w:val="center"/>
        <w:rPr>
          <w:rFonts w:ascii="Helvetica,Bold" w:hAnsi="Helvetica,Bold" w:cs="Helvetica,Bold"/>
          <w:b/>
          <w:bCs/>
          <w:color w:val="000000" w:themeColor="text1"/>
          <w:sz w:val="40"/>
          <w:szCs w:val="40"/>
        </w:rPr>
      </w:pPr>
      <w:r w:rsidRPr="00530E01">
        <w:rPr>
          <w:rFonts w:ascii="Helvetica,Bold" w:hAnsi="Helvetica,Bold" w:cs="Helvetica,Bold"/>
          <w:b/>
          <w:bCs/>
          <w:color w:val="000000" w:themeColor="text1"/>
          <w:sz w:val="40"/>
          <w:szCs w:val="40"/>
        </w:rPr>
        <w:t>G</w:t>
      </w:r>
      <w:r w:rsidR="00530E01" w:rsidRPr="00530E01">
        <w:rPr>
          <w:rFonts w:ascii="Helvetica,Bold" w:hAnsi="Helvetica,Bold" w:cs="Helvetica,Bold"/>
          <w:b/>
          <w:bCs/>
          <w:color w:val="000000" w:themeColor="text1"/>
          <w:sz w:val="40"/>
          <w:szCs w:val="40"/>
        </w:rPr>
        <w:t>uide lines for an ideal</w:t>
      </w:r>
      <w:r w:rsidR="00530E01">
        <w:rPr>
          <w:rFonts w:ascii="Helvetica,Bold" w:hAnsi="Helvetica,Bold" w:cs="Helvetica,Bold"/>
          <w:b/>
          <w:bCs/>
          <w:color w:val="000000" w:themeColor="text1"/>
          <w:sz w:val="40"/>
          <w:szCs w:val="40"/>
        </w:rPr>
        <w:t xml:space="preserve"> </w:t>
      </w:r>
      <w:r w:rsidR="00530E01" w:rsidRPr="00530E01">
        <w:rPr>
          <w:rFonts w:ascii="Helvetica,Bold" w:hAnsi="Helvetica,Bold" w:cs="Helvetica,Bold"/>
          <w:b/>
          <w:bCs/>
          <w:color w:val="000000" w:themeColor="text1"/>
          <w:sz w:val="40"/>
          <w:szCs w:val="40"/>
        </w:rPr>
        <w:t xml:space="preserve">school </w:t>
      </w:r>
    </w:p>
    <w:p w:rsidR="00530E01" w:rsidRDefault="00530E01" w:rsidP="00530E01">
      <w:pPr>
        <w:autoSpaceDE w:val="0"/>
        <w:autoSpaceDN w:val="0"/>
        <w:bidi w:val="0"/>
        <w:adjustRightInd w:val="0"/>
        <w:spacing w:after="0" w:line="240" w:lineRule="auto"/>
        <w:jc w:val="center"/>
        <w:rPr>
          <w:rFonts w:ascii="Helvetica,Bold" w:hAnsi="Helvetica,Bold" w:cs="Helvetica,Bold"/>
          <w:b/>
          <w:bCs/>
          <w:color w:val="000000" w:themeColor="text1"/>
          <w:sz w:val="40"/>
          <w:szCs w:val="40"/>
        </w:rPr>
      </w:pPr>
      <w:proofErr w:type="gramStart"/>
      <w:r w:rsidRPr="00530E01">
        <w:rPr>
          <w:rFonts w:ascii="Helvetica,Bold" w:hAnsi="Helvetica,Bold" w:cs="Helvetica,Bold"/>
          <w:b/>
          <w:bCs/>
          <w:color w:val="000000" w:themeColor="text1"/>
          <w:sz w:val="40"/>
          <w:szCs w:val="40"/>
        </w:rPr>
        <w:t>dental</w:t>
      </w:r>
      <w:proofErr w:type="gramEnd"/>
      <w:r w:rsidRPr="00530E01">
        <w:rPr>
          <w:rFonts w:ascii="Helvetica,Bold" w:hAnsi="Helvetica,Bold" w:cs="Helvetica,Bold"/>
          <w:b/>
          <w:bCs/>
          <w:color w:val="000000" w:themeColor="text1"/>
          <w:sz w:val="40"/>
          <w:szCs w:val="40"/>
        </w:rPr>
        <w:t xml:space="preserve"> program</w:t>
      </w:r>
    </w:p>
    <w:p w:rsidR="00530E01" w:rsidRPr="00530E01" w:rsidRDefault="00530E01" w:rsidP="00530E01">
      <w:pPr>
        <w:autoSpaceDE w:val="0"/>
        <w:autoSpaceDN w:val="0"/>
        <w:bidi w:val="0"/>
        <w:adjustRightInd w:val="0"/>
        <w:spacing w:after="0" w:line="240" w:lineRule="auto"/>
        <w:jc w:val="center"/>
        <w:rPr>
          <w:rFonts w:ascii="Helvetica,Bold" w:hAnsi="Helvetica,Bold" w:cs="Helvetica,Bold"/>
          <w:b/>
          <w:bCs/>
          <w:color w:val="000000" w:themeColor="text1"/>
          <w:sz w:val="40"/>
          <w:szCs w:val="40"/>
        </w:rPr>
      </w:pPr>
    </w:p>
    <w:p w:rsidR="00F433E1" w:rsidRPr="003F4CE4" w:rsidRDefault="00F433E1" w:rsidP="003F4CE4">
      <w:pPr>
        <w:autoSpaceDE w:val="0"/>
        <w:autoSpaceDN w:val="0"/>
        <w:bidi w:val="0"/>
        <w:adjustRightInd w:val="0"/>
        <w:spacing w:after="0" w:line="240" w:lineRule="auto"/>
        <w:jc w:val="both"/>
        <w:rPr>
          <w:rFonts w:asciiTheme="majorBidi" w:hAnsiTheme="majorBidi" w:cstheme="majorBidi"/>
          <w:color w:val="231F20"/>
          <w:sz w:val="32"/>
          <w:szCs w:val="32"/>
        </w:rPr>
      </w:pPr>
      <w:r w:rsidRPr="003F4CE4">
        <w:rPr>
          <w:rFonts w:asciiTheme="majorBidi" w:hAnsiTheme="majorBidi" w:cstheme="majorBidi"/>
          <w:color w:val="231F20"/>
          <w:sz w:val="32"/>
          <w:szCs w:val="32"/>
        </w:rPr>
        <w:t>A comprehensive school dental program should:</w:t>
      </w:r>
    </w:p>
    <w:p w:rsidR="00F433E1" w:rsidRPr="003F4CE4" w:rsidRDefault="00F433E1" w:rsidP="003F4CE4">
      <w:pPr>
        <w:autoSpaceDE w:val="0"/>
        <w:autoSpaceDN w:val="0"/>
        <w:bidi w:val="0"/>
        <w:adjustRightInd w:val="0"/>
        <w:spacing w:after="0" w:line="240" w:lineRule="auto"/>
        <w:jc w:val="both"/>
        <w:rPr>
          <w:rFonts w:asciiTheme="majorBidi" w:hAnsiTheme="majorBidi" w:cstheme="majorBidi"/>
          <w:color w:val="231F20"/>
          <w:sz w:val="32"/>
          <w:szCs w:val="32"/>
        </w:rPr>
      </w:pPr>
      <w:r w:rsidRPr="003F4CE4">
        <w:rPr>
          <w:rFonts w:asciiTheme="majorBidi" w:hAnsiTheme="majorBidi" w:cstheme="majorBidi"/>
          <w:color w:val="231F20"/>
          <w:sz w:val="32"/>
          <w:szCs w:val="32"/>
        </w:rPr>
        <w:t>• Be available to all children</w:t>
      </w:r>
    </w:p>
    <w:p w:rsidR="00F433E1" w:rsidRPr="003F4CE4" w:rsidRDefault="00F433E1" w:rsidP="003F4CE4">
      <w:pPr>
        <w:autoSpaceDE w:val="0"/>
        <w:autoSpaceDN w:val="0"/>
        <w:bidi w:val="0"/>
        <w:adjustRightInd w:val="0"/>
        <w:spacing w:after="0" w:line="240" w:lineRule="auto"/>
        <w:jc w:val="both"/>
        <w:rPr>
          <w:rFonts w:asciiTheme="majorBidi" w:hAnsiTheme="majorBidi" w:cstheme="majorBidi"/>
          <w:color w:val="231F20"/>
          <w:sz w:val="32"/>
          <w:szCs w:val="32"/>
        </w:rPr>
      </w:pPr>
      <w:r w:rsidRPr="003F4CE4">
        <w:rPr>
          <w:rFonts w:asciiTheme="majorBidi" w:hAnsiTheme="majorBidi" w:cstheme="majorBidi"/>
          <w:color w:val="231F20"/>
          <w:sz w:val="32"/>
          <w:szCs w:val="32"/>
        </w:rPr>
        <w:t>• Be feasible and administratively sound</w:t>
      </w:r>
    </w:p>
    <w:p w:rsidR="00F433E1" w:rsidRPr="003F4CE4" w:rsidRDefault="00F433E1" w:rsidP="003F4CE4">
      <w:pPr>
        <w:autoSpaceDE w:val="0"/>
        <w:autoSpaceDN w:val="0"/>
        <w:bidi w:val="0"/>
        <w:adjustRightInd w:val="0"/>
        <w:spacing w:after="0" w:line="240" w:lineRule="auto"/>
        <w:jc w:val="both"/>
        <w:rPr>
          <w:rFonts w:asciiTheme="majorBidi" w:hAnsiTheme="majorBidi" w:cstheme="majorBidi"/>
          <w:color w:val="231F20"/>
          <w:sz w:val="32"/>
          <w:szCs w:val="32"/>
        </w:rPr>
      </w:pPr>
      <w:r w:rsidRPr="003F4CE4">
        <w:rPr>
          <w:rFonts w:asciiTheme="majorBidi" w:hAnsiTheme="majorBidi" w:cstheme="majorBidi"/>
          <w:color w:val="231F20"/>
          <w:sz w:val="32"/>
          <w:szCs w:val="32"/>
        </w:rPr>
        <w:t>• Provide facts about dental health and dental care focusing</w:t>
      </w:r>
    </w:p>
    <w:p w:rsidR="00F433E1" w:rsidRPr="003F4CE4" w:rsidRDefault="00F433E1" w:rsidP="003F4CE4">
      <w:pPr>
        <w:autoSpaceDE w:val="0"/>
        <w:autoSpaceDN w:val="0"/>
        <w:bidi w:val="0"/>
        <w:adjustRightInd w:val="0"/>
        <w:spacing w:after="0" w:line="240" w:lineRule="auto"/>
        <w:jc w:val="both"/>
        <w:rPr>
          <w:rFonts w:asciiTheme="majorBidi" w:hAnsiTheme="majorBidi" w:cstheme="majorBidi"/>
          <w:color w:val="231F20"/>
          <w:sz w:val="32"/>
          <w:szCs w:val="32"/>
        </w:rPr>
      </w:pPr>
      <w:proofErr w:type="gramStart"/>
      <w:r w:rsidRPr="003F4CE4">
        <w:rPr>
          <w:rFonts w:asciiTheme="majorBidi" w:hAnsiTheme="majorBidi" w:cstheme="majorBidi"/>
          <w:color w:val="231F20"/>
          <w:sz w:val="32"/>
          <w:szCs w:val="32"/>
        </w:rPr>
        <w:t>mainly</w:t>
      </w:r>
      <w:proofErr w:type="gramEnd"/>
      <w:r w:rsidRPr="003F4CE4">
        <w:rPr>
          <w:rFonts w:asciiTheme="majorBidi" w:hAnsiTheme="majorBidi" w:cstheme="majorBidi"/>
          <w:color w:val="231F20"/>
          <w:sz w:val="32"/>
          <w:szCs w:val="32"/>
        </w:rPr>
        <w:t xml:space="preserve"> on </w:t>
      </w:r>
      <w:proofErr w:type="spellStart"/>
      <w:r w:rsidRPr="003F4CE4">
        <w:rPr>
          <w:rFonts w:asciiTheme="majorBidi" w:hAnsiTheme="majorBidi" w:cstheme="majorBidi"/>
          <w:color w:val="231F20"/>
          <w:sz w:val="32"/>
          <w:szCs w:val="32"/>
        </w:rPr>
        <w:t>self care</w:t>
      </w:r>
      <w:proofErr w:type="spellEnd"/>
      <w:r w:rsidRPr="003F4CE4">
        <w:rPr>
          <w:rFonts w:asciiTheme="majorBidi" w:hAnsiTheme="majorBidi" w:cstheme="majorBidi"/>
          <w:color w:val="231F20"/>
          <w:sz w:val="32"/>
          <w:szCs w:val="32"/>
        </w:rPr>
        <w:t xml:space="preserve"> preventive procedures.</w:t>
      </w:r>
    </w:p>
    <w:p w:rsidR="00F433E1" w:rsidRPr="003F4CE4" w:rsidRDefault="00F433E1" w:rsidP="003F4CE4">
      <w:pPr>
        <w:autoSpaceDE w:val="0"/>
        <w:autoSpaceDN w:val="0"/>
        <w:bidi w:val="0"/>
        <w:adjustRightInd w:val="0"/>
        <w:spacing w:after="0" w:line="240" w:lineRule="auto"/>
        <w:jc w:val="both"/>
        <w:rPr>
          <w:rFonts w:asciiTheme="majorBidi" w:hAnsiTheme="majorBidi" w:cstheme="majorBidi"/>
          <w:color w:val="231F20"/>
          <w:sz w:val="32"/>
          <w:szCs w:val="32"/>
        </w:rPr>
      </w:pPr>
      <w:r w:rsidRPr="003F4CE4">
        <w:rPr>
          <w:rFonts w:asciiTheme="majorBidi" w:hAnsiTheme="majorBidi" w:cstheme="majorBidi"/>
          <w:color w:val="231F20"/>
          <w:sz w:val="32"/>
          <w:szCs w:val="32"/>
        </w:rPr>
        <w:t>• Help in the development of positive attitude towards dental health.</w:t>
      </w:r>
    </w:p>
    <w:p w:rsidR="00F433E1" w:rsidRPr="003F4CE4" w:rsidRDefault="00F433E1" w:rsidP="003F4CE4">
      <w:pPr>
        <w:autoSpaceDE w:val="0"/>
        <w:autoSpaceDN w:val="0"/>
        <w:bidi w:val="0"/>
        <w:adjustRightInd w:val="0"/>
        <w:spacing w:after="0" w:line="240" w:lineRule="auto"/>
        <w:jc w:val="both"/>
        <w:rPr>
          <w:rFonts w:asciiTheme="majorBidi" w:hAnsiTheme="majorBidi" w:cstheme="majorBidi"/>
          <w:color w:val="231F20"/>
          <w:sz w:val="32"/>
          <w:szCs w:val="32"/>
        </w:rPr>
      </w:pPr>
      <w:r w:rsidRPr="003F4CE4">
        <w:rPr>
          <w:rFonts w:asciiTheme="majorBidi" w:hAnsiTheme="majorBidi" w:cstheme="majorBidi"/>
          <w:color w:val="231F20"/>
          <w:sz w:val="32"/>
          <w:szCs w:val="32"/>
        </w:rPr>
        <w:t>• Provide an environment for development of skills and</w:t>
      </w:r>
      <w:r w:rsidR="00530E01" w:rsidRPr="003F4CE4">
        <w:rPr>
          <w:rFonts w:asciiTheme="majorBidi" w:hAnsiTheme="majorBidi" w:cstheme="majorBidi"/>
          <w:color w:val="231F20"/>
          <w:sz w:val="32"/>
          <w:szCs w:val="32"/>
        </w:rPr>
        <w:t xml:space="preserve"> </w:t>
      </w:r>
      <w:r w:rsidRPr="003F4CE4">
        <w:rPr>
          <w:rFonts w:asciiTheme="majorBidi" w:hAnsiTheme="majorBidi" w:cstheme="majorBidi"/>
          <w:color w:val="231F20"/>
          <w:sz w:val="32"/>
          <w:szCs w:val="32"/>
        </w:rPr>
        <w:t>technique necessary for maintenance of oral hygiene for</w:t>
      </w:r>
      <w:r w:rsidR="00530E01" w:rsidRPr="003F4CE4">
        <w:rPr>
          <w:rFonts w:asciiTheme="majorBidi" w:hAnsiTheme="majorBidi" w:cstheme="majorBidi"/>
          <w:color w:val="231F20"/>
          <w:sz w:val="32"/>
          <w:szCs w:val="32"/>
        </w:rPr>
        <w:t xml:space="preserve"> </w:t>
      </w:r>
      <w:r w:rsidRPr="003F4CE4">
        <w:rPr>
          <w:rFonts w:asciiTheme="majorBidi" w:hAnsiTheme="majorBidi" w:cstheme="majorBidi"/>
          <w:color w:val="231F20"/>
          <w:sz w:val="32"/>
          <w:szCs w:val="32"/>
        </w:rPr>
        <w:t>example tooth brushing and flossing.</w:t>
      </w:r>
    </w:p>
    <w:p w:rsidR="00F433E1" w:rsidRPr="003F4CE4" w:rsidRDefault="00F433E1" w:rsidP="003F4CE4">
      <w:pPr>
        <w:autoSpaceDE w:val="0"/>
        <w:autoSpaceDN w:val="0"/>
        <w:bidi w:val="0"/>
        <w:adjustRightInd w:val="0"/>
        <w:spacing w:after="0" w:line="240" w:lineRule="auto"/>
        <w:jc w:val="both"/>
        <w:rPr>
          <w:rFonts w:asciiTheme="majorBidi" w:hAnsiTheme="majorBidi" w:cstheme="majorBidi"/>
          <w:color w:val="231F20"/>
          <w:sz w:val="32"/>
          <w:szCs w:val="32"/>
        </w:rPr>
      </w:pPr>
      <w:r w:rsidRPr="003F4CE4">
        <w:rPr>
          <w:rFonts w:asciiTheme="majorBidi" w:hAnsiTheme="majorBidi" w:cstheme="majorBidi"/>
          <w:color w:val="231F20"/>
          <w:sz w:val="32"/>
          <w:szCs w:val="32"/>
        </w:rPr>
        <w:t>• Include primary preventive dentistry procedures e.g.</w:t>
      </w:r>
      <w:r w:rsidR="00530E01" w:rsidRPr="003F4CE4">
        <w:rPr>
          <w:rFonts w:asciiTheme="majorBidi" w:hAnsiTheme="majorBidi" w:cstheme="majorBidi"/>
          <w:color w:val="231F20"/>
          <w:sz w:val="32"/>
          <w:szCs w:val="32"/>
        </w:rPr>
        <w:t xml:space="preserve"> </w:t>
      </w:r>
      <w:r w:rsidRPr="003F4CE4">
        <w:rPr>
          <w:rFonts w:asciiTheme="majorBidi" w:hAnsiTheme="majorBidi" w:cstheme="majorBidi"/>
          <w:color w:val="231F20"/>
          <w:sz w:val="32"/>
          <w:szCs w:val="32"/>
        </w:rPr>
        <w:t>prophylaxis, pit and fissure sealants, topical fluoride</w:t>
      </w:r>
      <w:r w:rsidR="00530E01" w:rsidRPr="003F4CE4">
        <w:rPr>
          <w:rFonts w:asciiTheme="majorBidi" w:hAnsiTheme="majorBidi" w:cstheme="majorBidi"/>
          <w:color w:val="231F20"/>
          <w:sz w:val="32"/>
          <w:szCs w:val="32"/>
        </w:rPr>
        <w:t xml:space="preserve"> </w:t>
      </w:r>
      <w:r w:rsidRPr="003F4CE4">
        <w:rPr>
          <w:rFonts w:asciiTheme="majorBidi" w:hAnsiTheme="majorBidi" w:cstheme="majorBidi"/>
          <w:color w:val="231F20"/>
          <w:sz w:val="32"/>
          <w:szCs w:val="32"/>
        </w:rPr>
        <w:t>application</w:t>
      </w:r>
    </w:p>
    <w:p w:rsidR="00F433E1" w:rsidRPr="003F4CE4" w:rsidRDefault="00F433E1" w:rsidP="003F4CE4">
      <w:pPr>
        <w:autoSpaceDE w:val="0"/>
        <w:autoSpaceDN w:val="0"/>
        <w:bidi w:val="0"/>
        <w:adjustRightInd w:val="0"/>
        <w:spacing w:after="0" w:line="240" w:lineRule="auto"/>
        <w:jc w:val="both"/>
        <w:rPr>
          <w:rFonts w:asciiTheme="majorBidi" w:hAnsiTheme="majorBidi" w:cstheme="majorBidi"/>
          <w:color w:val="231F20"/>
          <w:sz w:val="32"/>
          <w:szCs w:val="32"/>
        </w:rPr>
      </w:pPr>
      <w:r w:rsidRPr="003F4CE4">
        <w:rPr>
          <w:rFonts w:asciiTheme="majorBidi" w:hAnsiTheme="majorBidi" w:cstheme="majorBidi"/>
          <w:color w:val="231F20"/>
          <w:sz w:val="32"/>
          <w:szCs w:val="32"/>
        </w:rPr>
        <w:t>• Have screening program for early identification, referral</w:t>
      </w:r>
    </w:p>
    <w:p w:rsidR="00F433E1" w:rsidRPr="003F4CE4" w:rsidRDefault="00F433E1" w:rsidP="003F4CE4">
      <w:pPr>
        <w:autoSpaceDE w:val="0"/>
        <w:autoSpaceDN w:val="0"/>
        <w:bidi w:val="0"/>
        <w:adjustRightInd w:val="0"/>
        <w:spacing w:after="0" w:line="240" w:lineRule="auto"/>
        <w:jc w:val="both"/>
        <w:rPr>
          <w:rFonts w:asciiTheme="majorBidi" w:hAnsiTheme="majorBidi" w:cstheme="majorBidi"/>
          <w:color w:val="231F20"/>
          <w:sz w:val="32"/>
          <w:szCs w:val="32"/>
        </w:rPr>
      </w:pPr>
      <w:proofErr w:type="gramStart"/>
      <w:r w:rsidRPr="003F4CE4">
        <w:rPr>
          <w:rFonts w:asciiTheme="majorBidi" w:hAnsiTheme="majorBidi" w:cstheme="majorBidi"/>
          <w:color w:val="231F20"/>
          <w:sz w:val="32"/>
          <w:szCs w:val="32"/>
        </w:rPr>
        <w:t>and</w:t>
      </w:r>
      <w:proofErr w:type="gramEnd"/>
      <w:r w:rsidRPr="003F4CE4">
        <w:rPr>
          <w:rFonts w:asciiTheme="majorBidi" w:hAnsiTheme="majorBidi" w:cstheme="majorBidi"/>
          <w:color w:val="231F20"/>
          <w:sz w:val="32"/>
          <w:szCs w:val="32"/>
        </w:rPr>
        <w:t xml:space="preserve"> treatment of identified lesions.</w:t>
      </w:r>
    </w:p>
    <w:p w:rsidR="00F433E1" w:rsidRPr="003F4CE4" w:rsidRDefault="00F433E1" w:rsidP="003F4CE4">
      <w:pPr>
        <w:autoSpaceDE w:val="0"/>
        <w:autoSpaceDN w:val="0"/>
        <w:bidi w:val="0"/>
        <w:adjustRightInd w:val="0"/>
        <w:spacing w:after="0" w:line="240" w:lineRule="auto"/>
        <w:jc w:val="both"/>
        <w:rPr>
          <w:rFonts w:asciiTheme="majorBidi" w:hAnsiTheme="majorBidi" w:cstheme="majorBidi"/>
          <w:color w:val="231F20"/>
          <w:sz w:val="32"/>
          <w:szCs w:val="32"/>
        </w:rPr>
      </w:pPr>
    </w:p>
    <w:p w:rsidR="00F433E1" w:rsidRDefault="00F433E1" w:rsidP="00F433E1">
      <w:pPr>
        <w:autoSpaceDE w:val="0"/>
        <w:autoSpaceDN w:val="0"/>
        <w:bidi w:val="0"/>
        <w:adjustRightInd w:val="0"/>
        <w:spacing w:after="0" w:line="240" w:lineRule="auto"/>
        <w:rPr>
          <w:rFonts w:ascii="SouvenirITCbyBT-Light" w:hAnsi="SouvenirITCbyBT-Light" w:cs="SouvenirITCbyBT-Light"/>
          <w:color w:val="231F20"/>
          <w:sz w:val="35"/>
          <w:szCs w:val="35"/>
        </w:rPr>
      </w:pPr>
    </w:p>
    <w:p w:rsidR="00F433E1" w:rsidRDefault="00F433E1" w:rsidP="00F433E1">
      <w:pPr>
        <w:bidi w:val="0"/>
        <w:rPr>
          <w:sz w:val="96"/>
          <w:szCs w:val="96"/>
          <w:lang w:bidi="ar-IQ"/>
        </w:rPr>
      </w:pPr>
    </w:p>
    <w:p w:rsidR="00F433E1" w:rsidRDefault="00F433E1" w:rsidP="00F433E1">
      <w:pPr>
        <w:autoSpaceDE w:val="0"/>
        <w:autoSpaceDN w:val="0"/>
        <w:bidi w:val="0"/>
        <w:adjustRightInd w:val="0"/>
        <w:spacing w:after="0" w:line="240" w:lineRule="auto"/>
        <w:jc w:val="both"/>
        <w:rPr>
          <w:rFonts w:ascii="Helvetica,Bold" w:hAnsi="Helvetica,Bold" w:cs="Helvetica,Bold"/>
          <w:b/>
          <w:bCs/>
          <w:color w:val="FF0000"/>
          <w:sz w:val="34"/>
          <w:szCs w:val="34"/>
        </w:rPr>
      </w:pPr>
    </w:p>
    <w:p w:rsidR="00C2051D" w:rsidRDefault="00C2051D" w:rsidP="00093270">
      <w:pPr>
        <w:shd w:val="clear" w:color="auto" w:fill="FFFFFF"/>
        <w:bidi w:val="0"/>
        <w:spacing w:after="195" w:line="240" w:lineRule="auto"/>
        <w:rPr>
          <w:rFonts w:ascii="Arial" w:eastAsia="Times New Roman" w:hAnsi="Arial" w:cs="Arial"/>
          <w:color w:val="686868"/>
          <w:sz w:val="36"/>
          <w:szCs w:val="36"/>
        </w:rPr>
      </w:pPr>
      <w:bookmarkStart w:id="0" w:name="_GoBack"/>
    </w:p>
    <w:bookmarkEnd w:id="0"/>
    <w:p w:rsidR="00C2051D" w:rsidRPr="00093270" w:rsidRDefault="00C2051D" w:rsidP="00093270">
      <w:pPr>
        <w:tabs>
          <w:tab w:val="left" w:pos="3375"/>
        </w:tabs>
        <w:bidi w:val="0"/>
        <w:rPr>
          <w:rFonts w:ascii="Arial" w:eastAsia="Times New Roman" w:hAnsi="Arial" w:cs="Arial"/>
          <w:sz w:val="36"/>
          <w:szCs w:val="36"/>
        </w:rPr>
      </w:pPr>
    </w:p>
    <w:sectPr w:rsidR="00C2051D" w:rsidRPr="00093270" w:rsidSect="00BD40E9">
      <w:headerReference w:type="default" r:id="rId9"/>
      <w:footerReference w:type="default" r:id="rId10"/>
      <w:pgSz w:w="11906" w:h="16838"/>
      <w:pgMar w:top="1440" w:right="1558" w:bottom="1440" w:left="180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F17" w:rsidRDefault="00A76F17" w:rsidP="00C101F7">
      <w:pPr>
        <w:spacing w:after="0" w:line="240" w:lineRule="auto"/>
      </w:pPr>
      <w:r>
        <w:separator/>
      </w:r>
    </w:p>
  </w:endnote>
  <w:endnote w:type="continuationSeparator" w:id="0">
    <w:p w:rsidR="00A76F17" w:rsidRDefault="00A76F17" w:rsidP="00C101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Bold">
    <w:altName w:val="Times New Roman"/>
    <w:panose1 w:val="00000000000000000000"/>
    <w:charset w:val="00"/>
    <w:family w:val="roman"/>
    <w:notTrueType/>
    <w:pitch w:val="default"/>
    <w:sig w:usb0="00000003" w:usb1="00000000" w:usb2="00000000" w:usb3="00000000" w:csb0="00000001" w:csb1="00000000"/>
  </w:font>
  <w:font w:name="Helvetica,Bold">
    <w:altName w:val="Arial"/>
    <w:panose1 w:val="00000000000000000000"/>
    <w:charset w:val="00"/>
    <w:family w:val="swiss"/>
    <w:notTrueType/>
    <w:pitch w:val="default"/>
    <w:sig w:usb0="00000003" w:usb1="00000000" w:usb2="00000000" w:usb3="00000000" w:csb0="00000001" w:csb1="00000000"/>
  </w:font>
  <w:font w:name="SouvenirITCbyBT-Ligh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2693259"/>
      <w:docPartObj>
        <w:docPartGallery w:val="Page Numbers (Bottom of Page)"/>
        <w:docPartUnique/>
      </w:docPartObj>
    </w:sdtPr>
    <w:sdtEndPr/>
    <w:sdtContent>
      <w:p w:rsidR="004C6302" w:rsidRDefault="004C6302">
        <w:pPr>
          <w:pStyle w:val="Footer"/>
        </w:pPr>
        <w:r>
          <w:fldChar w:fldCharType="begin"/>
        </w:r>
        <w:r>
          <w:instrText xml:space="preserve"> PAGE   \* MERGEFORMAT </w:instrText>
        </w:r>
        <w:r>
          <w:fldChar w:fldCharType="separate"/>
        </w:r>
        <w:r w:rsidR="002D281B">
          <w:rPr>
            <w:noProof/>
            <w:rtl/>
          </w:rPr>
          <w:t>6</w:t>
        </w:r>
        <w:r>
          <w:rPr>
            <w:noProof/>
          </w:rPr>
          <w:fldChar w:fldCharType="end"/>
        </w:r>
      </w:p>
    </w:sdtContent>
  </w:sdt>
  <w:p w:rsidR="00C101F7" w:rsidRDefault="00C101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F17" w:rsidRDefault="00A76F17" w:rsidP="00C101F7">
      <w:pPr>
        <w:spacing w:after="0" w:line="240" w:lineRule="auto"/>
      </w:pPr>
      <w:r>
        <w:separator/>
      </w:r>
    </w:p>
  </w:footnote>
  <w:footnote w:type="continuationSeparator" w:id="0">
    <w:p w:rsidR="00A76F17" w:rsidRDefault="00A76F17" w:rsidP="00C101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01F7" w:rsidRDefault="00C101F7">
    <w:pPr>
      <w:pStyle w:val="Header"/>
      <w:rPr>
        <w:rtl/>
        <w:lang w:bidi="ar-IQ"/>
      </w:rPr>
    </w:pPr>
  </w:p>
  <w:p w:rsidR="00C101F7" w:rsidRDefault="00C101F7">
    <w:pPr>
      <w:pStyle w:val="Header"/>
      <w:rPr>
        <w:lang w:bidi="ar-IQ"/>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E37B9"/>
    <w:multiLevelType w:val="multilevel"/>
    <w:tmpl w:val="DFEE3C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E24799"/>
    <w:multiLevelType w:val="multilevel"/>
    <w:tmpl w:val="E5E4DE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164D4A"/>
    <w:multiLevelType w:val="hybridMultilevel"/>
    <w:tmpl w:val="C3ECE73A"/>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nsid w:val="1A0F7205"/>
    <w:multiLevelType w:val="multilevel"/>
    <w:tmpl w:val="E6B424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38E428A"/>
    <w:multiLevelType w:val="hybridMultilevel"/>
    <w:tmpl w:val="DBDC29C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502"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9F6C48"/>
    <w:multiLevelType w:val="multilevel"/>
    <w:tmpl w:val="CE9CDC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3A0591"/>
    <w:multiLevelType w:val="hybridMultilevel"/>
    <w:tmpl w:val="71A2E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DD5D8B"/>
    <w:multiLevelType w:val="multilevel"/>
    <w:tmpl w:val="BB1EE9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3B53C8"/>
    <w:multiLevelType w:val="hybridMultilevel"/>
    <w:tmpl w:val="A860F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853B41"/>
    <w:multiLevelType w:val="hybridMultilevel"/>
    <w:tmpl w:val="D582654C"/>
    <w:lvl w:ilvl="0" w:tplc="04090005">
      <w:start w:val="1"/>
      <w:numFmt w:val="bullet"/>
      <w:lvlText w:val=""/>
      <w:lvlJc w:val="left"/>
      <w:pPr>
        <w:ind w:left="2138" w:hanging="360"/>
      </w:pPr>
      <w:rPr>
        <w:rFonts w:ascii="Wingdings" w:hAnsi="Wingdings" w:hint="default"/>
      </w:rPr>
    </w:lvl>
    <w:lvl w:ilvl="1" w:tplc="04090003" w:tentative="1">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0">
    <w:nsid w:val="35CD3A3B"/>
    <w:multiLevelType w:val="multilevel"/>
    <w:tmpl w:val="6C243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9A6FB4"/>
    <w:multiLevelType w:val="multilevel"/>
    <w:tmpl w:val="3CBA1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71E4A0F"/>
    <w:multiLevelType w:val="hybridMultilevel"/>
    <w:tmpl w:val="DF602642"/>
    <w:lvl w:ilvl="0" w:tplc="04090005">
      <w:start w:val="1"/>
      <w:numFmt w:val="bullet"/>
      <w:lvlText w:val=""/>
      <w:lvlJc w:val="left"/>
      <w:pPr>
        <w:ind w:left="1996" w:hanging="360"/>
      </w:pPr>
      <w:rPr>
        <w:rFonts w:ascii="Wingdings" w:hAnsi="Wingding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13">
    <w:nsid w:val="38641F3C"/>
    <w:multiLevelType w:val="multilevel"/>
    <w:tmpl w:val="0D46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9041288"/>
    <w:multiLevelType w:val="multilevel"/>
    <w:tmpl w:val="2006F9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AD0E5C"/>
    <w:multiLevelType w:val="multilevel"/>
    <w:tmpl w:val="18A82E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E854DDC"/>
    <w:multiLevelType w:val="multilevel"/>
    <w:tmpl w:val="65946A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2EF2672"/>
    <w:multiLevelType w:val="multilevel"/>
    <w:tmpl w:val="5414F6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89617D3"/>
    <w:multiLevelType w:val="hybridMultilevel"/>
    <w:tmpl w:val="2F92702C"/>
    <w:lvl w:ilvl="0" w:tplc="0409000F">
      <w:start w:val="1"/>
      <w:numFmt w:val="decimal"/>
      <w:lvlText w:val="%1."/>
      <w:lvlJc w:val="left"/>
      <w:pPr>
        <w:ind w:left="502" w:hanging="360"/>
      </w:pPr>
      <w:rPr>
        <w:rFonts w:hint="default"/>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19">
    <w:nsid w:val="6F2F285E"/>
    <w:multiLevelType w:val="hybridMultilevel"/>
    <w:tmpl w:val="B45E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5D024C"/>
    <w:multiLevelType w:val="multilevel"/>
    <w:tmpl w:val="8990C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C8266E4"/>
    <w:multiLevelType w:val="multilevel"/>
    <w:tmpl w:val="1F48784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D003F14"/>
    <w:multiLevelType w:val="multilevel"/>
    <w:tmpl w:val="66F4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E083F48"/>
    <w:multiLevelType w:val="multilevel"/>
    <w:tmpl w:val="E0F0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FF830A9"/>
    <w:multiLevelType w:val="multilevel"/>
    <w:tmpl w:val="EFC4BC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1"/>
  </w:num>
  <w:num w:numId="3">
    <w:abstractNumId w:val="17"/>
  </w:num>
  <w:num w:numId="4">
    <w:abstractNumId w:val="3"/>
  </w:num>
  <w:num w:numId="5">
    <w:abstractNumId w:val="0"/>
  </w:num>
  <w:num w:numId="6">
    <w:abstractNumId w:val="16"/>
  </w:num>
  <w:num w:numId="7">
    <w:abstractNumId w:val="21"/>
  </w:num>
  <w:num w:numId="8">
    <w:abstractNumId w:val="7"/>
  </w:num>
  <w:num w:numId="9">
    <w:abstractNumId w:val="14"/>
  </w:num>
  <w:num w:numId="10">
    <w:abstractNumId w:val="1"/>
  </w:num>
  <w:num w:numId="11">
    <w:abstractNumId w:val="24"/>
  </w:num>
  <w:num w:numId="12">
    <w:abstractNumId w:val="5"/>
  </w:num>
  <w:num w:numId="13">
    <w:abstractNumId w:val="13"/>
  </w:num>
  <w:num w:numId="14">
    <w:abstractNumId w:val="23"/>
  </w:num>
  <w:num w:numId="15">
    <w:abstractNumId w:val="20"/>
  </w:num>
  <w:num w:numId="16">
    <w:abstractNumId w:val="10"/>
  </w:num>
  <w:num w:numId="17">
    <w:abstractNumId w:val="22"/>
  </w:num>
  <w:num w:numId="18">
    <w:abstractNumId w:val="8"/>
  </w:num>
  <w:num w:numId="19">
    <w:abstractNumId w:val="18"/>
  </w:num>
  <w:num w:numId="20">
    <w:abstractNumId w:val="19"/>
  </w:num>
  <w:num w:numId="21">
    <w:abstractNumId w:val="9"/>
  </w:num>
  <w:num w:numId="22">
    <w:abstractNumId w:val="12"/>
  </w:num>
  <w:num w:numId="23">
    <w:abstractNumId w:val="4"/>
  </w:num>
  <w:num w:numId="24">
    <w:abstractNumId w:val="6"/>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AB"/>
    <w:rsid w:val="00015CAB"/>
    <w:rsid w:val="000341D0"/>
    <w:rsid w:val="00041270"/>
    <w:rsid w:val="00093270"/>
    <w:rsid w:val="000B2BA2"/>
    <w:rsid w:val="000C2C7B"/>
    <w:rsid w:val="000E0BE2"/>
    <w:rsid w:val="000E3321"/>
    <w:rsid w:val="000E4871"/>
    <w:rsid w:val="000F0288"/>
    <w:rsid w:val="000F231A"/>
    <w:rsid w:val="00117B7B"/>
    <w:rsid w:val="0014718F"/>
    <w:rsid w:val="001650C0"/>
    <w:rsid w:val="00171D9B"/>
    <w:rsid w:val="00177952"/>
    <w:rsid w:val="001B7A66"/>
    <w:rsid w:val="00225129"/>
    <w:rsid w:val="00280A52"/>
    <w:rsid w:val="002D281B"/>
    <w:rsid w:val="0031167A"/>
    <w:rsid w:val="00314543"/>
    <w:rsid w:val="00370A6E"/>
    <w:rsid w:val="00372851"/>
    <w:rsid w:val="00391FFB"/>
    <w:rsid w:val="003F4CE4"/>
    <w:rsid w:val="00430EF9"/>
    <w:rsid w:val="00452B51"/>
    <w:rsid w:val="004566E8"/>
    <w:rsid w:val="00466CA2"/>
    <w:rsid w:val="00472348"/>
    <w:rsid w:val="00495AC5"/>
    <w:rsid w:val="004B10F7"/>
    <w:rsid w:val="004C6302"/>
    <w:rsid w:val="004D6E06"/>
    <w:rsid w:val="004F0F16"/>
    <w:rsid w:val="004F5299"/>
    <w:rsid w:val="00530E01"/>
    <w:rsid w:val="005664FD"/>
    <w:rsid w:val="005E6D0F"/>
    <w:rsid w:val="00655A90"/>
    <w:rsid w:val="006A5BB2"/>
    <w:rsid w:val="00722778"/>
    <w:rsid w:val="00763377"/>
    <w:rsid w:val="0077264B"/>
    <w:rsid w:val="0078010E"/>
    <w:rsid w:val="00793980"/>
    <w:rsid w:val="007D2374"/>
    <w:rsid w:val="007F3BCE"/>
    <w:rsid w:val="00815B7D"/>
    <w:rsid w:val="00850925"/>
    <w:rsid w:val="008D7EA1"/>
    <w:rsid w:val="0090670C"/>
    <w:rsid w:val="00930A9E"/>
    <w:rsid w:val="00936966"/>
    <w:rsid w:val="00982CBD"/>
    <w:rsid w:val="009A6F7F"/>
    <w:rsid w:val="009B0438"/>
    <w:rsid w:val="009C2F94"/>
    <w:rsid w:val="009C3214"/>
    <w:rsid w:val="00A72A1B"/>
    <w:rsid w:val="00A76F17"/>
    <w:rsid w:val="00AA6994"/>
    <w:rsid w:val="00AE1685"/>
    <w:rsid w:val="00B10D78"/>
    <w:rsid w:val="00B14985"/>
    <w:rsid w:val="00B37DEA"/>
    <w:rsid w:val="00BA3C86"/>
    <w:rsid w:val="00BD40E9"/>
    <w:rsid w:val="00BE225E"/>
    <w:rsid w:val="00C101F7"/>
    <w:rsid w:val="00C2051D"/>
    <w:rsid w:val="00C43610"/>
    <w:rsid w:val="00C53F88"/>
    <w:rsid w:val="00C72EC4"/>
    <w:rsid w:val="00C82C9A"/>
    <w:rsid w:val="00CA7482"/>
    <w:rsid w:val="00D14A93"/>
    <w:rsid w:val="00D471E5"/>
    <w:rsid w:val="00D85688"/>
    <w:rsid w:val="00DB406C"/>
    <w:rsid w:val="00DB40AA"/>
    <w:rsid w:val="00DC6068"/>
    <w:rsid w:val="00E14446"/>
    <w:rsid w:val="00E4488F"/>
    <w:rsid w:val="00E7577F"/>
    <w:rsid w:val="00EB0680"/>
    <w:rsid w:val="00EC3D8B"/>
    <w:rsid w:val="00ED3512"/>
    <w:rsid w:val="00F14DF3"/>
    <w:rsid w:val="00F340E2"/>
    <w:rsid w:val="00F36033"/>
    <w:rsid w:val="00F3767C"/>
    <w:rsid w:val="00F42D55"/>
    <w:rsid w:val="00F433E1"/>
    <w:rsid w:val="00F527DB"/>
    <w:rsid w:val="00F77FE4"/>
    <w:rsid w:val="00F823FC"/>
    <w:rsid w:val="00FA6A6F"/>
    <w:rsid w:val="00FB5CF2"/>
    <w:rsid w:val="00FC4834"/>
    <w:rsid w:val="00FD0385"/>
    <w:rsid w:val="00FF5989"/>
    <w:rsid w:val="00FF73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F23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B40A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E225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E22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718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40A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B40A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14718F"/>
    <w:rPr>
      <w:rFonts w:asciiTheme="majorHAnsi" w:eastAsiaTheme="majorEastAsia" w:hAnsiTheme="majorHAnsi" w:cstheme="majorBidi"/>
      <w:color w:val="243F60" w:themeColor="accent1" w:themeShade="7F"/>
    </w:rPr>
  </w:style>
  <w:style w:type="paragraph" w:customStyle="1" w:styleId="p">
    <w:name w:val="p"/>
    <w:basedOn w:val="Normal"/>
    <w:rsid w:val="00BE225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225E"/>
    <w:pPr>
      <w:ind w:left="720"/>
      <w:contextualSpacing/>
    </w:pPr>
  </w:style>
  <w:style w:type="character" w:customStyle="1" w:styleId="Heading3Char">
    <w:name w:val="Heading 3 Char"/>
    <w:basedOn w:val="DefaultParagraphFont"/>
    <w:link w:val="Heading3"/>
    <w:uiPriority w:val="9"/>
    <w:semiHidden/>
    <w:rsid w:val="00BE225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E225E"/>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0F231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5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7DB"/>
    <w:rPr>
      <w:rFonts w:ascii="Tahoma" w:hAnsi="Tahoma" w:cs="Tahoma"/>
      <w:sz w:val="16"/>
      <w:szCs w:val="16"/>
    </w:rPr>
  </w:style>
  <w:style w:type="paragraph" w:styleId="Header">
    <w:name w:val="header"/>
    <w:basedOn w:val="Normal"/>
    <w:link w:val="HeaderChar"/>
    <w:uiPriority w:val="99"/>
    <w:unhideWhenUsed/>
    <w:rsid w:val="00C101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01F7"/>
  </w:style>
  <w:style w:type="paragraph" w:styleId="Footer">
    <w:name w:val="footer"/>
    <w:basedOn w:val="Normal"/>
    <w:link w:val="FooterChar"/>
    <w:uiPriority w:val="99"/>
    <w:unhideWhenUsed/>
    <w:rsid w:val="00C101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01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uiPriority w:val="9"/>
    <w:qFormat/>
    <w:rsid w:val="000F23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B40A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BE225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E225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718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40AA"/>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B40A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14718F"/>
    <w:rPr>
      <w:rFonts w:asciiTheme="majorHAnsi" w:eastAsiaTheme="majorEastAsia" w:hAnsiTheme="majorHAnsi" w:cstheme="majorBidi"/>
      <w:color w:val="243F60" w:themeColor="accent1" w:themeShade="7F"/>
    </w:rPr>
  </w:style>
  <w:style w:type="paragraph" w:customStyle="1" w:styleId="p">
    <w:name w:val="p"/>
    <w:basedOn w:val="Normal"/>
    <w:rsid w:val="00BE225E"/>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E225E"/>
    <w:pPr>
      <w:ind w:left="720"/>
      <w:contextualSpacing/>
    </w:pPr>
  </w:style>
  <w:style w:type="character" w:customStyle="1" w:styleId="Heading3Char">
    <w:name w:val="Heading 3 Char"/>
    <w:basedOn w:val="DefaultParagraphFont"/>
    <w:link w:val="Heading3"/>
    <w:uiPriority w:val="9"/>
    <w:semiHidden/>
    <w:rsid w:val="00BE225E"/>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E225E"/>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0F231A"/>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F527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7DB"/>
    <w:rPr>
      <w:rFonts w:ascii="Tahoma" w:hAnsi="Tahoma" w:cs="Tahoma"/>
      <w:sz w:val="16"/>
      <w:szCs w:val="16"/>
    </w:rPr>
  </w:style>
  <w:style w:type="paragraph" w:styleId="Header">
    <w:name w:val="header"/>
    <w:basedOn w:val="Normal"/>
    <w:link w:val="HeaderChar"/>
    <w:uiPriority w:val="99"/>
    <w:unhideWhenUsed/>
    <w:rsid w:val="00C101F7"/>
    <w:pPr>
      <w:tabs>
        <w:tab w:val="center" w:pos="4153"/>
        <w:tab w:val="right" w:pos="8306"/>
      </w:tabs>
      <w:spacing w:after="0" w:line="240" w:lineRule="auto"/>
    </w:pPr>
  </w:style>
  <w:style w:type="character" w:customStyle="1" w:styleId="HeaderChar">
    <w:name w:val="Header Char"/>
    <w:basedOn w:val="DefaultParagraphFont"/>
    <w:link w:val="Header"/>
    <w:uiPriority w:val="99"/>
    <w:rsid w:val="00C101F7"/>
  </w:style>
  <w:style w:type="paragraph" w:styleId="Footer">
    <w:name w:val="footer"/>
    <w:basedOn w:val="Normal"/>
    <w:link w:val="FooterChar"/>
    <w:uiPriority w:val="99"/>
    <w:unhideWhenUsed/>
    <w:rsid w:val="00C101F7"/>
    <w:pPr>
      <w:tabs>
        <w:tab w:val="center" w:pos="4153"/>
        <w:tab w:val="right" w:pos="8306"/>
      </w:tabs>
      <w:spacing w:after="0" w:line="240" w:lineRule="auto"/>
    </w:pPr>
  </w:style>
  <w:style w:type="character" w:customStyle="1" w:styleId="FooterChar">
    <w:name w:val="Footer Char"/>
    <w:basedOn w:val="DefaultParagraphFont"/>
    <w:link w:val="Footer"/>
    <w:uiPriority w:val="99"/>
    <w:rsid w:val="00C101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99711">
      <w:bodyDiv w:val="1"/>
      <w:marLeft w:val="0"/>
      <w:marRight w:val="0"/>
      <w:marTop w:val="0"/>
      <w:marBottom w:val="0"/>
      <w:divBdr>
        <w:top w:val="none" w:sz="0" w:space="0" w:color="auto"/>
        <w:left w:val="none" w:sz="0" w:space="0" w:color="auto"/>
        <w:bottom w:val="none" w:sz="0" w:space="0" w:color="auto"/>
        <w:right w:val="none" w:sz="0" w:space="0" w:color="auto"/>
      </w:divBdr>
    </w:div>
    <w:div w:id="673462231">
      <w:bodyDiv w:val="1"/>
      <w:marLeft w:val="0"/>
      <w:marRight w:val="0"/>
      <w:marTop w:val="0"/>
      <w:marBottom w:val="0"/>
      <w:divBdr>
        <w:top w:val="none" w:sz="0" w:space="0" w:color="auto"/>
        <w:left w:val="none" w:sz="0" w:space="0" w:color="auto"/>
        <w:bottom w:val="none" w:sz="0" w:space="0" w:color="auto"/>
        <w:right w:val="none" w:sz="0" w:space="0" w:color="auto"/>
      </w:divBdr>
    </w:div>
    <w:div w:id="781608290">
      <w:bodyDiv w:val="1"/>
      <w:marLeft w:val="0"/>
      <w:marRight w:val="0"/>
      <w:marTop w:val="0"/>
      <w:marBottom w:val="0"/>
      <w:divBdr>
        <w:top w:val="none" w:sz="0" w:space="0" w:color="auto"/>
        <w:left w:val="none" w:sz="0" w:space="0" w:color="auto"/>
        <w:bottom w:val="none" w:sz="0" w:space="0" w:color="auto"/>
        <w:right w:val="none" w:sz="0" w:space="0" w:color="auto"/>
      </w:divBdr>
    </w:div>
    <w:div w:id="1010523919">
      <w:bodyDiv w:val="1"/>
      <w:marLeft w:val="0"/>
      <w:marRight w:val="0"/>
      <w:marTop w:val="0"/>
      <w:marBottom w:val="0"/>
      <w:divBdr>
        <w:top w:val="none" w:sz="0" w:space="0" w:color="auto"/>
        <w:left w:val="none" w:sz="0" w:space="0" w:color="auto"/>
        <w:bottom w:val="none" w:sz="0" w:space="0" w:color="auto"/>
        <w:right w:val="none" w:sz="0" w:space="0" w:color="auto"/>
      </w:divBdr>
    </w:div>
    <w:div w:id="1077171420">
      <w:bodyDiv w:val="1"/>
      <w:marLeft w:val="0"/>
      <w:marRight w:val="0"/>
      <w:marTop w:val="0"/>
      <w:marBottom w:val="0"/>
      <w:divBdr>
        <w:top w:val="none" w:sz="0" w:space="0" w:color="auto"/>
        <w:left w:val="none" w:sz="0" w:space="0" w:color="auto"/>
        <w:bottom w:val="none" w:sz="0" w:space="0" w:color="auto"/>
        <w:right w:val="none" w:sz="0" w:space="0" w:color="auto"/>
      </w:divBdr>
    </w:div>
    <w:div w:id="1338196308">
      <w:bodyDiv w:val="1"/>
      <w:marLeft w:val="0"/>
      <w:marRight w:val="0"/>
      <w:marTop w:val="0"/>
      <w:marBottom w:val="0"/>
      <w:divBdr>
        <w:top w:val="none" w:sz="0" w:space="0" w:color="auto"/>
        <w:left w:val="none" w:sz="0" w:space="0" w:color="auto"/>
        <w:bottom w:val="none" w:sz="0" w:space="0" w:color="auto"/>
        <w:right w:val="none" w:sz="0" w:space="0" w:color="auto"/>
      </w:divBdr>
    </w:div>
    <w:div w:id="1562978307">
      <w:bodyDiv w:val="1"/>
      <w:marLeft w:val="0"/>
      <w:marRight w:val="0"/>
      <w:marTop w:val="0"/>
      <w:marBottom w:val="0"/>
      <w:divBdr>
        <w:top w:val="none" w:sz="0" w:space="0" w:color="auto"/>
        <w:left w:val="none" w:sz="0" w:space="0" w:color="auto"/>
        <w:bottom w:val="none" w:sz="0" w:space="0" w:color="auto"/>
        <w:right w:val="none" w:sz="0" w:space="0" w:color="auto"/>
      </w:divBdr>
      <w:divsChild>
        <w:div w:id="1082024029">
          <w:marLeft w:val="0"/>
          <w:marRight w:val="0"/>
          <w:marTop w:val="332"/>
          <w:marBottom w:val="332"/>
          <w:divBdr>
            <w:top w:val="single" w:sz="6" w:space="0" w:color="DDDDDD"/>
            <w:left w:val="single" w:sz="6" w:space="8" w:color="DDDDDD"/>
            <w:bottom w:val="single" w:sz="6" w:space="0" w:color="DDDDDD"/>
            <w:right w:val="single" w:sz="6" w:space="8" w:color="DDDDDD"/>
          </w:divBdr>
        </w:div>
        <w:div w:id="1761028748">
          <w:marLeft w:val="0"/>
          <w:marRight w:val="0"/>
          <w:marTop w:val="332"/>
          <w:marBottom w:val="332"/>
          <w:divBdr>
            <w:top w:val="single" w:sz="6" w:space="0" w:color="DDDDDD"/>
            <w:left w:val="single" w:sz="6" w:space="8" w:color="DDDDDD"/>
            <w:bottom w:val="single" w:sz="6" w:space="0" w:color="DDDDDD"/>
            <w:right w:val="single" w:sz="6" w:space="8" w:color="DDDDDD"/>
          </w:divBdr>
          <w:divsChild>
            <w:div w:id="122582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367856">
      <w:bodyDiv w:val="1"/>
      <w:marLeft w:val="0"/>
      <w:marRight w:val="0"/>
      <w:marTop w:val="0"/>
      <w:marBottom w:val="0"/>
      <w:divBdr>
        <w:top w:val="none" w:sz="0" w:space="0" w:color="auto"/>
        <w:left w:val="none" w:sz="0" w:space="0" w:color="auto"/>
        <w:bottom w:val="none" w:sz="0" w:space="0" w:color="auto"/>
        <w:right w:val="none" w:sz="0" w:space="0" w:color="auto"/>
      </w:divBdr>
      <w:divsChild>
        <w:div w:id="8263259">
          <w:marLeft w:val="0"/>
          <w:marRight w:val="0"/>
          <w:marTop w:val="0"/>
          <w:marBottom w:val="0"/>
          <w:divBdr>
            <w:top w:val="none" w:sz="0" w:space="0" w:color="auto"/>
            <w:left w:val="none" w:sz="0" w:space="0" w:color="auto"/>
            <w:bottom w:val="none" w:sz="0" w:space="0" w:color="auto"/>
            <w:right w:val="none" w:sz="0" w:space="0" w:color="auto"/>
          </w:divBdr>
        </w:div>
        <w:div w:id="1978797453">
          <w:marLeft w:val="0"/>
          <w:marRight w:val="0"/>
          <w:marTop w:val="375"/>
          <w:marBottom w:val="780"/>
          <w:divBdr>
            <w:top w:val="single" w:sz="6" w:space="8" w:color="E3E3E3"/>
            <w:left w:val="none" w:sz="0" w:space="0" w:color="auto"/>
            <w:bottom w:val="single" w:sz="6" w:space="0" w:color="E3E3E3"/>
            <w:right w:val="none" w:sz="0" w:space="0" w:color="auto"/>
          </w:divBdr>
        </w:div>
      </w:divsChild>
    </w:div>
    <w:div w:id="1816531804">
      <w:bodyDiv w:val="1"/>
      <w:marLeft w:val="0"/>
      <w:marRight w:val="0"/>
      <w:marTop w:val="0"/>
      <w:marBottom w:val="0"/>
      <w:divBdr>
        <w:top w:val="none" w:sz="0" w:space="0" w:color="auto"/>
        <w:left w:val="none" w:sz="0" w:space="0" w:color="auto"/>
        <w:bottom w:val="none" w:sz="0" w:space="0" w:color="auto"/>
        <w:right w:val="none" w:sz="0" w:space="0" w:color="auto"/>
      </w:divBdr>
    </w:div>
    <w:div w:id="1882206703">
      <w:bodyDiv w:val="1"/>
      <w:marLeft w:val="0"/>
      <w:marRight w:val="0"/>
      <w:marTop w:val="0"/>
      <w:marBottom w:val="0"/>
      <w:divBdr>
        <w:top w:val="none" w:sz="0" w:space="0" w:color="auto"/>
        <w:left w:val="none" w:sz="0" w:space="0" w:color="auto"/>
        <w:bottom w:val="none" w:sz="0" w:space="0" w:color="auto"/>
        <w:right w:val="none" w:sz="0" w:space="0" w:color="auto"/>
      </w:divBdr>
      <w:divsChild>
        <w:div w:id="1173648155">
          <w:marLeft w:val="0"/>
          <w:marRight w:val="0"/>
          <w:marTop w:val="332"/>
          <w:marBottom w:val="332"/>
          <w:divBdr>
            <w:top w:val="single" w:sz="6" w:space="0" w:color="DDDDDD"/>
            <w:left w:val="single" w:sz="6" w:space="8" w:color="DDDDDD"/>
            <w:bottom w:val="single" w:sz="6" w:space="0" w:color="DDDDDD"/>
            <w:right w:val="single" w:sz="6" w:space="8" w:color="DDDDDD"/>
          </w:divBdr>
        </w:div>
      </w:divsChild>
    </w:div>
    <w:div w:id="1964576416">
      <w:bodyDiv w:val="1"/>
      <w:marLeft w:val="0"/>
      <w:marRight w:val="0"/>
      <w:marTop w:val="0"/>
      <w:marBottom w:val="0"/>
      <w:divBdr>
        <w:top w:val="none" w:sz="0" w:space="0" w:color="auto"/>
        <w:left w:val="none" w:sz="0" w:space="0" w:color="auto"/>
        <w:bottom w:val="none" w:sz="0" w:space="0" w:color="auto"/>
        <w:right w:val="none" w:sz="0" w:space="0" w:color="auto"/>
      </w:divBdr>
      <w:divsChild>
        <w:div w:id="2077893839">
          <w:marLeft w:val="0"/>
          <w:marRight w:val="0"/>
          <w:marTop w:val="0"/>
          <w:marBottom w:val="0"/>
          <w:divBdr>
            <w:top w:val="none" w:sz="0" w:space="0" w:color="auto"/>
            <w:left w:val="none" w:sz="0" w:space="0" w:color="auto"/>
            <w:bottom w:val="none" w:sz="0" w:space="0" w:color="auto"/>
            <w:right w:val="none" w:sz="0" w:space="0" w:color="auto"/>
          </w:divBdr>
          <w:divsChild>
            <w:div w:id="190149413">
              <w:marLeft w:val="0"/>
              <w:marRight w:val="0"/>
              <w:marTop w:val="0"/>
              <w:marBottom w:val="0"/>
              <w:divBdr>
                <w:top w:val="none" w:sz="0" w:space="0" w:color="auto"/>
                <w:left w:val="none" w:sz="0" w:space="0" w:color="auto"/>
                <w:bottom w:val="none" w:sz="0" w:space="0" w:color="auto"/>
                <w:right w:val="none" w:sz="0" w:space="0" w:color="auto"/>
              </w:divBdr>
            </w:div>
            <w:div w:id="9793684">
              <w:marLeft w:val="0"/>
              <w:marRight w:val="0"/>
              <w:marTop w:val="375"/>
              <w:marBottom w:val="780"/>
              <w:divBdr>
                <w:top w:val="single" w:sz="6" w:space="8" w:color="E3E3E3"/>
                <w:left w:val="none" w:sz="0" w:space="0" w:color="auto"/>
                <w:bottom w:val="single" w:sz="6" w:space="0" w:color="E3E3E3"/>
                <w:right w:val="none" w:sz="0" w:space="0" w:color="auto"/>
              </w:divBdr>
            </w:div>
          </w:divsChild>
        </w:div>
        <w:div w:id="456677572">
          <w:marLeft w:val="0"/>
          <w:marRight w:val="0"/>
          <w:marTop w:val="0"/>
          <w:marBottom w:val="0"/>
          <w:divBdr>
            <w:top w:val="none" w:sz="0" w:space="0" w:color="auto"/>
            <w:left w:val="none" w:sz="0" w:space="0" w:color="auto"/>
            <w:bottom w:val="none" w:sz="0" w:space="0" w:color="auto"/>
            <w:right w:val="none" w:sz="0" w:space="0" w:color="auto"/>
          </w:divBdr>
        </w:div>
      </w:divsChild>
    </w:div>
    <w:div w:id="204933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3E492-9D61-4866-A1E4-7F6A64759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67</cp:revision>
  <dcterms:created xsi:type="dcterms:W3CDTF">2017-10-20T21:52:00Z</dcterms:created>
  <dcterms:modified xsi:type="dcterms:W3CDTF">2019-02-23T12:58:00Z</dcterms:modified>
</cp:coreProperties>
</file>