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F7" w:rsidRPr="00BA3C86" w:rsidRDefault="00BA3C86" w:rsidP="00BA3C86">
      <w:pPr>
        <w:bidi w:val="0"/>
        <w:ind w:left="-284"/>
        <w:rPr>
          <w:rFonts w:asciiTheme="majorBidi" w:hAnsiTheme="majorBidi" w:cstheme="majorBidi"/>
          <w:b/>
          <w:bCs/>
          <w:sz w:val="44"/>
          <w:szCs w:val="44"/>
          <w:rtl/>
          <w:lang w:bidi="ar-IQ"/>
        </w:rPr>
      </w:pPr>
      <w:r>
        <w:rPr>
          <w:rFonts w:asciiTheme="majorBidi" w:hAnsiTheme="majorBidi" w:cstheme="majorBidi" w:hint="cs"/>
          <w:b/>
          <w:bCs/>
          <w:sz w:val="36"/>
          <w:szCs w:val="36"/>
          <w:rtl/>
          <w:lang w:bidi="ar-IQ"/>
        </w:rPr>
        <w:t>مرحلة ثالثة</w:t>
      </w:r>
      <w:r>
        <w:rPr>
          <w:rFonts w:asciiTheme="majorBidi" w:hAnsiTheme="majorBidi" w:cstheme="majorBidi"/>
          <w:b/>
          <w:bCs/>
          <w:sz w:val="36"/>
          <w:szCs w:val="36"/>
          <w:lang w:bidi="ar-IQ"/>
        </w:rPr>
        <w:t xml:space="preserve">         </w:t>
      </w:r>
      <w:r>
        <w:rPr>
          <w:rFonts w:asciiTheme="majorBidi" w:hAnsiTheme="majorBidi" w:cstheme="majorBidi"/>
          <w:b/>
          <w:bCs/>
          <w:sz w:val="40"/>
          <w:szCs w:val="40"/>
          <w:lang w:bidi="ar-IQ"/>
        </w:rPr>
        <w:t xml:space="preserve">       </w:t>
      </w:r>
      <w:r w:rsidRPr="00BA3C86">
        <w:rPr>
          <w:rFonts w:asciiTheme="majorBidi" w:hAnsiTheme="majorBidi" w:cstheme="majorBidi"/>
          <w:b/>
          <w:bCs/>
          <w:sz w:val="40"/>
          <w:szCs w:val="40"/>
          <w:lang w:bidi="ar-IQ"/>
        </w:rPr>
        <w:t xml:space="preserve">Community </w:t>
      </w:r>
      <w:r>
        <w:rPr>
          <w:rFonts w:asciiTheme="majorBidi" w:hAnsiTheme="majorBidi" w:cstheme="majorBidi"/>
          <w:b/>
          <w:bCs/>
          <w:sz w:val="44"/>
          <w:szCs w:val="44"/>
          <w:lang w:bidi="ar-IQ"/>
        </w:rPr>
        <w:t xml:space="preserve">                   </w:t>
      </w:r>
      <w:r w:rsidRPr="00280A52">
        <w:rPr>
          <w:rFonts w:asciiTheme="majorBidi" w:hAnsiTheme="majorBidi" w:cstheme="majorBidi" w:hint="cs"/>
          <w:b/>
          <w:bCs/>
          <w:sz w:val="36"/>
          <w:szCs w:val="36"/>
          <w:rtl/>
          <w:lang w:bidi="ar-IQ"/>
        </w:rPr>
        <w:t>د. نادية عفتان</w:t>
      </w:r>
      <w:r>
        <w:rPr>
          <w:rFonts w:asciiTheme="majorBidi" w:hAnsiTheme="majorBidi" w:cstheme="majorBidi" w:hint="cs"/>
          <w:b/>
          <w:bCs/>
          <w:sz w:val="36"/>
          <w:szCs w:val="36"/>
          <w:rtl/>
          <w:lang w:bidi="ar-IQ"/>
        </w:rPr>
        <w:t xml:space="preserve">                                                                                        </w:t>
      </w:r>
      <w:r>
        <w:rPr>
          <w:rFonts w:asciiTheme="majorBidi" w:hAnsiTheme="majorBidi" w:cstheme="majorBidi"/>
          <w:b/>
          <w:bCs/>
          <w:sz w:val="36"/>
          <w:szCs w:val="36"/>
          <w:lang w:bidi="ar-IQ"/>
        </w:rPr>
        <w:t xml:space="preserve">   </w:t>
      </w:r>
    </w:p>
    <w:p w:rsidR="004B6AC7" w:rsidRPr="00CC0109" w:rsidRDefault="004B6AC7" w:rsidP="004B6AC7">
      <w:pPr>
        <w:autoSpaceDE w:val="0"/>
        <w:autoSpaceDN w:val="0"/>
        <w:bidi w:val="0"/>
        <w:adjustRightInd w:val="0"/>
        <w:spacing w:after="0" w:line="240" w:lineRule="auto"/>
        <w:rPr>
          <w:rFonts w:ascii="SouvenirITCbyBT-Light" w:hAnsi="SouvenirITCbyBT-Light" w:cs="SouvenirITCbyBT-Light"/>
          <w:color w:val="231F20"/>
          <w:sz w:val="37"/>
          <w:szCs w:val="37"/>
        </w:rPr>
      </w:pPr>
    </w:p>
    <w:p w:rsidR="004B6AC7" w:rsidRPr="00CC0109" w:rsidRDefault="004B6AC7" w:rsidP="00D4422F">
      <w:pPr>
        <w:autoSpaceDE w:val="0"/>
        <w:autoSpaceDN w:val="0"/>
        <w:bidi w:val="0"/>
        <w:adjustRightInd w:val="0"/>
        <w:spacing w:after="0" w:line="240" w:lineRule="auto"/>
        <w:jc w:val="center"/>
        <w:rPr>
          <w:rFonts w:ascii="SouvenirITCbyBT-Light" w:hAnsi="SouvenirITCbyBT-Light" w:cs="SouvenirITCbyBT-Light"/>
          <w:color w:val="231F20"/>
          <w:sz w:val="37"/>
          <w:szCs w:val="37"/>
        </w:rPr>
      </w:pPr>
      <w:r>
        <w:rPr>
          <w:rFonts w:ascii="Palatino-Bold" w:hAnsi="Palatino-Bold" w:cs="Palatino-Bold"/>
          <w:b/>
          <w:bCs/>
          <w:color w:val="231F20"/>
          <w:sz w:val="56"/>
          <w:szCs w:val="56"/>
        </w:rPr>
        <w:t>Dental Health Education</w:t>
      </w:r>
    </w:p>
    <w:p w:rsidR="004B6AC7" w:rsidRDefault="004B6AC7" w:rsidP="004B6AC7">
      <w:pPr>
        <w:autoSpaceDE w:val="0"/>
        <w:autoSpaceDN w:val="0"/>
        <w:bidi w:val="0"/>
        <w:adjustRightInd w:val="0"/>
        <w:spacing w:after="0" w:line="240" w:lineRule="auto"/>
        <w:rPr>
          <w:rFonts w:ascii="SouvenirITCbyBT-Light" w:hAnsi="SouvenirITCbyBT-Light" w:cs="SouvenirITCbyBT-Light"/>
          <w:color w:val="231F20"/>
          <w:sz w:val="37"/>
          <w:szCs w:val="37"/>
        </w:rPr>
      </w:pPr>
    </w:p>
    <w:p w:rsidR="00943478" w:rsidRDefault="00943478" w:rsidP="00E3530A">
      <w:pPr>
        <w:autoSpaceDE w:val="0"/>
        <w:autoSpaceDN w:val="0"/>
        <w:bidi w:val="0"/>
        <w:adjustRightInd w:val="0"/>
        <w:spacing w:after="0" w:line="240" w:lineRule="auto"/>
        <w:rPr>
          <w:rFonts w:ascii="SouvenirITCbyBT-Light" w:hAnsi="SouvenirITCbyBT-Light" w:cs="SouvenirITCbyBT-Light"/>
          <w:color w:val="231F20"/>
          <w:sz w:val="37"/>
          <w:szCs w:val="37"/>
        </w:rPr>
      </w:pPr>
    </w:p>
    <w:p w:rsidR="00943478" w:rsidRPr="00A379DB" w:rsidRDefault="00A379DB" w:rsidP="00A379DB">
      <w:pPr>
        <w:autoSpaceDE w:val="0"/>
        <w:autoSpaceDN w:val="0"/>
        <w:bidi w:val="0"/>
        <w:adjustRightInd w:val="0"/>
        <w:spacing w:after="0" w:line="240" w:lineRule="auto"/>
        <w:rPr>
          <w:rFonts w:asciiTheme="majorBidi" w:hAnsiTheme="majorBidi" w:cstheme="majorBidi"/>
          <w:b/>
          <w:bCs/>
          <w:color w:val="231F20"/>
          <w:sz w:val="40"/>
          <w:szCs w:val="40"/>
          <w:u w:val="single"/>
        </w:rPr>
      </w:pPr>
      <w:r w:rsidRPr="00A379DB">
        <w:rPr>
          <w:rFonts w:asciiTheme="majorBidi" w:hAnsiTheme="majorBidi" w:cstheme="majorBidi"/>
          <w:b/>
          <w:bCs/>
          <w:color w:val="222222"/>
          <w:sz w:val="40"/>
          <w:szCs w:val="40"/>
          <w:u w:val="single"/>
          <w:shd w:val="clear" w:color="auto" w:fill="FFFFFF"/>
        </w:rPr>
        <w:t>H</w:t>
      </w:r>
      <w:r w:rsidRPr="00A379DB">
        <w:rPr>
          <w:rFonts w:asciiTheme="majorBidi" w:hAnsiTheme="majorBidi" w:cstheme="majorBidi"/>
          <w:b/>
          <w:bCs/>
          <w:color w:val="222222"/>
          <w:sz w:val="40"/>
          <w:szCs w:val="40"/>
          <w:u w:val="single"/>
          <w:shd w:val="clear" w:color="auto" w:fill="FFFFFF"/>
        </w:rPr>
        <w:t>ealth education</w:t>
      </w:r>
      <w:r w:rsidRPr="00A379DB">
        <w:rPr>
          <w:rStyle w:val="apple-converted-space"/>
          <w:rFonts w:asciiTheme="majorBidi" w:hAnsiTheme="majorBidi" w:cstheme="majorBidi"/>
          <w:b/>
          <w:bCs/>
          <w:color w:val="222222"/>
          <w:sz w:val="40"/>
          <w:szCs w:val="40"/>
          <w:u w:val="single"/>
          <w:shd w:val="clear" w:color="auto" w:fill="FFFFFF"/>
        </w:rPr>
        <w:t> </w:t>
      </w:r>
    </w:p>
    <w:p w:rsidR="00E3530A" w:rsidRPr="00943478" w:rsidRDefault="00E3530A" w:rsidP="00943478">
      <w:pPr>
        <w:autoSpaceDE w:val="0"/>
        <w:autoSpaceDN w:val="0"/>
        <w:bidi w:val="0"/>
        <w:adjustRightInd w:val="0"/>
        <w:spacing w:after="0" w:line="240" w:lineRule="auto"/>
        <w:jc w:val="both"/>
        <w:rPr>
          <w:rFonts w:asciiTheme="majorBidi" w:hAnsiTheme="majorBidi" w:cstheme="majorBidi"/>
          <w:color w:val="231F20"/>
          <w:sz w:val="43"/>
          <w:szCs w:val="43"/>
        </w:rPr>
      </w:pPr>
      <w:r w:rsidRPr="00943478">
        <w:rPr>
          <w:rFonts w:asciiTheme="majorBidi" w:hAnsiTheme="majorBidi" w:cstheme="majorBidi"/>
          <w:color w:val="222222"/>
          <w:sz w:val="32"/>
          <w:szCs w:val="32"/>
          <w:shd w:val="clear" w:color="auto" w:fill="FFFFFF"/>
        </w:rPr>
        <w:t>Health education</w:t>
      </w:r>
      <w:r w:rsidRPr="00943478">
        <w:rPr>
          <w:rStyle w:val="apple-converted-space"/>
          <w:rFonts w:asciiTheme="majorBidi" w:hAnsiTheme="majorBidi" w:cstheme="majorBidi"/>
          <w:color w:val="222222"/>
          <w:sz w:val="32"/>
          <w:szCs w:val="32"/>
          <w:shd w:val="clear" w:color="auto" w:fill="FFFFFF"/>
        </w:rPr>
        <w:t> </w:t>
      </w:r>
      <w:r w:rsidRPr="00943478">
        <w:rPr>
          <w:rFonts w:asciiTheme="majorBidi" w:hAnsiTheme="majorBidi" w:cstheme="majorBidi"/>
          <w:color w:val="222222"/>
          <w:sz w:val="32"/>
          <w:szCs w:val="32"/>
          <w:shd w:val="clear" w:color="auto" w:fill="FFFFFF"/>
        </w:rPr>
        <w:t>is a social science that draws from the biological, environmental, psychological, physical and medical sciences to promote</w:t>
      </w:r>
      <w:r w:rsidRPr="00943478">
        <w:rPr>
          <w:rStyle w:val="apple-converted-space"/>
          <w:rFonts w:asciiTheme="majorBidi" w:hAnsiTheme="majorBidi" w:cstheme="majorBidi"/>
          <w:color w:val="222222"/>
          <w:sz w:val="32"/>
          <w:szCs w:val="32"/>
          <w:shd w:val="clear" w:color="auto" w:fill="FFFFFF"/>
        </w:rPr>
        <w:t> </w:t>
      </w:r>
      <w:r w:rsidRPr="00943478">
        <w:rPr>
          <w:rFonts w:asciiTheme="majorBidi" w:hAnsiTheme="majorBidi" w:cstheme="majorBidi"/>
          <w:color w:val="222222"/>
          <w:sz w:val="32"/>
          <w:szCs w:val="32"/>
          <w:shd w:val="clear" w:color="auto" w:fill="FFFFFF"/>
        </w:rPr>
        <w:t>health</w:t>
      </w:r>
      <w:r w:rsidRPr="00943478">
        <w:rPr>
          <w:rStyle w:val="apple-converted-space"/>
          <w:rFonts w:asciiTheme="majorBidi" w:hAnsiTheme="majorBidi" w:cstheme="majorBidi"/>
          <w:color w:val="222222"/>
          <w:sz w:val="32"/>
          <w:szCs w:val="32"/>
          <w:shd w:val="clear" w:color="auto" w:fill="FFFFFF"/>
        </w:rPr>
        <w:t> </w:t>
      </w:r>
      <w:r w:rsidRPr="00943478">
        <w:rPr>
          <w:rFonts w:asciiTheme="majorBidi" w:hAnsiTheme="majorBidi" w:cstheme="majorBidi"/>
          <w:color w:val="222222"/>
          <w:sz w:val="32"/>
          <w:szCs w:val="32"/>
          <w:shd w:val="clear" w:color="auto" w:fill="FFFFFF"/>
        </w:rPr>
        <w:t>and prevent disease, disability and premature death through</w:t>
      </w:r>
      <w:r w:rsidRPr="00943478">
        <w:rPr>
          <w:rStyle w:val="apple-converted-space"/>
          <w:rFonts w:asciiTheme="majorBidi" w:hAnsiTheme="majorBidi" w:cstheme="majorBidi"/>
          <w:color w:val="222222"/>
          <w:sz w:val="32"/>
          <w:szCs w:val="32"/>
          <w:shd w:val="clear" w:color="auto" w:fill="FFFFFF"/>
        </w:rPr>
        <w:t> </w:t>
      </w:r>
      <w:r w:rsidRPr="00943478">
        <w:rPr>
          <w:rFonts w:asciiTheme="majorBidi" w:hAnsiTheme="majorBidi" w:cstheme="majorBidi"/>
          <w:color w:val="222222"/>
          <w:sz w:val="32"/>
          <w:szCs w:val="32"/>
          <w:shd w:val="clear" w:color="auto" w:fill="FFFFFF"/>
        </w:rPr>
        <w:t>education-driven voluntary behavior change activities.</w:t>
      </w:r>
    </w:p>
    <w:p w:rsidR="00943478" w:rsidRPr="00943478" w:rsidRDefault="00943478" w:rsidP="00943478">
      <w:pPr>
        <w:autoSpaceDE w:val="0"/>
        <w:autoSpaceDN w:val="0"/>
        <w:bidi w:val="0"/>
        <w:adjustRightInd w:val="0"/>
        <w:spacing w:after="0" w:line="240" w:lineRule="auto"/>
        <w:jc w:val="both"/>
        <w:rPr>
          <w:rFonts w:asciiTheme="majorBidi" w:hAnsiTheme="majorBidi" w:cstheme="majorBidi"/>
          <w:color w:val="231F20"/>
          <w:sz w:val="36"/>
          <w:szCs w:val="36"/>
        </w:rPr>
      </w:pPr>
    </w:p>
    <w:p w:rsidR="00943478" w:rsidRPr="00943478" w:rsidRDefault="00943478" w:rsidP="00943478">
      <w:pPr>
        <w:autoSpaceDE w:val="0"/>
        <w:autoSpaceDN w:val="0"/>
        <w:bidi w:val="0"/>
        <w:adjustRightInd w:val="0"/>
        <w:spacing w:after="0" w:line="240" w:lineRule="auto"/>
        <w:rPr>
          <w:rFonts w:ascii="SouvenirITCbyBT-Light" w:hAnsi="SouvenirITCbyBT-Light" w:cs="SouvenirITCbyBT-Light"/>
          <w:color w:val="231F20"/>
          <w:sz w:val="41"/>
          <w:szCs w:val="41"/>
        </w:rPr>
      </w:pPr>
      <w:r w:rsidRPr="00943478">
        <w:rPr>
          <w:rFonts w:asciiTheme="majorBidi" w:hAnsiTheme="majorBidi" w:cstheme="majorBidi"/>
          <w:color w:val="231F20"/>
          <w:sz w:val="32"/>
          <w:szCs w:val="32"/>
        </w:rPr>
        <w:t>Health education is defined as any educational activity which aims to achieve a health related goal</w:t>
      </w:r>
    </w:p>
    <w:p w:rsidR="00E3530A" w:rsidRPr="00E3530A" w:rsidRDefault="00E3530A" w:rsidP="00E3530A">
      <w:pPr>
        <w:shd w:val="clear" w:color="auto" w:fill="FFFFFF"/>
        <w:bidi w:val="0"/>
        <w:spacing w:after="0" w:line="240" w:lineRule="auto"/>
        <w:textAlignment w:val="baseline"/>
        <w:rPr>
          <w:rFonts w:ascii="inherit" w:eastAsia="Times New Roman" w:hAnsi="inherit" w:cs="Times New Roman"/>
          <w:color w:val="333333"/>
          <w:sz w:val="26"/>
          <w:szCs w:val="28"/>
        </w:rPr>
      </w:pPr>
    </w:p>
    <w:p w:rsidR="00E3530A" w:rsidRPr="00E3530A" w:rsidRDefault="00427BE6" w:rsidP="00427BE6">
      <w:pPr>
        <w:shd w:val="clear" w:color="auto" w:fill="FFFFFF"/>
        <w:bidi w:val="0"/>
        <w:spacing w:after="270" w:line="270" w:lineRule="atLeast"/>
        <w:jc w:val="both"/>
        <w:textAlignment w:val="baseline"/>
        <w:rPr>
          <w:rFonts w:asciiTheme="majorBidi" w:eastAsia="Times New Roman" w:hAnsiTheme="majorBidi" w:cstheme="majorBidi"/>
          <w:color w:val="333333"/>
          <w:sz w:val="32"/>
          <w:szCs w:val="40"/>
        </w:rPr>
      </w:pPr>
      <w:r w:rsidRPr="00943478">
        <w:rPr>
          <w:rFonts w:asciiTheme="majorBidi" w:eastAsia="Times New Roman" w:hAnsiTheme="majorBidi" w:cstheme="majorBidi"/>
          <w:b/>
          <w:bCs/>
          <w:color w:val="333333"/>
          <w:sz w:val="36"/>
          <w:szCs w:val="44"/>
        </w:rPr>
        <w:t>WHO</w:t>
      </w:r>
      <w:r w:rsidRPr="00943478">
        <w:rPr>
          <w:rFonts w:asciiTheme="majorBidi" w:eastAsia="Times New Roman" w:hAnsiTheme="majorBidi" w:cstheme="majorBidi"/>
          <w:b/>
          <w:bCs/>
          <w:color w:val="333333"/>
          <w:sz w:val="32"/>
          <w:szCs w:val="40"/>
        </w:rPr>
        <w:t xml:space="preserve"> </w:t>
      </w:r>
      <w:r w:rsidRPr="00943478">
        <w:rPr>
          <w:rFonts w:asciiTheme="majorBidi" w:eastAsia="Times New Roman" w:hAnsiTheme="majorBidi" w:cstheme="majorBidi"/>
          <w:color w:val="333333"/>
          <w:sz w:val="32"/>
          <w:szCs w:val="40"/>
        </w:rPr>
        <w:t xml:space="preserve">definition: </w:t>
      </w:r>
      <w:r w:rsidR="00E3530A" w:rsidRPr="00E3530A">
        <w:rPr>
          <w:rFonts w:asciiTheme="majorBidi" w:eastAsia="Times New Roman" w:hAnsiTheme="majorBidi" w:cstheme="majorBidi"/>
          <w:color w:val="333333"/>
          <w:sz w:val="32"/>
          <w:szCs w:val="40"/>
        </w:rPr>
        <w:t>Health education is any combination of learning experiences designed to help individuals and communities improve their health, by increasing their knowledge or influencing their attitude</w:t>
      </w:r>
    </w:p>
    <w:p w:rsidR="00943478" w:rsidRPr="00A379DB" w:rsidRDefault="00943478" w:rsidP="00A379DB">
      <w:pPr>
        <w:autoSpaceDE w:val="0"/>
        <w:autoSpaceDN w:val="0"/>
        <w:bidi w:val="0"/>
        <w:adjustRightInd w:val="0"/>
        <w:spacing w:after="0" w:line="240" w:lineRule="auto"/>
        <w:jc w:val="both"/>
        <w:rPr>
          <w:rFonts w:ascii="Arial" w:hAnsi="Arial" w:cs="Arial"/>
          <w:b/>
          <w:bCs/>
          <w:color w:val="222222"/>
          <w:sz w:val="36"/>
          <w:szCs w:val="36"/>
          <w:shd w:val="clear" w:color="auto" w:fill="FFFFFF"/>
        </w:rPr>
      </w:pPr>
      <w:proofErr w:type="gramStart"/>
      <w:r w:rsidRPr="00A379DB">
        <w:rPr>
          <w:rFonts w:asciiTheme="majorBidi" w:hAnsiTheme="majorBidi" w:cstheme="majorBidi"/>
          <w:b/>
          <w:bCs/>
          <w:color w:val="222222"/>
          <w:sz w:val="40"/>
          <w:szCs w:val="40"/>
          <w:u w:val="single"/>
          <w:shd w:val="clear" w:color="auto" w:fill="FFFFFF"/>
        </w:rPr>
        <w:t>Dental  health</w:t>
      </w:r>
      <w:proofErr w:type="gramEnd"/>
      <w:r w:rsidRPr="00A379DB">
        <w:rPr>
          <w:rFonts w:asciiTheme="majorBidi" w:hAnsiTheme="majorBidi" w:cstheme="majorBidi"/>
          <w:b/>
          <w:bCs/>
          <w:color w:val="222222"/>
          <w:sz w:val="40"/>
          <w:szCs w:val="40"/>
          <w:u w:val="single"/>
          <w:shd w:val="clear" w:color="auto" w:fill="FFFFFF"/>
        </w:rPr>
        <w:t xml:space="preserve"> e</w:t>
      </w:r>
      <w:r w:rsidR="00427BE6" w:rsidRPr="00A379DB">
        <w:rPr>
          <w:rFonts w:asciiTheme="majorBidi" w:hAnsiTheme="majorBidi" w:cstheme="majorBidi"/>
          <w:b/>
          <w:bCs/>
          <w:color w:val="222222"/>
          <w:sz w:val="40"/>
          <w:szCs w:val="40"/>
          <w:u w:val="single"/>
          <w:shd w:val="clear" w:color="auto" w:fill="FFFFFF"/>
        </w:rPr>
        <w:t>ducation</w:t>
      </w:r>
      <w:r w:rsidR="00427BE6" w:rsidRPr="00943478">
        <w:rPr>
          <w:rFonts w:ascii="Arial" w:hAnsi="Arial" w:cs="Arial"/>
          <w:color w:val="222222"/>
          <w:sz w:val="36"/>
          <w:szCs w:val="36"/>
          <w:shd w:val="clear" w:color="auto" w:fill="FFFFFF"/>
        </w:rPr>
        <w:t>.</w:t>
      </w:r>
      <w:r w:rsidR="00427BE6" w:rsidRPr="00943478">
        <w:rPr>
          <w:rStyle w:val="apple-converted-space"/>
          <w:rFonts w:ascii="Arial" w:hAnsi="Arial" w:cs="Arial"/>
          <w:color w:val="222222"/>
          <w:sz w:val="36"/>
          <w:szCs w:val="36"/>
          <w:shd w:val="clear" w:color="auto" w:fill="FFFFFF"/>
        </w:rPr>
        <w:t> </w:t>
      </w:r>
    </w:p>
    <w:p w:rsidR="00A379DB" w:rsidRPr="00A379DB" w:rsidRDefault="00427BE6"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427BE6">
        <w:rPr>
          <w:rFonts w:asciiTheme="majorBidi" w:hAnsiTheme="majorBidi" w:cstheme="majorBidi"/>
          <w:color w:val="222222"/>
          <w:sz w:val="32"/>
          <w:szCs w:val="32"/>
          <w:shd w:val="clear" w:color="auto" w:fill="FFFFFF"/>
        </w:rPr>
        <w:t>Dental health education</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is the process of imparting information about the</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dental health</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which helps an individual to keep the</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oral cavity</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healthy</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as good</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oral</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hygiene helps a person to prevent</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oral</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disease such as periodontal diseases, bad breath and other</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dental</w:t>
      </w:r>
      <w:r w:rsidRPr="00427BE6">
        <w:rPr>
          <w:rStyle w:val="apple-converted-space"/>
          <w:rFonts w:asciiTheme="majorBidi" w:hAnsiTheme="majorBidi" w:cstheme="majorBidi"/>
          <w:color w:val="222222"/>
          <w:sz w:val="32"/>
          <w:szCs w:val="32"/>
          <w:shd w:val="clear" w:color="auto" w:fill="FFFFFF"/>
        </w:rPr>
        <w:t> </w:t>
      </w:r>
      <w:r w:rsidRPr="00427BE6">
        <w:rPr>
          <w:rFonts w:asciiTheme="majorBidi" w:hAnsiTheme="majorBidi" w:cstheme="majorBidi"/>
          <w:color w:val="222222"/>
          <w:sz w:val="32"/>
          <w:szCs w:val="32"/>
          <w:shd w:val="clear" w:color="auto" w:fill="FFFFFF"/>
        </w:rPr>
        <w:t>problems.</w:t>
      </w:r>
    </w:p>
    <w:p w:rsidR="00943478" w:rsidRPr="00A379DB" w:rsidRDefault="00943478" w:rsidP="00943478">
      <w:pPr>
        <w:shd w:val="clear" w:color="auto" w:fill="FFFFFF"/>
        <w:bidi w:val="0"/>
        <w:spacing w:before="166" w:after="166" w:line="240" w:lineRule="auto"/>
        <w:jc w:val="both"/>
        <w:rPr>
          <w:rFonts w:ascii="Times New Roman" w:eastAsia="Times New Roman" w:hAnsi="Times New Roman" w:cs="Times New Roman"/>
          <w:b/>
          <w:bCs/>
          <w:color w:val="000000"/>
          <w:sz w:val="40"/>
          <w:szCs w:val="40"/>
          <w:u w:val="single"/>
        </w:rPr>
      </w:pPr>
      <w:r w:rsidRPr="00A379DB">
        <w:rPr>
          <w:rFonts w:ascii="Times New Roman" w:eastAsia="Times New Roman" w:hAnsi="Times New Roman" w:cs="Times New Roman"/>
          <w:b/>
          <w:bCs/>
          <w:color w:val="000000"/>
          <w:sz w:val="40"/>
          <w:szCs w:val="40"/>
          <w:u w:val="single"/>
        </w:rPr>
        <w:t>Goal of oral health education</w:t>
      </w:r>
    </w:p>
    <w:p w:rsidR="006E5313" w:rsidRPr="006E5313" w:rsidRDefault="006E5313" w:rsidP="00943478">
      <w:pPr>
        <w:shd w:val="clear" w:color="auto" w:fill="FFFFFF"/>
        <w:bidi w:val="0"/>
        <w:spacing w:before="166" w:after="166" w:line="240" w:lineRule="auto"/>
        <w:jc w:val="both"/>
        <w:rPr>
          <w:rFonts w:ascii="Times New Roman" w:eastAsia="Times New Roman" w:hAnsi="Times New Roman" w:cs="Times New Roman"/>
          <w:color w:val="000000"/>
          <w:sz w:val="32"/>
          <w:szCs w:val="32"/>
        </w:rPr>
      </w:pPr>
      <w:r w:rsidRPr="006E5313">
        <w:rPr>
          <w:rFonts w:ascii="Times New Roman" w:eastAsia="Times New Roman" w:hAnsi="Times New Roman" w:cs="Times New Roman"/>
          <w:color w:val="000000"/>
          <w:sz w:val="32"/>
          <w:szCs w:val="32"/>
        </w:rPr>
        <w:t xml:space="preserve">The goal of oral health education is to improve knowledge, which may lead to adoption of favorable oral health behaviors that contribute to better oral health. A basic oral health care program introduced by World Health Organization for less industrialized countries includes oral health education and emphasizes on the </w:t>
      </w:r>
      <w:r w:rsidRPr="006E5313">
        <w:rPr>
          <w:rFonts w:ascii="Times New Roman" w:eastAsia="Times New Roman" w:hAnsi="Times New Roman" w:cs="Times New Roman"/>
          <w:color w:val="000000"/>
          <w:sz w:val="32"/>
          <w:szCs w:val="32"/>
        </w:rPr>
        <w:lastRenderedPageBreak/>
        <w:t>integration of health education with other oral health activities such as provision of preventive, restorative and emergency dental care.</w:t>
      </w:r>
    </w:p>
    <w:p w:rsidR="004B6AC7" w:rsidRPr="006175AB" w:rsidRDefault="004B6AC7" w:rsidP="004B6AC7">
      <w:pPr>
        <w:autoSpaceDE w:val="0"/>
        <w:autoSpaceDN w:val="0"/>
        <w:bidi w:val="0"/>
        <w:adjustRightInd w:val="0"/>
        <w:spacing w:after="0" w:line="240" w:lineRule="auto"/>
        <w:jc w:val="both"/>
        <w:rPr>
          <w:rFonts w:asciiTheme="majorBidi" w:hAnsiTheme="majorBidi" w:cstheme="majorBidi"/>
          <w:color w:val="231F20"/>
          <w:sz w:val="36"/>
          <w:szCs w:val="36"/>
        </w:rPr>
      </w:pPr>
    </w:p>
    <w:p w:rsidR="00A379DB" w:rsidRDefault="004B6AC7" w:rsidP="00A379DB">
      <w:pPr>
        <w:autoSpaceDE w:val="0"/>
        <w:autoSpaceDN w:val="0"/>
        <w:bidi w:val="0"/>
        <w:adjustRightInd w:val="0"/>
        <w:spacing w:after="0" w:line="240" w:lineRule="auto"/>
        <w:rPr>
          <w:rFonts w:asciiTheme="majorBidi" w:hAnsiTheme="majorBidi" w:cstheme="majorBidi"/>
          <w:b/>
          <w:bCs/>
          <w:color w:val="000000" w:themeColor="text1"/>
          <w:sz w:val="40"/>
          <w:szCs w:val="40"/>
          <w:u w:val="single"/>
        </w:rPr>
      </w:pPr>
      <w:r w:rsidRPr="00A379DB">
        <w:rPr>
          <w:rFonts w:asciiTheme="majorBidi" w:hAnsiTheme="majorBidi" w:cstheme="majorBidi"/>
          <w:b/>
          <w:bCs/>
          <w:color w:val="000000" w:themeColor="text1"/>
          <w:sz w:val="40"/>
          <w:szCs w:val="40"/>
          <w:u w:val="single"/>
        </w:rPr>
        <w:t>Objectives</w:t>
      </w:r>
      <w:r w:rsidR="00A379DB">
        <w:rPr>
          <w:rFonts w:asciiTheme="majorBidi" w:hAnsiTheme="majorBidi" w:cstheme="majorBidi"/>
          <w:b/>
          <w:bCs/>
          <w:color w:val="000000" w:themeColor="text1"/>
          <w:sz w:val="40"/>
          <w:szCs w:val="40"/>
          <w:u w:val="single"/>
        </w:rPr>
        <w:t xml:space="preserve"> of health </w:t>
      </w:r>
      <w:proofErr w:type="gramStart"/>
      <w:r w:rsidR="00A379DB">
        <w:rPr>
          <w:rFonts w:asciiTheme="majorBidi" w:hAnsiTheme="majorBidi" w:cstheme="majorBidi"/>
          <w:b/>
          <w:bCs/>
          <w:color w:val="000000" w:themeColor="text1"/>
          <w:sz w:val="40"/>
          <w:szCs w:val="40"/>
          <w:u w:val="single"/>
        </w:rPr>
        <w:t>education :</w:t>
      </w:r>
      <w:proofErr w:type="gramEnd"/>
    </w:p>
    <w:p w:rsidR="004B6AC7" w:rsidRPr="00A379DB" w:rsidRDefault="004B6AC7" w:rsidP="00A379DB">
      <w:pPr>
        <w:autoSpaceDE w:val="0"/>
        <w:autoSpaceDN w:val="0"/>
        <w:bidi w:val="0"/>
        <w:adjustRightInd w:val="0"/>
        <w:spacing w:after="0" w:line="240" w:lineRule="auto"/>
        <w:rPr>
          <w:rFonts w:ascii="SouvenirITCbyBT-Light" w:hAnsi="SouvenirITCbyBT-Light" w:cs="SouvenirITCbyBT-Light"/>
          <w:color w:val="000000" w:themeColor="text1"/>
          <w:sz w:val="37"/>
          <w:szCs w:val="37"/>
        </w:rPr>
      </w:pPr>
      <w:r w:rsidRPr="00A379DB">
        <w:rPr>
          <w:rFonts w:asciiTheme="majorBidi" w:hAnsiTheme="majorBidi" w:cstheme="majorBidi"/>
          <w:b/>
          <w:bCs/>
          <w:color w:val="000000" w:themeColor="text1"/>
          <w:sz w:val="40"/>
          <w:szCs w:val="40"/>
          <w:u w:val="single"/>
        </w:rPr>
        <w:t xml:space="preserve"> </w:t>
      </w:r>
    </w:p>
    <w:p w:rsidR="004B6AC7" w:rsidRPr="006175AB" w:rsidRDefault="004B6AC7" w:rsidP="004B6AC7">
      <w:pPr>
        <w:pStyle w:val="ListParagraph"/>
        <w:numPr>
          <w:ilvl w:val="0"/>
          <w:numId w:val="26"/>
        </w:numPr>
        <w:autoSpaceDE w:val="0"/>
        <w:autoSpaceDN w:val="0"/>
        <w:bidi w:val="0"/>
        <w:adjustRightInd w:val="0"/>
        <w:spacing w:after="0" w:line="240" w:lineRule="auto"/>
        <w:jc w:val="both"/>
        <w:rPr>
          <w:rFonts w:asciiTheme="majorBidi" w:hAnsiTheme="majorBidi" w:cstheme="majorBidi"/>
          <w:color w:val="231F20"/>
          <w:sz w:val="36"/>
          <w:szCs w:val="36"/>
        </w:rPr>
      </w:pPr>
      <w:r w:rsidRPr="006175AB">
        <w:rPr>
          <w:rFonts w:asciiTheme="majorBidi" w:hAnsiTheme="majorBidi" w:cstheme="majorBidi"/>
          <w:b/>
          <w:bCs/>
          <w:color w:val="231F20"/>
          <w:sz w:val="40"/>
          <w:szCs w:val="40"/>
          <w:u w:val="single"/>
        </w:rPr>
        <w:t>Informing people</w:t>
      </w:r>
      <w:r w:rsidRPr="006175AB">
        <w:rPr>
          <w:rFonts w:asciiTheme="majorBidi" w:hAnsiTheme="majorBidi" w:cstheme="majorBidi"/>
          <w:color w:val="231F20"/>
          <w:sz w:val="36"/>
          <w:szCs w:val="36"/>
        </w:rPr>
        <w:t xml:space="preserve">: </w:t>
      </w:r>
    </w:p>
    <w:p w:rsidR="004B6AC7" w:rsidRDefault="004B6AC7" w:rsidP="004B6AC7">
      <w:pPr>
        <w:pStyle w:val="ListParagraph"/>
        <w:autoSpaceDE w:val="0"/>
        <w:autoSpaceDN w:val="0"/>
        <w:bidi w:val="0"/>
        <w:adjustRightInd w:val="0"/>
        <w:spacing w:after="0" w:line="240" w:lineRule="auto"/>
        <w:ind w:left="0"/>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The primary objective is to inform people or provide them with the scientific knowledge about the prevention of disease and promotion of health. This creates an awareness of health needs and helps people to do away with the misconceptions and ignorance they may have about health and disease.</w:t>
      </w:r>
    </w:p>
    <w:p w:rsidR="00A379DB" w:rsidRPr="00A379DB" w:rsidRDefault="00A379DB" w:rsidP="00A379DB">
      <w:pPr>
        <w:pStyle w:val="ListParagraph"/>
        <w:autoSpaceDE w:val="0"/>
        <w:autoSpaceDN w:val="0"/>
        <w:bidi w:val="0"/>
        <w:adjustRightInd w:val="0"/>
        <w:spacing w:after="0" w:line="240" w:lineRule="auto"/>
        <w:ind w:left="0"/>
        <w:jc w:val="both"/>
        <w:rPr>
          <w:rFonts w:asciiTheme="majorBidi" w:hAnsiTheme="majorBidi" w:cstheme="majorBidi"/>
          <w:color w:val="231F20"/>
          <w:sz w:val="32"/>
          <w:szCs w:val="32"/>
        </w:rPr>
      </w:pPr>
    </w:p>
    <w:p w:rsidR="004B6AC7" w:rsidRPr="00A379DB" w:rsidRDefault="004B6AC7" w:rsidP="004B6AC7">
      <w:pPr>
        <w:pStyle w:val="ListParagraph"/>
        <w:numPr>
          <w:ilvl w:val="0"/>
          <w:numId w:val="26"/>
        </w:numPr>
        <w:autoSpaceDE w:val="0"/>
        <w:autoSpaceDN w:val="0"/>
        <w:bidi w:val="0"/>
        <w:adjustRightInd w:val="0"/>
        <w:spacing w:after="0" w:line="240" w:lineRule="auto"/>
        <w:jc w:val="both"/>
        <w:rPr>
          <w:rFonts w:asciiTheme="majorBidi" w:hAnsiTheme="majorBidi" w:cstheme="majorBidi"/>
          <w:color w:val="231F20"/>
          <w:sz w:val="40"/>
          <w:szCs w:val="40"/>
        </w:rPr>
      </w:pPr>
      <w:r w:rsidRPr="00A379DB">
        <w:rPr>
          <w:rFonts w:asciiTheme="majorBidi" w:hAnsiTheme="majorBidi" w:cstheme="majorBidi"/>
          <w:b/>
          <w:bCs/>
          <w:color w:val="231F20"/>
          <w:sz w:val="40"/>
          <w:szCs w:val="40"/>
          <w:u w:val="single"/>
        </w:rPr>
        <w:t>Motivating people:</w:t>
      </w:r>
      <w:r w:rsidRPr="00A379DB">
        <w:rPr>
          <w:rFonts w:asciiTheme="majorBidi" w:hAnsiTheme="majorBidi" w:cstheme="majorBidi"/>
          <w:color w:val="231F20"/>
          <w:sz w:val="40"/>
          <w:szCs w:val="40"/>
        </w:rPr>
        <w:t xml:space="preserve">  </w:t>
      </w:r>
    </w:p>
    <w:p w:rsidR="004B6AC7" w:rsidRPr="00A379DB" w:rsidRDefault="004B6AC7" w:rsidP="004B6AC7">
      <w:pPr>
        <w:pStyle w:val="ListParagraph"/>
        <w:autoSpaceDE w:val="0"/>
        <w:autoSpaceDN w:val="0"/>
        <w:bidi w:val="0"/>
        <w:adjustRightInd w:val="0"/>
        <w:spacing w:after="0" w:line="240" w:lineRule="auto"/>
        <w:ind w:left="0"/>
        <w:jc w:val="both"/>
        <w:rPr>
          <w:rFonts w:asciiTheme="majorBidi" w:hAnsiTheme="majorBidi" w:cstheme="majorBidi"/>
          <w:color w:val="231F20"/>
          <w:sz w:val="32"/>
          <w:szCs w:val="32"/>
        </w:rPr>
      </w:pPr>
      <w:r w:rsidRPr="006175AB">
        <w:rPr>
          <w:rFonts w:asciiTheme="majorBidi" w:hAnsiTheme="majorBidi" w:cstheme="majorBidi"/>
          <w:color w:val="231F20"/>
          <w:sz w:val="36"/>
          <w:szCs w:val="36"/>
        </w:rPr>
        <w:t xml:space="preserve"> </w:t>
      </w:r>
      <w:r w:rsidRPr="00A379DB">
        <w:rPr>
          <w:rFonts w:asciiTheme="majorBidi" w:hAnsiTheme="majorBidi" w:cstheme="majorBidi"/>
          <w:color w:val="231F20"/>
          <w:sz w:val="32"/>
          <w:szCs w:val="32"/>
        </w:rPr>
        <w:t>People must be motivated to change their habits and ways of living as many current health problems are directly related with them for example drug addiction, cigarette smoking, pollution of water, sedentary lifestyles, etc.</w:t>
      </w:r>
    </w:p>
    <w:p w:rsidR="004B6AC7" w:rsidRPr="00A379DB" w:rsidRDefault="004B6AC7" w:rsidP="004B6AC7">
      <w:pPr>
        <w:pStyle w:val="ListParagraph"/>
        <w:autoSpaceDE w:val="0"/>
        <w:autoSpaceDN w:val="0"/>
        <w:bidi w:val="0"/>
        <w:adjustRightInd w:val="0"/>
        <w:spacing w:after="0" w:line="240" w:lineRule="auto"/>
        <w:ind w:left="360"/>
        <w:jc w:val="both"/>
        <w:rPr>
          <w:rFonts w:asciiTheme="majorBidi" w:hAnsiTheme="majorBidi" w:cstheme="majorBidi"/>
          <w:color w:val="231F20"/>
          <w:sz w:val="32"/>
          <w:szCs w:val="32"/>
        </w:rPr>
      </w:pPr>
    </w:p>
    <w:p w:rsidR="004B6AC7" w:rsidRPr="00A379DB" w:rsidRDefault="004B6AC7" w:rsidP="004B6AC7">
      <w:pPr>
        <w:pStyle w:val="ListParagraph"/>
        <w:numPr>
          <w:ilvl w:val="0"/>
          <w:numId w:val="26"/>
        </w:numPr>
        <w:autoSpaceDE w:val="0"/>
        <w:autoSpaceDN w:val="0"/>
        <w:bidi w:val="0"/>
        <w:adjustRightInd w:val="0"/>
        <w:spacing w:after="0" w:line="240" w:lineRule="auto"/>
        <w:jc w:val="both"/>
        <w:rPr>
          <w:rFonts w:asciiTheme="majorBidi" w:hAnsiTheme="majorBidi" w:cstheme="majorBidi"/>
          <w:color w:val="231F20"/>
          <w:sz w:val="40"/>
          <w:szCs w:val="40"/>
        </w:rPr>
      </w:pPr>
      <w:r w:rsidRPr="00A379DB">
        <w:rPr>
          <w:rFonts w:asciiTheme="majorBidi" w:hAnsiTheme="majorBidi" w:cstheme="majorBidi"/>
          <w:b/>
          <w:bCs/>
          <w:color w:val="231F20"/>
          <w:sz w:val="40"/>
          <w:szCs w:val="40"/>
          <w:u w:val="single"/>
        </w:rPr>
        <w:t>Guiding into action</w:t>
      </w:r>
      <w:r w:rsidRPr="00A379DB">
        <w:rPr>
          <w:rFonts w:asciiTheme="majorBidi" w:hAnsiTheme="majorBidi" w:cstheme="majorBidi"/>
          <w:color w:val="231F20"/>
          <w:sz w:val="40"/>
          <w:szCs w:val="40"/>
        </w:rPr>
        <w:t xml:space="preserve">: </w:t>
      </w:r>
    </w:p>
    <w:p w:rsidR="004B6AC7" w:rsidRPr="00397E53" w:rsidRDefault="004B6AC7" w:rsidP="004B6AC7">
      <w:pPr>
        <w:pStyle w:val="ListParagraph"/>
        <w:autoSpaceDE w:val="0"/>
        <w:autoSpaceDN w:val="0"/>
        <w:bidi w:val="0"/>
        <w:adjustRightInd w:val="0"/>
        <w:spacing w:after="0" w:line="240" w:lineRule="auto"/>
        <w:ind w:left="0"/>
        <w:jc w:val="both"/>
        <w:rPr>
          <w:rFonts w:asciiTheme="majorBidi" w:hAnsiTheme="majorBidi" w:cstheme="majorBidi"/>
          <w:color w:val="231F20"/>
          <w:sz w:val="36"/>
          <w:szCs w:val="36"/>
          <w:lang w:bidi="ar-IQ"/>
        </w:rPr>
      </w:pPr>
      <w:r w:rsidRPr="00A379DB">
        <w:rPr>
          <w:rFonts w:asciiTheme="majorBidi" w:hAnsiTheme="majorBidi" w:cstheme="majorBidi"/>
          <w:color w:val="231F20"/>
          <w:sz w:val="32"/>
          <w:szCs w:val="32"/>
        </w:rPr>
        <w:t>The people should be encouraged to use judiciously and wisely the health services available to</w:t>
      </w:r>
      <w:r w:rsidRPr="00A379DB">
        <w:rPr>
          <w:rFonts w:asciiTheme="majorBidi" w:hAnsiTheme="majorBidi" w:cstheme="majorBidi"/>
          <w:color w:val="231F20"/>
          <w:sz w:val="32"/>
          <w:szCs w:val="32"/>
          <w:lang w:bidi="ar-IQ"/>
        </w:rPr>
        <w:t xml:space="preserve"> </w:t>
      </w:r>
      <w:r w:rsidRPr="00A379DB">
        <w:rPr>
          <w:rFonts w:asciiTheme="majorBidi" w:hAnsiTheme="majorBidi" w:cstheme="majorBidi"/>
          <w:color w:val="231F20"/>
          <w:sz w:val="32"/>
          <w:szCs w:val="32"/>
        </w:rPr>
        <w:t xml:space="preserve">them. They </w:t>
      </w:r>
      <w:proofErr w:type="gramStart"/>
      <w:r w:rsidRPr="00A379DB">
        <w:rPr>
          <w:rFonts w:asciiTheme="majorBidi" w:hAnsiTheme="majorBidi" w:cstheme="majorBidi"/>
          <w:color w:val="231F20"/>
          <w:sz w:val="32"/>
          <w:szCs w:val="32"/>
        </w:rPr>
        <w:t>may need</w:t>
      </w:r>
      <w:proofErr w:type="gramEnd"/>
      <w:r w:rsidRPr="00A379DB">
        <w:rPr>
          <w:rFonts w:asciiTheme="majorBidi" w:hAnsiTheme="majorBidi" w:cstheme="majorBidi"/>
          <w:color w:val="231F20"/>
          <w:sz w:val="32"/>
          <w:szCs w:val="32"/>
        </w:rPr>
        <w:t xml:space="preserve"> help to adopt and maintain healthy</w:t>
      </w:r>
      <w:r w:rsidRPr="00A379DB">
        <w:rPr>
          <w:rFonts w:asciiTheme="majorBidi" w:hAnsiTheme="majorBidi" w:cstheme="majorBidi"/>
          <w:color w:val="231F20"/>
          <w:sz w:val="32"/>
          <w:szCs w:val="32"/>
          <w:lang w:bidi="ar-IQ"/>
        </w:rPr>
        <w:t xml:space="preserve"> </w:t>
      </w:r>
      <w:r w:rsidRPr="00A379DB">
        <w:rPr>
          <w:rFonts w:asciiTheme="majorBidi" w:hAnsiTheme="majorBidi" w:cstheme="majorBidi"/>
          <w:color w:val="231F20"/>
          <w:sz w:val="32"/>
          <w:szCs w:val="32"/>
        </w:rPr>
        <w:t>lifestyles and practices which may be new to them</w:t>
      </w:r>
      <w:r w:rsidRPr="00397E53">
        <w:rPr>
          <w:rFonts w:asciiTheme="majorBidi" w:hAnsiTheme="majorBidi" w:cstheme="majorBidi"/>
          <w:color w:val="231F20"/>
          <w:sz w:val="36"/>
          <w:szCs w:val="36"/>
        </w:rPr>
        <w:t>.</w:t>
      </w:r>
    </w:p>
    <w:p w:rsidR="00A379DB" w:rsidRDefault="00A379DB" w:rsidP="00943478">
      <w:pPr>
        <w:autoSpaceDE w:val="0"/>
        <w:autoSpaceDN w:val="0"/>
        <w:bidi w:val="0"/>
        <w:adjustRightInd w:val="0"/>
        <w:spacing w:after="0" w:line="240" w:lineRule="auto"/>
        <w:jc w:val="both"/>
        <w:rPr>
          <w:rFonts w:ascii="Helvetica,Bold" w:hAnsi="Helvetica,Bold"/>
          <w:b/>
          <w:bCs/>
          <w:color w:val="000000"/>
          <w:sz w:val="30"/>
          <w:szCs w:val="24"/>
          <w:lang w:bidi="ar-IQ"/>
        </w:rPr>
      </w:pPr>
    </w:p>
    <w:p w:rsidR="00943478"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sz w:val="40"/>
          <w:szCs w:val="40"/>
          <w:u w:val="single"/>
        </w:rPr>
      </w:pPr>
      <w:r w:rsidRPr="00A379DB">
        <w:rPr>
          <w:rFonts w:asciiTheme="majorBidi" w:hAnsiTheme="majorBidi" w:cstheme="majorBidi"/>
          <w:b/>
          <w:bCs/>
          <w:color w:val="000000"/>
          <w:sz w:val="40"/>
          <w:szCs w:val="40"/>
          <w:u w:val="single"/>
        </w:rPr>
        <w:t>S</w:t>
      </w:r>
      <w:r w:rsidR="00943478" w:rsidRPr="00A379DB">
        <w:rPr>
          <w:rFonts w:asciiTheme="majorBidi" w:hAnsiTheme="majorBidi" w:cstheme="majorBidi"/>
          <w:b/>
          <w:bCs/>
          <w:color w:val="000000"/>
          <w:sz w:val="40"/>
          <w:szCs w:val="40"/>
          <w:u w:val="single"/>
        </w:rPr>
        <w:t xml:space="preserve">etting for oral health education </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Primary care</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Schools and colleges</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Hospitals and clinics</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Preschool education and care</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Local authority services</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Workplace</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Commercial organizations</w:t>
      </w:r>
    </w:p>
    <w:p w:rsidR="004B6AC7" w:rsidRPr="00A379DB" w:rsidRDefault="004B6AC7" w:rsidP="00943478">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 Community based initiatives</w:t>
      </w:r>
    </w:p>
    <w:p w:rsidR="004B6AC7" w:rsidRPr="00CC0109" w:rsidRDefault="004B6AC7" w:rsidP="00943478">
      <w:pPr>
        <w:autoSpaceDE w:val="0"/>
        <w:autoSpaceDN w:val="0"/>
        <w:bidi w:val="0"/>
        <w:adjustRightInd w:val="0"/>
        <w:spacing w:after="0" w:line="240" w:lineRule="auto"/>
        <w:jc w:val="both"/>
        <w:rPr>
          <w:rFonts w:ascii="Helvetica" w:hAnsi="Helvetica" w:cs="Helvetica"/>
          <w:color w:val="231F20"/>
          <w:sz w:val="34"/>
          <w:szCs w:val="34"/>
        </w:rPr>
      </w:pPr>
      <w:r w:rsidRPr="00A379DB">
        <w:rPr>
          <w:rFonts w:asciiTheme="majorBidi" w:hAnsiTheme="majorBidi" w:cstheme="majorBidi"/>
          <w:color w:val="231F20"/>
          <w:sz w:val="32"/>
          <w:szCs w:val="32"/>
        </w:rPr>
        <w:t>• Older people’s residential homes</w:t>
      </w:r>
      <w:r w:rsidRPr="00CC0109">
        <w:rPr>
          <w:rFonts w:ascii="Helvetica" w:hAnsi="Helvetica" w:cs="Helvetica"/>
          <w:color w:val="231F20"/>
          <w:sz w:val="34"/>
          <w:szCs w:val="34"/>
        </w:rPr>
        <w:t>.</w:t>
      </w:r>
    </w:p>
    <w:p w:rsidR="004B6AC7" w:rsidRDefault="004B6AC7" w:rsidP="004B6AC7">
      <w:pPr>
        <w:autoSpaceDE w:val="0"/>
        <w:autoSpaceDN w:val="0"/>
        <w:bidi w:val="0"/>
        <w:adjustRightInd w:val="0"/>
        <w:spacing w:after="0" w:line="240" w:lineRule="auto"/>
        <w:rPr>
          <w:rFonts w:ascii="SouvenirITCbyBT-Light" w:hAnsi="SouvenirITCbyBT-Light" w:cs="SouvenirITCbyBT-Light"/>
          <w:color w:val="231F20"/>
          <w:sz w:val="37"/>
          <w:szCs w:val="37"/>
        </w:rPr>
      </w:pPr>
    </w:p>
    <w:p w:rsidR="00814DEA" w:rsidRPr="00A379DB" w:rsidRDefault="004B6AC7" w:rsidP="00A379DB">
      <w:pPr>
        <w:autoSpaceDE w:val="0"/>
        <w:autoSpaceDN w:val="0"/>
        <w:bidi w:val="0"/>
        <w:adjustRightInd w:val="0"/>
        <w:spacing w:after="0" w:line="240" w:lineRule="auto"/>
        <w:jc w:val="both"/>
        <w:rPr>
          <w:rFonts w:asciiTheme="majorBidi" w:hAnsiTheme="majorBidi" w:cstheme="majorBidi"/>
          <w:b/>
          <w:bCs/>
          <w:color w:val="231F20"/>
          <w:sz w:val="40"/>
          <w:szCs w:val="40"/>
          <w:u w:val="single"/>
        </w:rPr>
      </w:pPr>
      <w:r w:rsidRPr="00A379DB">
        <w:rPr>
          <w:rFonts w:asciiTheme="majorBidi" w:hAnsiTheme="majorBidi" w:cstheme="majorBidi"/>
          <w:b/>
          <w:bCs/>
          <w:color w:val="231F20"/>
          <w:sz w:val="40"/>
          <w:szCs w:val="40"/>
          <w:u w:val="single"/>
        </w:rPr>
        <w:t>S</w:t>
      </w:r>
      <w:r w:rsidR="00814DEA" w:rsidRPr="00A379DB">
        <w:rPr>
          <w:rFonts w:asciiTheme="majorBidi" w:hAnsiTheme="majorBidi" w:cstheme="majorBidi"/>
          <w:b/>
          <w:bCs/>
          <w:color w:val="231F20"/>
          <w:sz w:val="40"/>
          <w:szCs w:val="40"/>
          <w:u w:val="single"/>
        </w:rPr>
        <w:t xml:space="preserve">teps in health education planning </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CC0109">
        <w:rPr>
          <w:rFonts w:ascii="SouvenirITCbyBT-Light" w:hAnsi="SouvenirITCbyBT-Light" w:cs="SouvenirITCbyBT-Light"/>
          <w:color w:val="231F20"/>
          <w:sz w:val="37"/>
          <w:szCs w:val="37"/>
        </w:rPr>
        <w:t xml:space="preserve">1. </w:t>
      </w:r>
      <w:r w:rsidRPr="00A379DB">
        <w:rPr>
          <w:rFonts w:asciiTheme="majorBidi" w:hAnsiTheme="majorBidi" w:cstheme="majorBidi"/>
          <w:color w:val="231F20"/>
          <w:sz w:val="32"/>
          <w:szCs w:val="32"/>
        </w:rPr>
        <w:t>Identify needs and priorities.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2. Set aims and objectives.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3. Decide the best way of achieving the aims.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4. Identify resources.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5. Plan evaluation methods.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6. Set an action plan.</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231F20"/>
          <w:sz w:val="32"/>
          <w:szCs w:val="32"/>
        </w:rPr>
      </w:pPr>
      <w:r w:rsidRPr="00A379DB">
        <w:rPr>
          <w:rFonts w:asciiTheme="majorBidi" w:hAnsiTheme="majorBidi" w:cstheme="majorBidi"/>
          <w:color w:val="231F20"/>
          <w:sz w:val="32"/>
          <w:szCs w:val="32"/>
        </w:rPr>
        <w:t>7. Evaluation.</w:t>
      </w:r>
    </w:p>
    <w:p w:rsidR="00814DEA" w:rsidRDefault="00814DEA" w:rsidP="004B6AC7">
      <w:pPr>
        <w:autoSpaceDE w:val="0"/>
        <w:autoSpaceDN w:val="0"/>
        <w:bidi w:val="0"/>
        <w:adjustRightInd w:val="0"/>
        <w:spacing w:after="0" w:line="240" w:lineRule="auto"/>
        <w:rPr>
          <w:rFonts w:asciiTheme="majorBidi" w:hAnsiTheme="majorBidi" w:cstheme="majorBidi"/>
          <w:b/>
          <w:bCs/>
          <w:color w:val="90574E"/>
          <w:sz w:val="36"/>
          <w:szCs w:val="36"/>
          <w:u w:val="single"/>
        </w:rPr>
      </w:pPr>
    </w:p>
    <w:p w:rsidR="004B6AC7" w:rsidRPr="00A379DB" w:rsidRDefault="00814DEA"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A379DB">
        <w:rPr>
          <w:rFonts w:asciiTheme="majorBidi" w:hAnsiTheme="majorBidi" w:cstheme="majorBidi"/>
          <w:b/>
          <w:bCs/>
          <w:color w:val="000000" w:themeColor="text1"/>
          <w:sz w:val="36"/>
          <w:szCs w:val="36"/>
          <w:u w:val="single"/>
        </w:rPr>
        <w:t>Identify needs and p</w:t>
      </w:r>
      <w:r w:rsidR="004B6AC7" w:rsidRPr="00A379DB">
        <w:rPr>
          <w:rFonts w:asciiTheme="majorBidi" w:hAnsiTheme="majorBidi" w:cstheme="majorBidi"/>
          <w:b/>
          <w:bCs/>
          <w:color w:val="000000" w:themeColor="text1"/>
          <w:sz w:val="36"/>
          <w:szCs w:val="36"/>
          <w:u w:val="single"/>
        </w:rPr>
        <w:t>riorities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7"/>
          <w:szCs w:val="37"/>
        </w:rPr>
      </w:pPr>
      <w:r w:rsidRPr="00A379DB">
        <w:rPr>
          <w:rFonts w:asciiTheme="majorBidi" w:hAnsiTheme="majorBidi" w:cstheme="majorBidi"/>
          <w:color w:val="000000" w:themeColor="text1"/>
          <w:sz w:val="32"/>
          <w:szCs w:val="32"/>
        </w:rPr>
        <w:t>The public health problem should be identified to establish the objectives. The people requiring oral health education must be identified. Specific group should be selected, to ensure health education activity is tailored to their particular needs. In planning effective health education, both professionally defined</w:t>
      </w:r>
      <w:r w:rsidR="00814DEA" w:rsidRPr="00A379DB">
        <w:rPr>
          <w:rFonts w:asciiTheme="majorBidi" w:hAnsiTheme="majorBidi" w:cstheme="majorBidi"/>
          <w:color w:val="000000" w:themeColor="text1"/>
          <w:sz w:val="32"/>
          <w:szCs w:val="32"/>
        </w:rPr>
        <w:t xml:space="preserve"> </w:t>
      </w:r>
      <w:r w:rsidRPr="00A379DB">
        <w:rPr>
          <w:rFonts w:asciiTheme="majorBidi" w:hAnsiTheme="majorBidi" w:cstheme="majorBidi"/>
          <w:color w:val="000000" w:themeColor="text1"/>
          <w:sz w:val="32"/>
          <w:szCs w:val="32"/>
        </w:rPr>
        <w:t>needs and the target group’s concern (felt and expressed needs) have to be taken into consideration</w:t>
      </w:r>
      <w:r w:rsidRPr="00A379DB">
        <w:rPr>
          <w:rFonts w:asciiTheme="majorBidi" w:hAnsiTheme="majorBidi" w:cstheme="majorBidi"/>
          <w:color w:val="000000" w:themeColor="text1"/>
          <w:sz w:val="37"/>
          <w:szCs w:val="37"/>
        </w:rPr>
        <w:t>.</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themeColor="text1"/>
          <w:sz w:val="39"/>
          <w:szCs w:val="39"/>
        </w:rPr>
      </w:pP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A379DB">
        <w:rPr>
          <w:rFonts w:asciiTheme="majorBidi" w:hAnsiTheme="majorBidi" w:cstheme="majorBidi"/>
          <w:b/>
          <w:bCs/>
          <w:color w:val="000000" w:themeColor="text1"/>
          <w:sz w:val="36"/>
          <w:szCs w:val="36"/>
          <w:u w:val="single"/>
        </w:rPr>
        <w:t>Set</w:t>
      </w:r>
      <w:r w:rsidR="00814DEA" w:rsidRPr="00A379DB">
        <w:rPr>
          <w:rFonts w:asciiTheme="majorBidi" w:hAnsiTheme="majorBidi" w:cstheme="majorBidi"/>
          <w:b/>
          <w:bCs/>
          <w:color w:val="000000" w:themeColor="text1"/>
          <w:sz w:val="36"/>
          <w:szCs w:val="36"/>
          <w:u w:val="single"/>
        </w:rPr>
        <w:t xml:space="preserve"> aims and objectives</w:t>
      </w:r>
      <w:r w:rsidRPr="00A379DB">
        <w:rPr>
          <w:rFonts w:asciiTheme="majorBidi" w:hAnsiTheme="majorBidi" w:cstheme="majorBidi"/>
          <w:b/>
          <w:bCs/>
          <w:color w:val="000000" w:themeColor="text1"/>
          <w:sz w:val="39"/>
          <w:szCs w:val="39"/>
        </w:rPr>
        <w:t xml:space="preserve"> </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7"/>
          <w:szCs w:val="37"/>
        </w:rPr>
      </w:pPr>
      <w:r w:rsidRPr="00A379DB">
        <w:rPr>
          <w:rFonts w:asciiTheme="majorBidi" w:hAnsiTheme="majorBidi" w:cstheme="majorBidi"/>
          <w:color w:val="000000" w:themeColor="text1"/>
          <w:sz w:val="37"/>
          <w:szCs w:val="37"/>
        </w:rPr>
        <w:t xml:space="preserve">Based on the assessed needs of the group an aim can be set, specifying the desired change that is planned. One aim in this oral health example could be to improve and maintain the periodontal health through more effective plaque control methods. </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7"/>
          <w:szCs w:val="37"/>
        </w:rPr>
      </w:pPr>
    </w:p>
    <w:p w:rsidR="004B6AC7" w:rsidRPr="00A379DB" w:rsidRDefault="00814DEA"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A379DB">
        <w:rPr>
          <w:rFonts w:asciiTheme="majorBidi" w:hAnsiTheme="majorBidi" w:cstheme="majorBidi"/>
          <w:b/>
          <w:bCs/>
          <w:color w:val="000000" w:themeColor="text1"/>
          <w:sz w:val="36"/>
          <w:szCs w:val="36"/>
          <w:u w:val="single"/>
        </w:rPr>
        <w:t>Decide the best way of achieving the a</w:t>
      </w:r>
      <w:r w:rsidR="004B6AC7" w:rsidRPr="00A379DB">
        <w:rPr>
          <w:rFonts w:asciiTheme="majorBidi" w:hAnsiTheme="majorBidi" w:cstheme="majorBidi"/>
          <w:b/>
          <w:bCs/>
          <w:color w:val="000000" w:themeColor="text1"/>
          <w:sz w:val="36"/>
          <w:szCs w:val="36"/>
          <w:u w:val="single"/>
        </w:rPr>
        <w:t>ims</w:t>
      </w:r>
    </w:p>
    <w:p w:rsidR="004B6AC7"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7"/>
          <w:szCs w:val="37"/>
        </w:rPr>
      </w:pPr>
      <w:r w:rsidRPr="00A379DB">
        <w:rPr>
          <w:rFonts w:asciiTheme="majorBidi" w:hAnsiTheme="majorBidi" w:cstheme="majorBidi"/>
          <w:color w:val="000000" w:themeColor="text1"/>
          <w:sz w:val="37"/>
          <w:szCs w:val="37"/>
        </w:rPr>
        <w:t xml:space="preserve">Once desired aims and objectives have been </w:t>
      </w:r>
      <w:proofErr w:type="gramStart"/>
      <w:r w:rsidRPr="00A379DB">
        <w:rPr>
          <w:rFonts w:asciiTheme="majorBidi" w:hAnsiTheme="majorBidi" w:cstheme="majorBidi"/>
          <w:color w:val="000000" w:themeColor="text1"/>
          <w:sz w:val="37"/>
          <w:szCs w:val="37"/>
        </w:rPr>
        <w:t xml:space="preserve">formulated </w:t>
      </w:r>
      <w:r w:rsidR="00814DEA" w:rsidRPr="00A379DB">
        <w:rPr>
          <w:rFonts w:asciiTheme="majorBidi" w:hAnsiTheme="majorBidi" w:cstheme="majorBidi"/>
          <w:color w:val="000000" w:themeColor="text1"/>
          <w:sz w:val="37"/>
          <w:szCs w:val="37"/>
        </w:rPr>
        <w:t>,</w:t>
      </w:r>
      <w:proofErr w:type="gramEnd"/>
      <w:r w:rsidR="00814DEA" w:rsidRPr="00A379DB">
        <w:rPr>
          <w:rFonts w:asciiTheme="majorBidi" w:hAnsiTheme="majorBidi" w:cstheme="majorBidi"/>
          <w:color w:val="000000" w:themeColor="text1"/>
          <w:sz w:val="37"/>
          <w:szCs w:val="37"/>
        </w:rPr>
        <w:t xml:space="preserve"> </w:t>
      </w:r>
      <w:r w:rsidRPr="00A379DB">
        <w:rPr>
          <w:rFonts w:asciiTheme="majorBidi" w:hAnsiTheme="majorBidi" w:cstheme="majorBidi"/>
          <w:color w:val="000000" w:themeColor="text1"/>
          <w:sz w:val="37"/>
          <w:szCs w:val="37"/>
        </w:rPr>
        <w:t xml:space="preserve">the best way of achieving them should be decided. </w:t>
      </w:r>
      <w:r w:rsidR="00814DEA" w:rsidRPr="00A379DB">
        <w:rPr>
          <w:rFonts w:asciiTheme="majorBidi" w:hAnsiTheme="majorBidi" w:cstheme="majorBidi"/>
          <w:color w:val="000000" w:themeColor="text1"/>
          <w:sz w:val="37"/>
          <w:szCs w:val="37"/>
        </w:rPr>
        <w:t xml:space="preserve"> </w:t>
      </w:r>
      <w:r w:rsidRPr="00A379DB">
        <w:rPr>
          <w:rFonts w:asciiTheme="majorBidi" w:hAnsiTheme="majorBidi" w:cstheme="majorBidi"/>
          <w:color w:val="000000" w:themeColor="text1"/>
          <w:sz w:val="37"/>
          <w:szCs w:val="37"/>
        </w:rPr>
        <w:t>By this stage, the content and method of education should be apparent.</w:t>
      </w:r>
    </w:p>
    <w:p w:rsidR="001D5CB7" w:rsidRDefault="001D5CB7" w:rsidP="001D5CB7">
      <w:pPr>
        <w:autoSpaceDE w:val="0"/>
        <w:autoSpaceDN w:val="0"/>
        <w:bidi w:val="0"/>
        <w:adjustRightInd w:val="0"/>
        <w:spacing w:after="0" w:line="240" w:lineRule="auto"/>
        <w:jc w:val="both"/>
        <w:rPr>
          <w:rFonts w:asciiTheme="majorBidi" w:hAnsiTheme="majorBidi" w:cstheme="majorBidi"/>
          <w:color w:val="000000" w:themeColor="text1"/>
          <w:sz w:val="37"/>
          <w:szCs w:val="37"/>
        </w:rPr>
      </w:pPr>
    </w:p>
    <w:p w:rsidR="001D5CB7" w:rsidRPr="00A379DB" w:rsidRDefault="001D5CB7" w:rsidP="001D5CB7">
      <w:pPr>
        <w:autoSpaceDE w:val="0"/>
        <w:autoSpaceDN w:val="0"/>
        <w:bidi w:val="0"/>
        <w:adjustRightInd w:val="0"/>
        <w:spacing w:after="0" w:line="240" w:lineRule="auto"/>
        <w:jc w:val="both"/>
        <w:rPr>
          <w:rFonts w:asciiTheme="majorBidi" w:hAnsiTheme="majorBidi" w:cstheme="majorBidi"/>
          <w:color w:val="000000" w:themeColor="text1"/>
          <w:sz w:val="37"/>
          <w:szCs w:val="37"/>
        </w:rPr>
      </w:pPr>
      <w:bookmarkStart w:id="0" w:name="_GoBack"/>
      <w:bookmarkEnd w:id="0"/>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themeColor="text1"/>
          <w:sz w:val="39"/>
          <w:szCs w:val="39"/>
        </w:rPr>
      </w:pPr>
    </w:p>
    <w:p w:rsidR="004B6AC7" w:rsidRPr="00A379DB" w:rsidRDefault="00814DEA"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A379DB">
        <w:rPr>
          <w:rFonts w:asciiTheme="majorBidi" w:hAnsiTheme="majorBidi" w:cstheme="majorBidi"/>
          <w:b/>
          <w:bCs/>
          <w:color w:val="000000" w:themeColor="text1"/>
          <w:sz w:val="36"/>
          <w:szCs w:val="36"/>
          <w:u w:val="single"/>
        </w:rPr>
        <w:lastRenderedPageBreak/>
        <w:t>Identify r</w:t>
      </w:r>
      <w:r w:rsidR="004B6AC7" w:rsidRPr="00A379DB">
        <w:rPr>
          <w:rFonts w:asciiTheme="majorBidi" w:hAnsiTheme="majorBidi" w:cstheme="majorBidi"/>
          <w:b/>
          <w:bCs/>
          <w:color w:val="000000" w:themeColor="text1"/>
          <w:sz w:val="36"/>
          <w:szCs w:val="36"/>
          <w:u w:val="single"/>
        </w:rPr>
        <w:t>esources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6"/>
          <w:szCs w:val="36"/>
        </w:rPr>
      </w:pPr>
      <w:r w:rsidRPr="00A379DB">
        <w:rPr>
          <w:rFonts w:asciiTheme="majorBidi" w:hAnsiTheme="majorBidi" w:cstheme="majorBidi"/>
          <w:color w:val="000000" w:themeColor="text1"/>
          <w:sz w:val="36"/>
          <w:szCs w:val="36"/>
        </w:rPr>
        <w:t>The resources needed and available to implement the program should be identified. In health education, resources may include people’s expertise and existing skill, and material such as leaflets or oral hygiene aids.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rPr>
      </w:pPr>
    </w:p>
    <w:p w:rsidR="004B6AC7" w:rsidRPr="00A379DB" w:rsidRDefault="00814DEA"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A379DB">
        <w:rPr>
          <w:rFonts w:asciiTheme="majorBidi" w:hAnsiTheme="majorBidi" w:cstheme="majorBidi"/>
          <w:b/>
          <w:bCs/>
          <w:color w:val="000000" w:themeColor="text1"/>
          <w:sz w:val="36"/>
          <w:szCs w:val="36"/>
          <w:u w:val="single"/>
        </w:rPr>
        <w:t>Plan e</w:t>
      </w:r>
      <w:r w:rsidR="004B6AC7" w:rsidRPr="00A379DB">
        <w:rPr>
          <w:rFonts w:asciiTheme="majorBidi" w:hAnsiTheme="majorBidi" w:cstheme="majorBidi"/>
          <w:b/>
          <w:bCs/>
          <w:color w:val="000000" w:themeColor="text1"/>
          <w:sz w:val="36"/>
          <w:szCs w:val="36"/>
          <w:u w:val="single"/>
        </w:rPr>
        <w:t>valuation</w:t>
      </w:r>
      <w:r w:rsidRPr="00A379DB">
        <w:rPr>
          <w:rFonts w:asciiTheme="majorBidi" w:hAnsiTheme="majorBidi" w:cstheme="majorBidi"/>
          <w:b/>
          <w:bCs/>
          <w:color w:val="000000" w:themeColor="text1"/>
          <w:sz w:val="36"/>
          <w:szCs w:val="36"/>
          <w:u w:val="single"/>
        </w:rPr>
        <w:t xml:space="preserve"> m</w:t>
      </w:r>
      <w:r w:rsidR="004B6AC7" w:rsidRPr="00A379DB">
        <w:rPr>
          <w:rFonts w:asciiTheme="majorBidi" w:hAnsiTheme="majorBidi" w:cstheme="majorBidi"/>
          <w:b/>
          <w:bCs/>
          <w:color w:val="000000" w:themeColor="text1"/>
          <w:sz w:val="36"/>
          <w:szCs w:val="36"/>
          <w:u w:val="single"/>
        </w:rPr>
        <w:t>ethods</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6"/>
          <w:szCs w:val="36"/>
        </w:rPr>
      </w:pPr>
      <w:r w:rsidRPr="00A379DB">
        <w:rPr>
          <w:rFonts w:asciiTheme="majorBidi" w:hAnsiTheme="majorBidi" w:cstheme="majorBidi"/>
          <w:color w:val="000000" w:themeColor="text1"/>
          <w:sz w:val="36"/>
          <w:szCs w:val="36"/>
        </w:rPr>
        <w:t>A full evaluation of any health education program is a very important element. Evaluation is designed to assess whether the set aims and goals have been achieved. For this, appropriate evaluation measures should be selected.</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rPr>
      </w:pPr>
    </w:p>
    <w:p w:rsidR="004B6AC7" w:rsidRPr="00A379DB" w:rsidRDefault="00814DEA"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A379DB">
        <w:rPr>
          <w:rFonts w:asciiTheme="majorBidi" w:hAnsiTheme="majorBidi" w:cstheme="majorBidi"/>
          <w:b/>
          <w:bCs/>
          <w:color w:val="000000" w:themeColor="text1"/>
          <w:sz w:val="36"/>
          <w:szCs w:val="36"/>
          <w:u w:val="single"/>
        </w:rPr>
        <w:t>Set an action p</w:t>
      </w:r>
      <w:r w:rsidR="004B6AC7" w:rsidRPr="00A379DB">
        <w:rPr>
          <w:rFonts w:asciiTheme="majorBidi" w:hAnsiTheme="majorBidi" w:cstheme="majorBidi"/>
          <w:b/>
          <w:bCs/>
          <w:color w:val="000000" w:themeColor="text1"/>
          <w:sz w:val="36"/>
          <w:szCs w:val="36"/>
          <w:u w:val="single"/>
        </w:rPr>
        <w:t>lan</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6"/>
          <w:szCs w:val="36"/>
        </w:rPr>
      </w:pPr>
      <w:r w:rsidRPr="00A379DB">
        <w:rPr>
          <w:rFonts w:asciiTheme="majorBidi" w:hAnsiTheme="majorBidi" w:cstheme="majorBidi"/>
          <w:color w:val="000000" w:themeColor="text1"/>
          <w:sz w:val="36"/>
          <w:szCs w:val="36"/>
        </w:rPr>
        <w:t>The planned action for the program should be initiated.</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rPr>
      </w:pP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A379DB">
        <w:rPr>
          <w:rFonts w:asciiTheme="majorBidi" w:hAnsiTheme="majorBidi" w:cstheme="majorBidi"/>
          <w:b/>
          <w:bCs/>
          <w:color w:val="000000" w:themeColor="text1"/>
          <w:sz w:val="36"/>
          <w:szCs w:val="36"/>
          <w:u w:val="single"/>
        </w:rPr>
        <w:t>Evaluation</w:t>
      </w:r>
    </w:p>
    <w:p w:rsidR="004B6AC7" w:rsidRPr="00A379DB" w:rsidRDefault="004B6AC7" w:rsidP="00A379DB">
      <w:pPr>
        <w:autoSpaceDE w:val="0"/>
        <w:autoSpaceDN w:val="0"/>
        <w:bidi w:val="0"/>
        <w:adjustRightInd w:val="0"/>
        <w:spacing w:after="0" w:line="240" w:lineRule="auto"/>
        <w:jc w:val="both"/>
        <w:rPr>
          <w:rFonts w:asciiTheme="majorBidi" w:hAnsiTheme="majorBidi" w:cstheme="majorBidi"/>
          <w:color w:val="000000" w:themeColor="text1"/>
          <w:sz w:val="36"/>
          <w:szCs w:val="36"/>
        </w:rPr>
      </w:pPr>
      <w:r w:rsidRPr="00A379DB">
        <w:rPr>
          <w:rFonts w:asciiTheme="majorBidi" w:hAnsiTheme="majorBidi" w:cstheme="majorBidi"/>
          <w:color w:val="000000" w:themeColor="text1"/>
          <w:sz w:val="36"/>
          <w:szCs w:val="36"/>
        </w:rPr>
        <w:t>Evaluation information can be collected both during and at the end of the program to assess the impact of the program.</w:t>
      </w:r>
    </w:p>
    <w:p w:rsidR="00C2051D" w:rsidRPr="00A379DB" w:rsidRDefault="00C2051D" w:rsidP="00A379DB">
      <w:pPr>
        <w:autoSpaceDE w:val="0"/>
        <w:autoSpaceDN w:val="0"/>
        <w:bidi w:val="0"/>
        <w:adjustRightInd w:val="0"/>
        <w:spacing w:after="0" w:line="240" w:lineRule="auto"/>
        <w:jc w:val="both"/>
        <w:rPr>
          <w:rFonts w:asciiTheme="majorBidi" w:hAnsiTheme="majorBidi" w:cstheme="majorBidi"/>
          <w:color w:val="000000" w:themeColor="text1"/>
          <w:sz w:val="32"/>
          <w:szCs w:val="32"/>
        </w:rPr>
      </w:pPr>
    </w:p>
    <w:sectPr w:rsidR="00C2051D" w:rsidRPr="00A379DB" w:rsidSect="00BD40E9">
      <w:headerReference w:type="default" r:id="rId9"/>
      <w:footerReference w:type="default" r:id="rId10"/>
      <w:pgSz w:w="11906" w:h="16838"/>
      <w:pgMar w:top="1440" w:right="1558"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8B" w:rsidRDefault="003C3F8B" w:rsidP="00C101F7">
      <w:pPr>
        <w:spacing w:after="0" w:line="240" w:lineRule="auto"/>
      </w:pPr>
      <w:r>
        <w:separator/>
      </w:r>
    </w:p>
  </w:endnote>
  <w:endnote w:type="continuationSeparator" w:id="0">
    <w:p w:rsidR="003C3F8B" w:rsidRDefault="003C3F8B" w:rsidP="00C1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venirITCbyBT-Light">
    <w:altName w:val="Times New Roman"/>
    <w:panose1 w:val="00000000000000000000"/>
    <w:charset w:val="00"/>
    <w:family w:val="roman"/>
    <w:notTrueType/>
    <w:pitch w:val="default"/>
    <w:sig w:usb0="00000003" w:usb1="00000000" w:usb2="00000000" w:usb3="00000000" w:csb0="00000001"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693259"/>
      <w:docPartObj>
        <w:docPartGallery w:val="Page Numbers (Bottom of Page)"/>
        <w:docPartUnique/>
      </w:docPartObj>
    </w:sdtPr>
    <w:sdtEndPr/>
    <w:sdtContent>
      <w:p w:rsidR="004C6302" w:rsidRDefault="004C6302">
        <w:pPr>
          <w:pStyle w:val="Footer"/>
        </w:pPr>
        <w:r>
          <w:fldChar w:fldCharType="begin"/>
        </w:r>
        <w:r>
          <w:instrText xml:space="preserve"> PAGE   \* MERGEFORMAT </w:instrText>
        </w:r>
        <w:r>
          <w:fldChar w:fldCharType="separate"/>
        </w:r>
        <w:r w:rsidR="001D5CB7">
          <w:rPr>
            <w:noProof/>
            <w:rtl/>
          </w:rPr>
          <w:t>4</w:t>
        </w:r>
        <w:r>
          <w:rPr>
            <w:noProof/>
          </w:rPr>
          <w:fldChar w:fldCharType="end"/>
        </w:r>
      </w:p>
    </w:sdtContent>
  </w:sdt>
  <w:p w:rsidR="00C101F7" w:rsidRDefault="00C1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8B" w:rsidRDefault="003C3F8B" w:rsidP="00C101F7">
      <w:pPr>
        <w:spacing w:after="0" w:line="240" w:lineRule="auto"/>
      </w:pPr>
      <w:r>
        <w:separator/>
      </w:r>
    </w:p>
  </w:footnote>
  <w:footnote w:type="continuationSeparator" w:id="0">
    <w:p w:rsidR="003C3F8B" w:rsidRDefault="003C3F8B" w:rsidP="00C1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7" w:rsidRDefault="00C101F7">
    <w:pPr>
      <w:pStyle w:val="Header"/>
      <w:rPr>
        <w:rtl/>
        <w:lang w:bidi="ar-IQ"/>
      </w:rPr>
    </w:pPr>
  </w:p>
  <w:p w:rsidR="00C101F7" w:rsidRDefault="00C101F7">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7B9"/>
    <w:multiLevelType w:val="multilevel"/>
    <w:tmpl w:val="DFEE3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24799"/>
    <w:multiLevelType w:val="multilevel"/>
    <w:tmpl w:val="E5E4D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4D4A"/>
    <w:multiLevelType w:val="hybridMultilevel"/>
    <w:tmpl w:val="C3ECE7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A0F7205"/>
    <w:multiLevelType w:val="multilevel"/>
    <w:tmpl w:val="E6B4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E428A"/>
    <w:multiLevelType w:val="hybridMultilevel"/>
    <w:tmpl w:val="DBDC2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F6C48"/>
    <w:multiLevelType w:val="multilevel"/>
    <w:tmpl w:val="CE9CD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0591"/>
    <w:multiLevelType w:val="hybridMultilevel"/>
    <w:tmpl w:val="71A2E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DD5D8B"/>
    <w:multiLevelType w:val="multilevel"/>
    <w:tmpl w:val="BB1E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25378"/>
    <w:multiLevelType w:val="hybridMultilevel"/>
    <w:tmpl w:val="12861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3B53C8"/>
    <w:multiLevelType w:val="hybridMultilevel"/>
    <w:tmpl w:val="A86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3B41"/>
    <w:multiLevelType w:val="hybridMultilevel"/>
    <w:tmpl w:val="D582654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35CD3A3B"/>
    <w:multiLevelType w:val="multilevel"/>
    <w:tmpl w:val="6C24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A6FB4"/>
    <w:multiLevelType w:val="multilevel"/>
    <w:tmpl w:val="3CBA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1E4A0F"/>
    <w:multiLevelType w:val="hybridMultilevel"/>
    <w:tmpl w:val="DF60264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nsid w:val="38641F3C"/>
    <w:multiLevelType w:val="multilevel"/>
    <w:tmpl w:val="0D4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041288"/>
    <w:multiLevelType w:val="multilevel"/>
    <w:tmpl w:val="2006F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33C7B"/>
    <w:multiLevelType w:val="multilevel"/>
    <w:tmpl w:val="FABC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AD0E5C"/>
    <w:multiLevelType w:val="multilevel"/>
    <w:tmpl w:val="18A82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54DDC"/>
    <w:multiLevelType w:val="multilevel"/>
    <w:tmpl w:val="65946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EF2672"/>
    <w:multiLevelType w:val="multilevel"/>
    <w:tmpl w:val="5414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9617D3"/>
    <w:multiLevelType w:val="hybridMultilevel"/>
    <w:tmpl w:val="2F92702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nsid w:val="6F2F285E"/>
    <w:multiLevelType w:val="hybridMultilevel"/>
    <w:tmpl w:val="B45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D024C"/>
    <w:multiLevelType w:val="multilevel"/>
    <w:tmpl w:val="899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266E4"/>
    <w:multiLevelType w:val="multilevel"/>
    <w:tmpl w:val="1F487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03F14"/>
    <w:multiLevelType w:val="multilevel"/>
    <w:tmpl w:val="66F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83F48"/>
    <w:multiLevelType w:val="multilevel"/>
    <w:tmpl w:val="E0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830A9"/>
    <w:multiLevelType w:val="multilevel"/>
    <w:tmpl w:val="EFC4B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9"/>
  </w:num>
  <w:num w:numId="4">
    <w:abstractNumId w:val="3"/>
  </w:num>
  <w:num w:numId="5">
    <w:abstractNumId w:val="0"/>
  </w:num>
  <w:num w:numId="6">
    <w:abstractNumId w:val="18"/>
  </w:num>
  <w:num w:numId="7">
    <w:abstractNumId w:val="23"/>
  </w:num>
  <w:num w:numId="8">
    <w:abstractNumId w:val="7"/>
  </w:num>
  <w:num w:numId="9">
    <w:abstractNumId w:val="15"/>
  </w:num>
  <w:num w:numId="10">
    <w:abstractNumId w:val="1"/>
  </w:num>
  <w:num w:numId="11">
    <w:abstractNumId w:val="26"/>
  </w:num>
  <w:num w:numId="12">
    <w:abstractNumId w:val="5"/>
  </w:num>
  <w:num w:numId="13">
    <w:abstractNumId w:val="14"/>
  </w:num>
  <w:num w:numId="14">
    <w:abstractNumId w:val="25"/>
  </w:num>
  <w:num w:numId="15">
    <w:abstractNumId w:val="22"/>
  </w:num>
  <w:num w:numId="16">
    <w:abstractNumId w:val="11"/>
  </w:num>
  <w:num w:numId="17">
    <w:abstractNumId w:val="24"/>
  </w:num>
  <w:num w:numId="18">
    <w:abstractNumId w:val="9"/>
  </w:num>
  <w:num w:numId="19">
    <w:abstractNumId w:val="20"/>
  </w:num>
  <w:num w:numId="20">
    <w:abstractNumId w:val="21"/>
  </w:num>
  <w:num w:numId="21">
    <w:abstractNumId w:val="10"/>
  </w:num>
  <w:num w:numId="22">
    <w:abstractNumId w:val="13"/>
  </w:num>
  <w:num w:numId="23">
    <w:abstractNumId w:val="4"/>
  </w:num>
  <w:num w:numId="24">
    <w:abstractNumId w:val="6"/>
  </w:num>
  <w:num w:numId="25">
    <w:abstractNumId w:val="2"/>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AB"/>
    <w:rsid w:val="00015CAB"/>
    <w:rsid w:val="000341D0"/>
    <w:rsid w:val="000C2C7B"/>
    <w:rsid w:val="000E0BE2"/>
    <w:rsid w:val="000F0288"/>
    <w:rsid w:val="000F231A"/>
    <w:rsid w:val="00117B7B"/>
    <w:rsid w:val="0014718F"/>
    <w:rsid w:val="001650C0"/>
    <w:rsid w:val="00171D9B"/>
    <w:rsid w:val="00177952"/>
    <w:rsid w:val="001B7A66"/>
    <w:rsid w:val="001D5CB7"/>
    <w:rsid w:val="00280A52"/>
    <w:rsid w:val="0031167A"/>
    <w:rsid w:val="00372851"/>
    <w:rsid w:val="003A0501"/>
    <w:rsid w:val="003C3F8B"/>
    <w:rsid w:val="00427BE6"/>
    <w:rsid w:val="00430EF9"/>
    <w:rsid w:val="004566E8"/>
    <w:rsid w:val="00466CA2"/>
    <w:rsid w:val="004B10F7"/>
    <w:rsid w:val="004B6AC7"/>
    <w:rsid w:val="004C6302"/>
    <w:rsid w:val="004D6E06"/>
    <w:rsid w:val="004F0F16"/>
    <w:rsid w:val="004F5299"/>
    <w:rsid w:val="005807C7"/>
    <w:rsid w:val="005E6D0F"/>
    <w:rsid w:val="006A5BB2"/>
    <w:rsid w:val="006E5313"/>
    <w:rsid w:val="006F2D39"/>
    <w:rsid w:val="00722778"/>
    <w:rsid w:val="00763377"/>
    <w:rsid w:val="0078010E"/>
    <w:rsid w:val="00814DEA"/>
    <w:rsid w:val="00850925"/>
    <w:rsid w:val="008F108D"/>
    <w:rsid w:val="00943478"/>
    <w:rsid w:val="00970B08"/>
    <w:rsid w:val="009B0438"/>
    <w:rsid w:val="009C3214"/>
    <w:rsid w:val="00A379DB"/>
    <w:rsid w:val="00AA6994"/>
    <w:rsid w:val="00AE1685"/>
    <w:rsid w:val="00B14985"/>
    <w:rsid w:val="00B37DEA"/>
    <w:rsid w:val="00B54586"/>
    <w:rsid w:val="00BA3C86"/>
    <w:rsid w:val="00BD40E9"/>
    <w:rsid w:val="00BE225E"/>
    <w:rsid w:val="00C101F7"/>
    <w:rsid w:val="00C2051D"/>
    <w:rsid w:val="00C43610"/>
    <w:rsid w:val="00C53F88"/>
    <w:rsid w:val="00C82C9A"/>
    <w:rsid w:val="00D14A93"/>
    <w:rsid w:val="00D4422F"/>
    <w:rsid w:val="00D471E5"/>
    <w:rsid w:val="00D51CBE"/>
    <w:rsid w:val="00D85688"/>
    <w:rsid w:val="00DB406C"/>
    <w:rsid w:val="00DB40AA"/>
    <w:rsid w:val="00E0705C"/>
    <w:rsid w:val="00E14446"/>
    <w:rsid w:val="00E3530A"/>
    <w:rsid w:val="00E7577F"/>
    <w:rsid w:val="00EE6504"/>
    <w:rsid w:val="00F14DF3"/>
    <w:rsid w:val="00F3767C"/>
    <w:rsid w:val="00F42D55"/>
    <w:rsid w:val="00F527DB"/>
    <w:rsid w:val="00F77FE4"/>
    <w:rsid w:val="00F823FC"/>
    <w:rsid w:val="00FA6A6F"/>
    <w:rsid w:val="00FD0385"/>
    <w:rsid w:val="00FF5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 w:type="character" w:customStyle="1" w:styleId="apple-converted-space">
    <w:name w:val="apple-converted-space"/>
    <w:basedOn w:val="DefaultParagraphFont"/>
    <w:rsid w:val="00E35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 w:type="character" w:customStyle="1" w:styleId="apple-converted-space">
    <w:name w:val="apple-converted-space"/>
    <w:basedOn w:val="DefaultParagraphFont"/>
    <w:rsid w:val="00E3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8934">
      <w:bodyDiv w:val="1"/>
      <w:marLeft w:val="0"/>
      <w:marRight w:val="0"/>
      <w:marTop w:val="0"/>
      <w:marBottom w:val="0"/>
      <w:divBdr>
        <w:top w:val="none" w:sz="0" w:space="0" w:color="auto"/>
        <w:left w:val="none" w:sz="0" w:space="0" w:color="auto"/>
        <w:bottom w:val="none" w:sz="0" w:space="0" w:color="auto"/>
        <w:right w:val="none" w:sz="0" w:space="0" w:color="auto"/>
      </w:divBdr>
    </w:div>
    <w:div w:id="637299711">
      <w:bodyDiv w:val="1"/>
      <w:marLeft w:val="0"/>
      <w:marRight w:val="0"/>
      <w:marTop w:val="0"/>
      <w:marBottom w:val="0"/>
      <w:divBdr>
        <w:top w:val="none" w:sz="0" w:space="0" w:color="auto"/>
        <w:left w:val="none" w:sz="0" w:space="0" w:color="auto"/>
        <w:bottom w:val="none" w:sz="0" w:space="0" w:color="auto"/>
        <w:right w:val="none" w:sz="0" w:space="0" w:color="auto"/>
      </w:divBdr>
    </w:div>
    <w:div w:id="781608290">
      <w:bodyDiv w:val="1"/>
      <w:marLeft w:val="0"/>
      <w:marRight w:val="0"/>
      <w:marTop w:val="0"/>
      <w:marBottom w:val="0"/>
      <w:divBdr>
        <w:top w:val="none" w:sz="0" w:space="0" w:color="auto"/>
        <w:left w:val="none" w:sz="0" w:space="0" w:color="auto"/>
        <w:bottom w:val="none" w:sz="0" w:space="0" w:color="auto"/>
        <w:right w:val="none" w:sz="0" w:space="0" w:color="auto"/>
      </w:divBdr>
    </w:div>
    <w:div w:id="1010523919">
      <w:bodyDiv w:val="1"/>
      <w:marLeft w:val="0"/>
      <w:marRight w:val="0"/>
      <w:marTop w:val="0"/>
      <w:marBottom w:val="0"/>
      <w:divBdr>
        <w:top w:val="none" w:sz="0" w:space="0" w:color="auto"/>
        <w:left w:val="none" w:sz="0" w:space="0" w:color="auto"/>
        <w:bottom w:val="none" w:sz="0" w:space="0" w:color="auto"/>
        <w:right w:val="none" w:sz="0" w:space="0" w:color="auto"/>
      </w:divBdr>
    </w:div>
    <w:div w:id="1077171420">
      <w:bodyDiv w:val="1"/>
      <w:marLeft w:val="0"/>
      <w:marRight w:val="0"/>
      <w:marTop w:val="0"/>
      <w:marBottom w:val="0"/>
      <w:divBdr>
        <w:top w:val="none" w:sz="0" w:space="0" w:color="auto"/>
        <w:left w:val="none" w:sz="0" w:space="0" w:color="auto"/>
        <w:bottom w:val="none" w:sz="0" w:space="0" w:color="auto"/>
        <w:right w:val="none" w:sz="0" w:space="0" w:color="auto"/>
      </w:divBdr>
    </w:div>
    <w:div w:id="1272281400">
      <w:bodyDiv w:val="1"/>
      <w:marLeft w:val="0"/>
      <w:marRight w:val="0"/>
      <w:marTop w:val="0"/>
      <w:marBottom w:val="0"/>
      <w:divBdr>
        <w:top w:val="none" w:sz="0" w:space="0" w:color="auto"/>
        <w:left w:val="none" w:sz="0" w:space="0" w:color="auto"/>
        <w:bottom w:val="none" w:sz="0" w:space="0" w:color="auto"/>
        <w:right w:val="none" w:sz="0" w:space="0" w:color="auto"/>
      </w:divBdr>
      <w:divsChild>
        <w:div w:id="1169054704">
          <w:marLeft w:val="0"/>
          <w:marRight w:val="0"/>
          <w:marTop w:val="0"/>
          <w:marBottom w:val="0"/>
          <w:divBdr>
            <w:top w:val="none" w:sz="0" w:space="0" w:color="auto"/>
            <w:left w:val="none" w:sz="0" w:space="0" w:color="auto"/>
            <w:bottom w:val="none" w:sz="0" w:space="0" w:color="auto"/>
            <w:right w:val="none" w:sz="0" w:space="0" w:color="auto"/>
          </w:divBdr>
          <w:divsChild>
            <w:div w:id="1024018866">
              <w:marLeft w:val="0"/>
              <w:marRight w:val="300"/>
              <w:marTop w:val="0"/>
              <w:marBottom w:val="0"/>
              <w:divBdr>
                <w:top w:val="none" w:sz="0" w:space="0" w:color="auto"/>
                <w:left w:val="none" w:sz="0" w:space="0" w:color="auto"/>
                <w:bottom w:val="none" w:sz="0" w:space="0" w:color="auto"/>
                <w:right w:val="none" w:sz="0" w:space="0" w:color="auto"/>
              </w:divBdr>
            </w:div>
          </w:divsChild>
        </w:div>
        <w:div w:id="630553957">
          <w:marLeft w:val="0"/>
          <w:marRight w:val="0"/>
          <w:marTop w:val="0"/>
          <w:marBottom w:val="0"/>
          <w:divBdr>
            <w:top w:val="none" w:sz="0" w:space="0" w:color="auto"/>
            <w:left w:val="none" w:sz="0" w:space="0" w:color="auto"/>
            <w:bottom w:val="none" w:sz="0" w:space="0" w:color="auto"/>
            <w:right w:val="none" w:sz="0" w:space="0" w:color="auto"/>
          </w:divBdr>
          <w:divsChild>
            <w:div w:id="1510754060">
              <w:marLeft w:val="0"/>
              <w:marRight w:val="300"/>
              <w:marTop w:val="0"/>
              <w:marBottom w:val="0"/>
              <w:divBdr>
                <w:top w:val="none" w:sz="0" w:space="0" w:color="auto"/>
                <w:left w:val="none" w:sz="0" w:space="0" w:color="auto"/>
                <w:bottom w:val="none" w:sz="0" w:space="0" w:color="auto"/>
                <w:right w:val="none" w:sz="0" w:space="0" w:color="auto"/>
              </w:divBdr>
              <w:divsChild>
                <w:div w:id="6157191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8196308">
      <w:bodyDiv w:val="1"/>
      <w:marLeft w:val="0"/>
      <w:marRight w:val="0"/>
      <w:marTop w:val="0"/>
      <w:marBottom w:val="0"/>
      <w:divBdr>
        <w:top w:val="none" w:sz="0" w:space="0" w:color="auto"/>
        <w:left w:val="none" w:sz="0" w:space="0" w:color="auto"/>
        <w:bottom w:val="none" w:sz="0" w:space="0" w:color="auto"/>
        <w:right w:val="none" w:sz="0" w:space="0" w:color="auto"/>
      </w:divBdr>
    </w:div>
    <w:div w:id="1562978307">
      <w:bodyDiv w:val="1"/>
      <w:marLeft w:val="0"/>
      <w:marRight w:val="0"/>
      <w:marTop w:val="0"/>
      <w:marBottom w:val="0"/>
      <w:divBdr>
        <w:top w:val="none" w:sz="0" w:space="0" w:color="auto"/>
        <w:left w:val="none" w:sz="0" w:space="0" w:color="auto"/>
        <w:bottom w:val="none" w:sz="0" w:space="0" w:color="auto"/>
        <w:right w:val="none" w:sz="0" w:space="0" w:color="auto"/>
      </w:divBdr>
      <w:divsChild>
        <w:div w:id="1082024029">
          <w:marLeft w:val="0"/>
          <w:marRight w:val="0"/>
          <w:marTop w:val="332"/>
          <w:marBottom w:val="332"/>
          <w:divBdr>
            <w:top w:val="single" w:sz="6" w:space="0" w:color="DDDDDD"/>
            <w:left w:val="single" w:sz="6" w:space="8" w:color="DDDDDD"/>
            <w:bottom w:val="single" w:sz="6" w:space="0" w:color="DDDDDD"/>
            <w:right w:val="single" w:sz="6" w:space="8" w:color="DDDDDD"/>
          </w:divBdr>
        </w:div>
        <w:div w:id="1761028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2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856">
      <w:bodyDiv w:val="1"/>
      <w:marLeft w:val="0"/>
      <w:marRight w:val="0"/>
      <w:marTop w:val="0"/>
      <w:marBottom w:val="0"/>
      <w:divBdr>
        <w:top w:val="none" w:sz="0" w:space="0" w:color="auto"/>
        <w:left w:val="none" w:sz="0" w:space="0" w:color="auto"/>
        <w:bottom w:val="none" w:sz="0" w:space="0" w:color="auto"/>
        <w:right w:val="none" w:sz="0" w:space="0" w:color="auto"/>
      </w:divBdr>
      <w:divsChild>
        <w:div w:id="8263259">
          <w:marLeft w:val="0"/>
          <w:marRight w:val="0"/>
          <w:marTop w:val="0"/>
          <w:marBottom w:val="0"/>
          <w:divBdr>
            <w:top w:val="none" w:sz="0" w:space="0" w:color="auto"/>
            <w:left w:val="none" w:sz="0" w:space="0" w:color="auto"/>
            <w:bottom w:val="none" w:sz="0" w:space="0" w:color="auto"/>
            <w:right w:val="none" w:sz="0" w:space="0" w:color="auto"/>
          </w:divBdr>
        </w:div>
        <w:div w:id="1978797453">
          <w:marLeft w:val="0"/>
          <w:marRight w:val="0"/>
          <w:marTop w:val="375"/>
          <w:marBottom w:val="780"/>
          <w:divBdr>
            <w:top w:val="single" w:sz="6" w:space="8" w:color="E3E3E3"/>
            <w:left w:val="none" w:sz="0" w:space="0" w:color="auto"/>
            <w:bottom w:val="single" w:sz="6" w:space="0" w:color="E3E3E3"/>
            <w:right w:val="none" w:sz="0" w:space="0" w:color="auto"/>
          </w:divBdr>
        </w:div>
      </w:divsChild>
    </w:div>
    <w:div w:id="1816531804">
      <w:bodyDiv w:val="1"/>
      <w:marLeft w:val="0"/>
      <w:marRight w:val="0"/>
      <w:marTop w:val="0"/>
      <w:marBottom w:val="0"/>
      <w:divBdr>
        <w:top w:val="none" w:sz="0" w:space="0" w:color="auto"/>
        <w:left w:val="none" w:sz="0" w:space="0" w:color="auto"/>
        <w:bottom w:val="none" w:sz="0" w:space="0" w:color="auto"/>
        <w:right w:val="none" w:sz="0" w:space="0" w:color="auto"/>
      </w:divBdr>
    </w:div>
    <w:div w:id="1882206703">
      <w:bodyDiv w:val="1"/>
      <w:marLeft w:val="0"/>
      <w:marRight w:val="0"/>
      <w:marTop w:val="0"/>
      <w:marBottom w:val="0"/>
      <w:divBdr>
        <w:top w:val="none" w:sz="0" w:space="0" w:color="auto"/>
        <w:left w:val="none" w:sz="0" w:space="0" w:color="auto"/>
        <w:bottom w:val="none" w:sz="0" w:space="0" w:color="auto"/>
        <w:right w:val="none" w:sz="0" w:space="0" w:color="auto"/>
      </w:divBdr>
      <w:divsChild>
        <w:div w:id="1173648155">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964576416">
      <w:bodyDiv w:val="1"/>
      <w:marLeft w:val="0"/>
      <w:marRight w:val="0"/>
      <w:marTop w:val="0"/>
      <w:marBottom w:val="0"/>
      <w:divBdr>
        <w:top w:val="none" w:sz="0" w:space="0" w:color="auto"/>
        <w:left w:val="none" w:sz="0" w:space="0" w:color="auto"/>
        <w:bottom w:val="none" w:sz="0" w:space="0" w:color="auto"/>
        <w:right w:val="none" w:sz="0" w:space="0" w:color="auto"/>
      </w:divBdr>
      <w:divsChild>
        <w:div w:id="2077893839">
          <w:marLeft w:val="0"/>
          <w:marRight w:val="0"/>
          <w:marTop w:val="0"/>
          <w:marBottom w:val="0"/>
          <w:divBdr>
            <w:top w:val="none" w:sz="0" w:space="0" w:color="auto"/>
            <w:left w:val="none" w:sz="0" w:space="0" w:color="auto"/>
            <w:bottom w:val="none" w:sz="0" w:space="0" w:color="auto"/>
            <w:right w:val="none" w:sz="0" w:space="0" w:color="auto"/>
          </w:divBdr>
          <w:divsChild>
            <w:div w:id="190149413">
              <w:marLeft w:val="0"/>
              <w:marRight w:val="0"/>
              <w:marTop w:val="0"/>
              <w:marBottom w:val="0"/>
              <w:divBdr>
                <w:top w:val="none" w:sz="0" w:space="0" w:color="auto"/>
                <w:left w:val="none" w:sz="0" w:space="0" w:color="auto"/>
                <w:bottom w:val="none" w:sz="0" w:space="0" w:color="auto"/>
                <w:right w:val="none" w:sz="0" w:space="0" w:color="auto"/>
              </w:divBdr>
            </w:div>
            <w:div w:id="9793684">
              <w:marLeft w:val="0"/>
              <w:marRight w:val="0"/>
              <w:marTop w:val="375"/>
              <w:marBottom w:val="780"/>
              <w:divBdr>
                <w:top w:val="single" w:sz="6" w:space="8" w:color="E3E3E3"/>
                <w:left w:val="none" w:sz="0" w:space="0" w:color="auto"/>
                <w:bottom w:val="single" w:sz="6" w:space="0" w:color="E3E3E3"/>
                <w:right w:val="none" w:sz="0" w:space="0" w:color="auto"/>
              </w:divBdr>
            </w:div>
          </w:divsChild>
        </w:div>
        <w:div w:id="456677572">
          <w:marLeft w:val="0"/>
          <w:marRight w:val="0"/>
          <w:marTop w:val="0"/>
          <w:marBottom w:val="0"/>
          <w:divBdr>
            <w:top w:val="none" w:sz="0" w:space="0" w:color="auto"/>
            <w:left w:val="none" w:sz="0" w:space="0" w:color="auto"/>
            <w:bottom w:val="none" w:sz="0" w:space="0" w:color="auto"/>
            <w:right w:val="none" w:sz="0" w:space="0" w:color="auto"/>
          </w:divBdr>
        </w:div>
      </w:divsChild>
    </w:div>
    <w:div w:id="2018262782">
      <w:bodyDiv w:val="1"/>
      <w:marLeft w:val="0"/>
      <w:marRight w:val="0"/>
      <w:marTop w:val="0"/>
      <w:marBottom w:val="0"/>
      <w:divBdr>
        <w:top w:val="none" w:sz="0" w:space="0" w:color="auto"/>
        <w:left w:val="none" w:sz="0" w:space="0" w:color="auto"/>
        <w:bottom w:val="none" w:sz="0" w:space="0" w:color="auto"/>
        <w:right w:val="none" w:sz="0" w:space="0" w:color="auto"/>
      </w:divBdr>
    </w:div>
    <w:div w:id="2037464834">
      <w:bodyDiv w:val="1"/>
      <w:marLeft w:val="0"/>
      <w:marRight w:val="0"/>
      <w:marTop w:val="0"/>
      <w:marBottom w:val="0"/>
      <w:divBdr>
        <w:top w:val="none" w:sz="0" w:space="0" w:color="auto"/>
        <w:left w:val="none" w:sz="0" w:space="0" w:color="auto"/>
        <w:bottom w:val="none" w:sz="0" w:space="0" w:color="auto"/>
        <w:right w:val="none" w:sz="0" w:space="0" w:color="auto"/>
      </w:divBdr>
    </w:div>
    <w:div w:id="2049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7982-9A8F-46AF-8AC4-2AB3547A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cp:revision>
  <dcterms:created xsi:type="dcterms:W3CDTF">2017-10-20T21:52:00Z</dcterms:created>
  <dcterms:modified xsi:type="dcterms:W3CDTF">2019-01-26T13:23:00Z</dcterms:modified>
</cp:coreProperties>
</file>