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B4200" w:rsidRPr="001B7D25" w:rsidRDefault="00052A4A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1143000" cy="1348740"/>
                <wp:effectExtent l="38100" t="41275" r="114300" b="1149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3B55D9" w:rsidP="00E46087">
                            <w:pPr>
                              <w:jc w:val="center"/>
                            </w:pPr>
                            <w:r w:rsidRPr="003B55D9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FE88C62" wp14:editId="775E80DC">
                                  <wp:extent cx="1019175" cy="1352174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400" cy="1360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3B55D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10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JcWuWDaAAAACAEAAA8AAABkcnMvZG93bnJldi54bWxMj8FOwzAQRO9I/IO1lbhRpyWqohCnggqO&#10;HGgrIW5OvImjxusodtrw92xOcNyZ1cybYj+7XlxxDJ0nBZt1AgKp9qajVsH59P6YgQhRk9G9J1Tw&#10;gwH25f1doXPjb/SJ12NsBYdQyLUCG+OQSxlqi06HtR+Q2Gv86HTkc2ylGfWNw10vt0myk053xA1W&#10;D3iwWF+Ok1Pw9tFk6cWOp+/ptbJf1JhD6qNSD6v55RlExDn+PcOCz+hQMlPlJzJB9Ap2vCQq4BIQ&#10;i50tQsXC0zYFWRby/4DyFwAA//8DAFBLAQItABQABgAIAAAAIQC2gziS/gAAAOEBAAATAAAAAAAA&#10;AAAAAAAAAAAAAABbQ29udGVudF9UeXBlc10ueG1sUEsBAi0AFAAGAAgAAAAhADj9If/WAAAAlAEA&#10;AAsAAAAAAAAAAAAAAAAALwEAAF9yZWxzLy5yZWxzUEsBAi0AFAAGAAgAAAAhAL6d92B/AgAABQUA&#10;AA4AAAAAAAAAAAAAAAAALgIAAGRycy9lMm9Eb2MueG1sUEsBAi0AFAAGAAgAAAAhAJcWuWDaAAAA&#10;CAEAAA8AAAAAAAAAAAAAAAAA2Q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E46087" w:rsidRDefault="003B55D9" w:rsidP="00E46087">
                      <w:pPr>
                        <w:jc w:val="center"/>
                      </w:pPr>
                      <w:r w:rsidRPr="003B55D9">
                        <w:rPr>
                          <w:rFonts w:hint="cs"/>
                          <w:rtl/>
                        </w:rPr>
                        <w:drawing>
                          <wp:inline distT="0" distB="0" distL="0" distR="0" wp14:anchorId="5FE88C62" wp14:editId="775E80DC">
                            <wp:extent cx="1019175" cy="1352174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400" cy="1360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3B55D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3E495E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0D39EC" w:rsidRPr="00BA1FE5">
        <w:rPr>
          <w:sz w:val="32"/>
          <w:szCs w:val="32"/>
          <w:rtl/>
        </w:rPr>
        <w:t xml:space="preserve">  </w:t>
      </w:r>
      <w:r w:rsidR="000D39EC">
        <w:rPr>
          <w:rFonts w:hint="cs"/>
          <w:sz w:val="32"/>
          <w:szCs w:val="32"/>
          <w:rtl/>
        </w:rPr>
        <w:t>رشا حميد جهاد حميدي</w:t>
      </w:r>
      <w:r w:rsidR="000D39EC" w:rsidRPr="00BA1FE5">
        <w:rPr>
          <w:sz w:val="32"/>
          <w:szCs w:val="32"/>
          <w:rtl/>
        </w:rPr>
        <w:t xml:space="preserve">  </w:t>
      </w:r>
      <w:r w:rsidR="000D39EC" w:rsidRPr="00BA1FE5">
        <w:rPr>
          <w:sz w:val="32"/>
          <w:szCs w:val="32"/>
        </w:rPr>
        <w:t xml:space="preserve">    </w:t>
      </w:r>
      <w:r w:rsidR="000D39EC" w:rsidRPr="00BA1FE5">
        <w:rPr>
          <w:sz w:val="32"/>
          <w:szCs w:val="32"/>
          <w:rtl/>
        </w:rPr>
        <w:t xml:space="preserve"> </w:t>
      </w:r>
    </w:p>
    <w:p w:rsidR="00E46087" w:rsidRDefault="00AB4200" w:rsidP="003E495E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0D39EC" w:rsidRPr="000D39EC">
        <w:rPr>
          <w:sz w:val="32"/>
          <w:szCs w:val="32"/>
          <w:rtl/>
        </w:rPr>
        <w:t xml:space="preserve"> </w:t>
      </w:r>
      <w:r w:rsidR="000D39EC" w:rsidRPr="00BA1FE5">
        <w:rPr>
          <w:sz w:val="32"/>
          <w:szCs w:val="32"/>
          <w:rtl/>
        </w:rPr>
        <w:t>19</w:t>
      </w:r>
      <w:r w:rsidR="000D39EC">
        <w:rPr>
          <w:rFonts w:hint="cs"/>
          <w:sz w:val="32"/>
          <w:szCs w:val="32"/>
          <w:rtl/>
        </w:rPr>
        <w:t>80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3E495E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7B2FE7">
        <w:rPr>
          <w:rFonts w:hint="cs"/>
          <w:b/>
          <w:bCs/>
          <w:sz w:val="28"/>
          <w:szCs w:val="28"/>
          <w:rtl/>
        </w:rPr>
        <w:t>متزوجة</w:t>
      </w:r>
    </w:p>
    <w:p w:rsidR="008A6D3E" w:rsidRDefault="008B317A" w:rsidP="003E495E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 </w:t>
      </w:r>
      <w:r w:rsidR="007B2FE7">
        <w:rPr>
          <w:rFonts w:hint="cs"/>
          <w:b/>
          <w:bCs/>
          <w:sz w:val="28"/>
          <w:szCs w:val="28"/>
          <w:rtl/>
        </w:rPr>
        <w:t>3</w:t>
      </w:r>
    </w:p>
    <w:p w:rsidR="00AB4200" w:rsidRPr="00E46087" w:rsidRDefault="008A6D3E" w:rsidP="003E495E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EB4504">
        <w:rPr>
          <w:rFonts w:hint="cs"/>
          <w:b/>
          <w:bCs/>
          <w:sz w:val="28"/>
          <w:szCs w:val="28"/>
          <w:rtl/>
        </w:rPr>
        <w:t>مسلمة</w:t>
      </w:r>
    </w:p>
    <w:p w:rsidR="00BD1D7A" w:rsidRPr="00BD1D7A" w:rsidRDefault="00AB4200" w:rsidP="003E495E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90781C" w:rsidRPr="00BA1FE5">
        <w:rPr>
          <w:b w:val="0"/>
          <w:bCs w:val="0"/>
          <w:i w:val="0"/>
          <w:iCs w:val="0"/>
          <w:sz w:val="32"/>
          <w:szCs w:val="32"/>
          <w:rtl/>
        </w:rPr>
        <w:t>:  ماجستير في معالجة الاسنان في 200</w:t>
      </w:r>
      <w:r w:rsidR="0090781C">
        <w:rPr>
          <w:rFonts w:hint="cs"/>
          <w:b w:val="0"/>
          <w:bCs w:val="0"/>
          <w:i w:val="0"/>
          <w:iCs w:val="0"/>
          <w:sz w:val="32"/>
          <w:szCs w:val="32"/>
          <w:rtl/>
        </w:rPr>
        <w:t>7</w:t>
      </w:r>
      <w:r w:rsidR="0090781C" w:rsidRPr="00BA1FE5">
        <w:rPr>
          <w:b w:val="0"/>
          <w:bCs w:val="0"/>
          <w:i w:val="0"/>
          <w:iCs w:val="0"/>
          <w:sz w:val="32"/>
          <w:szCs w:val="32"/>
          <w:rtl/>
        </w:rPr>
        <w:t xml:space="preserve">       </w:t>
      </w:r>
    </w:p>
    <w:p w:rsidR="000F23D1" w:rsidRDefault="00AB4200" w:rsidP="003E495E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80799D">
        <w:rPr>
          <w:rFonts w:hint="cs"/>
          <w:i w:val="0"/>
          <w:iCs w:val="0"/>
          <w:sz w:val="28"/>
          <w:szCs w:val="28"/>
          <w:rtl/>
        </w:rPr>
        <w:t xml:space="preserve"> تدريسية</w:t>
      </w:r>
    </w:p>
    <w:p w:rsidR="00AB4200" w:rsidRPr="00E46087" w:rsidRDefault="000F23D1" w:rsidP="003E495E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9D7C33">
        <w:rPr>
          <w:rFonts w:hint="cs"/>
          <w:i w:val="0"/>
          <w:iCs w:val="0"/>
          <w:sz w:val="28"/>
          <w:szCs w:val="28"/>
          <w:rtl/>
        </w:rPr>
        <w:t>استاذ مساعد</w:t>
      </w:r>
    </w:p>
    <w:p w:rsidR="00AB4200" w:rsidRPr="00E46087" w:rsidRDefault="00AB4200" w:rsidP="003E495E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 </w:t>
      </w:r>
      <w:r w:rsidR="005F1D8F" w:rsidRPr="00BA1FE5">
        <w:rPr>
          <w:sz w:val="32"/>
          <w:szCs w:val="32"/>
          <w:rtl/>
        </w:rPr>
        <w:t>كلية طب الاسنان/جامعة بغداد</w:t>
      </w:r>
      <w:r w:rsidR="005F1D8F" w:rsidRPr="00BA1FE5">
        <w:rPr>
          <w:rFonts w:hint="cs"/>
          <w:sz w:val="32"/>
          <w:szCs w:val="32"/>
          <w:rtl/>
        </w:rPr>
        <w:t xml:space="preserve">/قسم معالجة </w:t>
      </w:r>
      <w:r w:rsidR="005F1D8F">
        <w:rPr>
          <w:rFonts w:hint="cs"/>
          <w:sz w:val="32"/>
          <w:szCs w:val="32"/>
          <w:rtl/>
        </w:rPr>
        <w:t xml:space="preserve">وتجميل </w:t>
      </w:r>
      <w:r w:rsidR="005F1D8F" w:rsidRPr="00BA1FE5">
        <w:rPr>
          <w:rFonts w:hint="cs"/>
          <w:sz w:val="32"/>
          <w:szCs w:val="32"/>
          <w:rtl/>
        </w:rPr>
        <w:t>الاسنان</w:t>
      </w:r>
      <w:r w:rsidR="005F1D8F" w:rsidRPr="00BA1FE5">
        <w:rPr>
          <w:sz w:val="32"/>
          <w:szCs w:val="32"/>
          <w:rtl/>
        </w:rPr>
        <w:t xml:space="preserve">           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Pr="00E46087" w:rsidRDefault="008B317A" w:rsidP="008B317A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    </w:t>
      </w:r>
      <w:r w:rsidR="00EF2B1B" w:rsidRPr="00BA1FE5">
        <w:rPr>
          <w:b w:val="0"/>
          <w:bCs w:val="0"/>
          <w:i w:val="0"/>
          <w:iCs w:val="0"/>
          <w:sz w:val="32"/>
          <w:szCs w:val="32"/>
          <w:rtl/>
        </w:rPr>
        <w:t>0</w:t>
      </w:r>
      <w:r w:rsidR="00EF2B1B">
        <w:rPr>
          <w:rFonts w:hint="cs"/>
          <w:b w:val="0"/>
          <w:bCs w:val="0"/>
          <w:i w:val="0"/>
          <w:iCs w:val="0"/>
          <w:sz w:val="32"/>
          <w:szCs w:val="32"/>
          <w:rtl/>
        </w:rPr>
        <w:t>7902304490</w:t>
      </w:r>
    </w:p>
    <w:p w:rsidR="008A6D3E" w:rsidRPr="005A051C" w:rsidRDefault="00A406D0" w:rsidP="003E495E">
      <w:pPr>
        <w:spacing w:line="480" w:lineRule="auto"/>
        <w:ind w:firstLine="91"/>
        <w:jc w:val="both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rtl/>
        </w:rPr>
        <w:t>البريد</w:t>
      </w:r>
      <w:r w:rsidR="008B317A">
        <w:rPr>
          <w:b/>
          <w:bCs/>
          <w:sz w:val="28"/>
          <w:szCs w:val="28"/>
          <w:rtl/>
        </w:rPr>
        <w:t>إلال</w:t>
      </w:r>
      <w:r w:rsidR="00FF34AB">
        <w:rPr>
          <w:b/>
          <w:bCs/>
          <w:sz w:val="28"/>
          <w:szCs w:val="28"/>
          <w:rtl/>
        </w:rPr>
        <w:t>كتروني</w:t>
      </w:r>
      <w:r>
        <w:rPr>
          <w:rFonts w:hint="cs"/>
          <w:b/>
          <w:bCs/>
          <w:sz w:val="28"/>
          <w:szCs w:val="28"/>
          <w:rtl/>
        </w:rPr>
        <w:t>: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EF2B1B" w:rsidRPr="00EF2B1B">
        <w:rPr>
          <w:sz w:val="32"/>
          <w:szCs w:val="32"/>
        </w:rPr>
        <w:t xml:space="preserve"> </w:t>
      </w:r>
      <w:hyperlink r:id="rId10" w:history="1">
        <w:r w:rsidR="005A051C" w:rsidRPr="00974B90">
          <w:rPr>
            <w:rStyle w:val="Hyperlink"/>
            <w:sz w:val="32"/>
            <w:szCs w:val="32"/>
          </w:rPr>
          <w:t>rashahameed80@yahoo.com</w:t>
        </w:r>
        <w:r w:rsidR="005A051C" w:rsidRPr="00974B90">
          <w:rPr>
            <w:rStyle w:val="Hyperlink"/>
            <w:rFonts w:hint="cs"/>
            <w:b/>
            <w:bCs/>
            <w:sz w:val="28"/>
            <w:szCs w:val="28"/>
            <w:rtl/>
            <w:lang w:bidi="ar-IQ"/>
          </w:rPr>
          <w:t>و</w:t>
        </w:r>
        <w:r w:rsidR="005A051C" w:rsidRPr="00974B90">
          <w:rPr>
            <w:rStyle w:val="Hyperlink"/>
            <w:b/>
            <w:bCs/>
            <w:sz w:val="28"/>
            <w:szCs w:val="28"/>
            <w:lang w:bidi="ar-SA"/>
          </w:rPr>
          <w:t>rasha.h.jehad@codental.uobaghdad.edu.iq</w:t>
        </w:r>
      </w:hyperlink>
      <w:r w:rsidR="005A051C">
        <w:rPr>
          <w:b/>
          <w:bCs/>
          <w:sz w:val="28"/>
          <w:szCs w:val="28"/>
          <w:lang w:bidi="ar-SA"/>
        </w:rPr>
        <w:t xml:space="preserve"> 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45A60" w:rsidRPr="00805197" w:rsidTr="00372E64">
        <w:trPr>
          <w:trHeight w:hRule="exact" w:val="576"/>
        </w:trPr>
        <w:tc>
          <w:tcPr>
            <w:tcW w:w="1800" w:type="dxa"/>
          </w:tcPr>
          <w:p w:rsidR="00A45A60" w:rsidRPr="008B317A" w:rsidRDefault="00A45A60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45A60" w:rsidRPr="008B317A" w:rsidRDefault="00A45A60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45A60" w:rsidRPr="00805197" w:rsidRDefault="00A45A60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2650" w:type="dxa"/>
          </w:tcPr>
          <w:p w:rsidR="00A45A60" w:rsidRPr="00805197" w:rsidRDefault="00A45A6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طب الاسنان</w:t>
            </w:r>
          </w:p>
        </w:tc>
        <w:tc>
          <w:tcPr>
            <w:tcW w:w="1800" w:type="dxa"/>
          </w:tcPr>
          <w:p w:rsidR="00A45A60" w:rsidRPr="00BA1FE5" w:rsidRDefault="00A45A60" w:rsidP="000C12BD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</w:rPr>
              <w:t>30\6\2002</w:t>
            </w:r>
          </w:p>
        </w:tc>
      </w:tr>
      <w:tr w:rsidR="00A45A60" w:rsidRPr="00805197" w:rsidTr="00372E64">
        <w:trPr>
          <w:trHeight w:hRule="exact" w:val="576"/>
        </w:trPr>
        <w:tc>
          <w:tcPr>
            <w:tcW w:w="1800" w:type="dxa"/>
          </w:tcPr>
          <w:p w:rsidR="00A45A60" w:rsidRPr="008B317A" w:rsidRDefault="00A45A60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45A60" w:rsidRPr="00805197" w:rsidRDefault="00A45A6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650" w:type="dxa"/>
          </w:tcPr>
          <w:p w:rsidR="00A45A60" w:rsidRPr="00805197" w:rsidRDefault="00A45A6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طب الاسنان</w:t>
            </w:r>
          </w:p>
        </w:tc>
        <w:tc>
          <w:tcPr>
            <w:tcW w:w="1800" w:type="dxa"/>
          </w:tcPr>
          <w:p w:rsidR="00A45A60" w:rsidRPr="00BA1FE5" w:rsidRDefault="00A45A60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25\3\2007</w:t>
            </w:r>
          </w:p>
        </w:tc>
      </w:tr>
      <w:tr w:rsidR="00A45A60" w:rsidRPr="00805197" w:rsidTr="00372E64">
        <w:trPr>
          <w:trHeight w:hRule="exact" w:val="576"/>
        </w:trPr>
        <w:tc>
          <w:tcPr>
            <w:tcW w:w="1800" w:type="dxa"/>
          </w:tcPr>
          <w:p w:rsidR="00A45A60" w:rsidRPr="008B317A" w:rsidRDefault="00A45A60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45A60" w:rsidRPr="008B317A" w:rsidRDefault="00A45A60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45A60" w:rsidRPr="00805197" w:rsidRDefault="00A45A6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45A60" w:rsidRPr="00805197" w:rsidRDefault="00A45A6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45A60" w:rsidRPr="00805197" w:rsidRDefault="00A45A60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45A60" w:rsidRPr="00805197" w:rsidTr="00372E64">
        <w:trPr>
          <w:trHeight w:hRule="exact" w:val="576"/>
        </w:trPr>
        <w:tc>
          <w:tcPr>
            <w:tcW w:w="1800" w:type="dxa"/>
          </w:tcPr>
          <w:p w:rsidR="00A45A60" w:rsidRPr="008B317A" w:rsidRDefault="00A45A60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lastRenderedPageBreak/>
              <w:t>أخرى</w:t>
            </w:r>
          </w:p>
        </w:tc>
        <w:tc>
          <w:tcPr>
            <w:tcW w:w="3920" w:type="dxa"/>
          </w:tcPr>
          <w:p w:rsidR="00A45A60" w:rsidRPr="00805197" w:rsidRDefault="00A45A6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45A60" w:rsidRPr="00805197" w:rsidRDefault="00A45A6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45A60" w:rsidRPr="00805197" w:rsidRDefault="00A45A60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Pr="000C47AF" w:rsidRDefault="000C47AF" w:rsidP="000C47AF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A60B2" w:rsidRPr="006778A9" w:rsidTr="00A769F6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A769F6" w:rsidRPr="006778A9" w:rsidTr="00A769F6">
        <w:trPr>
          <w:trHeight w:hRule="exact" w:val="576"/>
        </w:trPr>
        <w:tc>
          <w:tcPr>
            <w:tcW w:w="313" w:type="pct"/>
          </w:tcPr>
          <w:p w:rsidR="00A769F6" w:rsidRPr="006778A9" w:rsidRDefault="00A769F6" w:rsidP="00A769F6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A769F6" w:rsidRPr="00BA1FE5" w:rsidRDefault="00A769F6" w:rsidP="00A769F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مساعدة باحث/معيدة</w:t>
            </w:r>
          </w:p>
        </w:tc>
        <w:tc>
          <w:tcPr>
            <w:tcW w:w="1831" w:type="pct"/>
          </w:tcPr>
          <w:p w:rsidR="00A769F6" w:rsidRPr="00BA1FE5" w:rsidRDefault="00A769F6" w:rsidP="00A769F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 xml:space="preserve">كلية طب الاسنان/جامعة </w:t>
            </w:r>
            <w:r>
              <w:rPr>
                <w:rFonts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1204" w:type="pct"/>
          </w:tcPr>
          <w:p w:rsidR="00A769F6" w:rsidRPr="00BA1FE5" w:rsidRDefault="00A769F6" w:rsidP="00A769F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200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  <w:r w:rsidRPr="00BA1FE5">
              <w:rPr>
                <w:sz w:val="32"/>
                <w:szCs w:val="32"/>
                <w:rtl/>
              </w:rPr>
              <w:t>-200</w:t>
            </w: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A769F6" w:rsidRPr="006778A9" w:rsidTr="00A769F6">
        <w:trPr>
          <w:trHeight w:hRule="exact" w:val="576"/>
        </w:trPr>
        <w:tc>
          <w:tcPr>
            <w:tcW w:w="313" w:type="pct"/>
          </w:tcPr>
          <w:p w:rsidR="00A769F6" w:rsidRPr="006778A9" w:rsidRDefault="00A769F6" w:rsidP="00A769F6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A769F6" w:rsidRPr="00BA1FE5" w:rsidRDefault="00A769F6" w:rsidP="00A769F6">
            <w:pPr>
              <w:pStyle w:val="a8"/>
              <w:rPr>
                <w:rFonts w:ascii="Times New Roman" w:hAnsi="Times New Roman"/>
                <w:b w:val="0"/>
                <w:bCs w:val="0"/>
                <w:rtl/>
              </w:rPr>
            </w:pPr>
            <w:r w:rsidRPr="00710FE7">
              <w:rPr>
                <w:rFonts w:ascii="Times New Roman" w:hAnsi="Times New Roman"/>
                <w:b w:val="0"/>
                <w:bCs w:val="0"/>
                <w:kern w:val="0"/>
                <w:rtl/>
              </w:rPr>
              <w:t>مدرس مساعد</w:t>
            </w:r>
          </w:p>
        </w:tc>
        <w:tc>
          <w:tcPr>
            <w:tcW w:w="1831" w:type="pct"/>
          </w:tcPr>
          <w:p w:rsidR="00A769F6" w:rsidRPr="00BA1FE5" w:rsidRDefault="00A769F6" w:rsidP="00A769F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كلية طب الاسنان/جامعة بغداد</w:t>
            </w:r>
          </w:p>
        </w:tc>
        <w:tc>
          <w:tcPr>
            <w:tcW w:w="1204" w:type="pct"/>
          </w:tcPr>
          <w:p w:rsidR="00A769F6" w:rsidRPr="00BA1FE5" w:rsidRDefault="00A769F6" w:rsidP="00A769F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2007-2010</w:t>
            </w:r>
          </w:p>
        </w:tc>
      </w:tr>
      <w:tr w:rsidR="00A769F6" w:rsidRPr="006778A9" w:rsidTr="00A769F6">
        <w:trPr>
          <w:trHeight w:hRule="exact" w:val="576"/>
        </w:trPr>
        <w:tc>
          <w:tcPr>
            <w:tcW w:w="313" w:type="pct"/>
          </w:tcPr>
          <w:p w:rsidR="00A769F6" w:rsidRDefault="00A769F6" w:rsidP="00A769F6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A769F6" w:rsidRPr="00BA1FE5" w:rsidRDefault="00A769F6" w:rsidP="00A769F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مدرس</w:t>
            </w:r>
          </w:p>
        </w:tc>
        <w:tc>
          <w:tcPr>
            <w:tcW w:w="1831" w:type="pct"/>
          </w:tcPr>
          <w:p w:rsidR="00A769F6" w:rsidRPr="00BA1FE5" w:rsidRDefault="00A769F6" w:rsidP="00A769F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كلية طب الاسنان/جامعة بغداد</w:t>
            </w:r>
          </w:p>
        </w:tc>
        <w:tc>
          <w:tcPr>
            <w:tcW w:w="1204" w:type="pct"/>
          </w:tcPr>
          <w:p w:rsidR="00A769F6" w:rsidRPr="00BA1FE5" w:rsidRDefault="00A769F6" w:rsidP="00A769F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2010-2017</w:t>
            </w:r>
          </w:p>
        </w:tc>
      </w:tr>
      <w:tr w:rsidR="00A769F6" w:rsidRPr="006778A9" w:rsidTr="00A769F6">
        <w:trPr>
          <w:trHeight w:hRule="exact" w:val="576"/>
        </w:trPr>
        <w:tc>
          <w:tcPr>
            <w:tcW w:w="313" w:type="pct"/>
          </w:tcPr>
          <w:p w:rsidR="00A769F6" w:rsidRDefault="00A769F6" w:rsidP="00A769F6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A769F6" w:rsidRPr="00BA1FE5" w:rsidRDefault="00910EF1" w:rsidP="00A769F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1831" w:type="pct"/>
          </w:tcPr>
          <w:p w:rsidR="00A769F6" w:rsidRPr="00BA1FE5" w:rsidRDefault="00910EF1" w:rsidP="00A769F6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كلية طب الاسنان/جامعة بغداد</w:t>
            </w:r>
          </w:p>
        </w:tc>
        <w:tc>
          <w:tcPr>
            <w:tcW w:w="1204" w:type="pct"/>
          </w:tcPr>
          <w:p w:rsidR="00A769F6" w:rsidRDefault="00910EF1" w:rsidP="00A769F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 الى الأن</w:t>
            </w: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7E3885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885" w:rsidRPr="00805197" w:rsidRDefault="007E3885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885" w:rsidRPr="00BA1FE5" w:rsidRDefault="007E3885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كلية طب الاسنان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885" w:rsidRPr="00BA1FE5" w:rsidRDefault="007E3885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 xml:space="preserve">جامعة </w:t>
            </w:r>
            <w:r>
              <w:rPr>
                <w:rFonts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885" w:rsidRPr="00BA1FE5" w:rsidRDefault="007E3885" w:rsidP="007E388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2002-2019</w:t>
            </w:r>
          </w:p>
        </w:tc>
      </w:tr>
      <w:tr w:rsidR="007E3885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885" w:rsidRDefault="007E3885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885" w:rsidRPr="00805197" w:rsidRDefault="007E388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885" w:rsidRPr="00805197" w:rsidRDefault="007E388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885" w:rsidRPr="00805197" w:rsidRDefault="007E388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C25B6" w:rsidRPr="00805197" w:rsidTr="007376BA">
        <w:trPr>
          <w:trHeight w:hRule="exact" w:val="823"/>
        </w:trPr>
        <w:tc>
          <w:tcPr>
            <w:tcW w:w="720" w:type="dxa"/>
          </w:tcPr>
          <w:p w:rsidR="004C25B6" w:rsidRPr="00805197" w:rsidRDefault="004C25B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C25B6" w:rsidRPr="00BA1FE5" w:rsidRDefault="004C25B6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معالجة الاسنان/عملي</w:t>
            </w:r>
          </w:p>
        </w:tc>
        <w:tc>
          <w:tcPr>
            <w:tcW w:w="4320" w:type="dxa"/>
          </w:tcPr>
          <w:p w:rsidR="004C25B6" w:rsidRPr="00BA1FE5" w:rsidRDefault="004C25B6" w:rsidP="000C12BD">
            <w:pPr>
              <w:jc w:val="center"/>
              <w:rPr>
                <w:sz w:val="32"/>
                <w:szCs w:val="32"/>
              </w:rPr>
            </w:pPr>
            <w:r w:rsidRPr="00BA1FE5">
              <w:rPr>
                <w:sz w:val="32"/>
                <w:szCs w:val="32"/>
                <w:rtl/>
              </w:rPr>
              <w:t xml:space="preserve">مادة </w:t>
            </w:r>
            <w:r>
              <w:rPr>
                <w:rFonts w:hint="cs"/>
                <w:sz w:val="32"/>
                <w:szCs w:val="32"/>
                <w:rtl/>
              </w:rPr>
              <w:t>الحشوات و</w:t>
            </w:r>
            <w:r w:rsidRPr="00BA1FE5">
              <w:rPr>
                <w:sz w:val="32"/>
                <w:szCs w:val="32"/>
                <w:rtl/>
              </w:rPr>
              <w:t>حشوات الجذور</w:t>
            </w:r>
            <w:r>
              <w:rPr>
                <w:rFonts w:hint="cs"/>
                <w:sz w:val="32"/>
                <w:szCs w:val="32"/>
                <w:rtl/>
              </w:rPr>
              <w:t xml:space="preserve"> وتيجان وجسور</w:t>
            </w:r>
          </w:p>
        </w:tc>
        <w:tc>
          <w:tcPr>
            <w:tcW w:w="2340" w:type="dxa"/>
          </w:tcPr>
          <w:p w:rsidR="004C25B6" w:rsidRPr="00BA1FE5" w:rsidRDefault="004C25B6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2002-2003</w:t>
            </w:r>
          </w:p>
        </w:tc>
      </w:tr>
      <w:tr w:rsidR="004C25B6" w:rsidRPr="00805197" w:rsidTr="004C25B6">
        <w:trPr>
          <w:trHeight w:hRule="exact" w:val="803"/>
        </w:trPr>
        <w:tc>
          <w:tcPr>
            <w:tcW w:w="720" w:type="dxa"/>
          </w:tcPr>
          <w:p w:rsidR="004C25B6" w:rsidRDefault="004C25B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4C25B6" w:rsidRPr="00BA1FE5" w:rsidRDefault="004C25B6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التشخيص الفمي وامراض اللثة و ماحول الاسنان\عملي</w:t>
            </w:r>
          </w:p>
        </w:tc>
        <w:tc>
          <w:tcPr>
            <w:tcW w:w="4320" w:type="dxa"/>
          </w:tcPr>
          <w:p w:rsidR="004C25B6" w:rsidRPr="00BA1FE5" w:rsidRDefault="004C25B6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مادة التشخيص الفمي وامراض اللثة وماحول الاسنان</w:t>
            </w:r>
          </w:p>
        </w:tc>
        <w:tc>
          <w:tcPr>
            <w:tcW w:w="2340" w:type="dxa"/>
          </w:tcPr>
          <w:p w:rsidR="004C25B6" w:rsidRDefault="004C25B6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2003-2004</w:t>
            </w:r>
          </w:p>
        </w:tc>
      </w:tr>
      <w:tr w:rsidR="004C25B6" w:rsidRPr="00805197" w:rsidTr="004C25B6">
        <w:trPr>
          <w:trHeight w:hRule="exact" w:val="842"/>
        </w:trPr>
        <w:tc>
          <w:tcPr>
            <w:tcW w:w="720" w:type="dxa"/>
          </w:tcPr>
          <w:p w:rsidR="004C25B6" w:rsidRDefault="004C25B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880" w:type="dxa"/>
          </w:tcPr>
          <w:p w:rsidR="004C25B6" w:rsidRDefault="004C25B6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معالجة الاسنان/عملي</w:t>
            </w:r>
          </w:p>
        </w:tc>
        <w:tc>
          <w:tcPr>
            <w:tcW w:w="4320" w:type="dxa"/>
          </w:tcPr>
          <w:p w:rsidR="004C25B6" w:rsidRDefault="004C25B6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 xml:space="preserve">مادة </w:t>
            </w:r>
            <w:r>
              <w:rPr>
                <w:rFonts w:hint="cs"/>
                <w:sz w:val="32"/>
                <w:szCs w:val="32"/>
                <w:rtl/>
              </w:rPr>
              <w:t>الحشوات و</w:t>
            </w:r>
            <w:r w:rsidRPr="00BA1FE5">
              <w:rPr>
                <w:sz w:val="32"/>
                <w:szCs w:val="32"/>
                <w:rtl/>
              </w:rPr>
              <w:t>حشوات الجذور</w:t>
            </w:r>
            <w:r>
              <w:rPr>
                <w:rFonts w:hint="cs"/>
                <w:sz w:val="32"/>
                <w:szCs w:val="32"/>
                <w:rtl/>
              </w:rPr>
              <w:t xml:space="preserve"> وتيجان وجسور</w:t>
            </w:r>
          </w:p>
        </w:tc>
        <w:tc>
          <w:tcPr>
            <w:tcW w:w="2340" w:type="dxa"/>
          </w:tcPr>
          <w:p w:rsidR="004C25B6" w:rsidRDefault="004C25B6" w:rsidP="00741EB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2004-201</w:t>
            </w:r>
            <w:r w:rsidR="00741EBF"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F0790B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  <w:rtl/>
        </w:rPr>
      </w:pPr>
    </w:p>
    <w:p w:rsidR="008B56EA" w:rsidRDefault="008B56EA" w:rsidP="000F23D1">
      <w:pPr>
        <w:spacing w:line="480" w:lineRule="auto"/>
        <w:ind w:left="720"/>
        <w:rPr>
          <w:sz w:val="32"/>
          <w:szCs w:val="32"/>
          <w:rtl/>
        </w:rPr>
      </w:pPr>
    </w:p>
    <w:p w:rsidR="008B56EA" w:rsidRDefault="008B56EA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969"/>
        <w:gridCol w:w="1803"/>
        <w:gridCol w:w="2478"/>
        <w:gridCol w:w="1994"/>
      </w:tblGrid>
      <w:tr w:rsidR="00445AA4" w:rsidRPr="00805197" w:rsidTr="00031BD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70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9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994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97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97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970" w:type="dxa"/>
          </w:tcPr>
          <w:p w:rsidR="00445AA4" w:rsidRPr="00805197" w:rsidRDefault="00445AA4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97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97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7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0231B2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97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 w:rsidTr="00F0790B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0F23D1">
        <w:trPr>
          <w:trHeight w:hRule="exact" w:val="432"/>
        </w:trPr>
        <w:tc>
          <w:tcPr>
            <w:tcW w:w="4482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0F23D1">
        <w:trPr>
          <w:trHeight w:hRule="exact" w:val="432"/>
        </w:trPr>
        <w:tc>
          <w:tcPr>
            <w:tcW w:w="4482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395"/>
        <w:gridCol w:w="2551"/>
        <w:gridCol w:w="1093"/>
      </w:tblGrid>
      <w:tr w:rsidR="00DA602D" w:rsidTr="00D75DFC">
        <w:trPr>
          <w:trHeight w:hRule="exact" w:val="57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0F421A" w:rsidTr="00BE0C11">
        <w:trPr>
          <w:trHeight w:hRule="exact" w:val="1210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1A" w:rsidRPr="00031BD8" w:rsidRDefault="000F421A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Pr="0088297C" w:rsidRDefault="000F421A" w:rsidP="000C12BD">
            <w:pPr>
              <w:bidi w:val="0"/>
              <w:jc w:val="both"/>
              <w:rPr>
                <w:rFonts w:cs="Akhbar MT"/>
                <w:sz w:val="32"/>
                <w:szCs w:val="32"/>
                <w:lang w:bidi="ar-IQ"/>
              </w:rPr>
            </w:pPr>
            <w:r w:rsidRPr="00C34077">
              <w:t>Effect of modified carisolv gel on shear bond strength of repaired light cure composite and compomer restorations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Pr="0088297C" w:rsidRDefault="000F421A" w:rsidP="000C12BD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 w:rsidRPr="00C34077">
              <w:t>Journal of Baghdad College of Dentistry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spacing w:line="480" w:lineRule="auto"/>
              <w:jc w:val="center"/>
            </w:pPr>
          </w:p>
          <w:p w:rsidR="000F421A" w:rsidRPr="0088297C" w:rsidRDefault="000F421A" w:rsidP="000C12BD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 w:rsidRPr="00C34077">
              <w:t>2008</w:t>
            </w:r>
          </w:p>
        </w:tc>
      </w:tr>
      <w:tr w:rsidR="000F421A" w:rsidTr="00BE0C11">
        <w:trPr>
          <w:trHeight w:hRule="exact" w:val="1270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1A" w:rsidRPr="00031BD8" w:rsidRDefault="000F421A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jc w:val="center"/>
            </w:pPr>
          </w:p>
          <w:p w:rsidR="000F421A" w:rsidRPr="0088297C" w:rsidRDefault="000F421A" w:rsidP="000C12BD">
            <w:pPr>
              <w:bidi w:val="0"/>
              <w:jc w:val="both"/>
              <w:rPr>
                <w:rFonts w:cs="Akhbar MT"/>
                <w:sz w:val="32"/>
                <w:szCs w:val="32"/>
                <w:lang w:bidi="ar-IQ"/>
              </w:rPr>
            </w:pPr>
            <w:r w:rsidRPr="00C34077">
              <w:t>The effect of root end etching on microleakage of grey mineral trioxide aggregate using light polarizing microscope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Pr="0088297C" w:rsidRDefault="000F421A" w:rsidP="00710781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 w:rsidRPr="00C34077">
              <w:t>Journal of Baghdad College of Dentistry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spacing w:line="480" w:lineRule="auto"/>
              <w:jc w:val="center"/>
            </w:pPr>
          </w:p>
          <w:p w:rsidR="000F421A" w:rsidRPr="0088297C" w:rsidRDefault="000F421A" w:rsidP="000C12BD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C34077">
              <w:t>2009</w:t>
            </w:r>
          </w:p>
        </w:tc>
      </w:tr>
      <w:tr w:rsidR="000F421A" w:rsidTr="00BE0C11">
        <w:trPr>
          <w:trHeight w:hRule="exact" w:val="1415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1A" w:rsidRPr="00031BD8" w:rsidRDefault="000F421A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jc w:val="center"/>
            </w:pPr>
          </w:p>
          <w:p w:rsidR="000F421A" w:rsidRPr="0088297C" w:rsidRDefault="000F421A" w:rsidP="000C12BD">
            <w:pPr>
              <w:bidi w:val="0"/>
              <w:jc w:val="both"/>
              <w:rPr>
                <w:rFonts w:cs="Akhbar MT"/>
                <w:sz w:val="32"/>
                <w:szCs w:val="32"/>
                <w:lang w:bidi="ar-IQ"/>
              </w:rPr>
            </w:pPr>
            <w:r w:rsidRPr="00C34077">
              <w:t>The effect of modified carisolv gel on surface roughness of two different types of ceramic materials using light polarizing</w:t>
            </w:r>
            <w:r>
              <w:rPr>
                <w:rFonts w:cs="Akhbar MT"/>
                <w:sz w:val="32"/>
                <w:szCs w:val="32"/>
                <w:lang w:bidi="ar-IQ"/>
              </w:rPr>
              <w:t xml:space="preserve"> </w:t>
            </w:r>
            <w:r w:rsidRPr="00337AEC">
              <w:t>microscope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Pr="0088297C" w:rsidRDefault="000F421A" w:rsidP="000C12BD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 w:rsidRPr="00C34077">
              <w:t>Mustansiria Dental Journal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spacing w:line="480" w:lineRule="auto"/>
              <w:jc w:val="center"/>
            </w:pPr>
          </w:p>
          <w:p w:rsidR="000F421A" w:rsidRPr="0088297C" w:rsidRDefault="000F421A" w:rsidP="000C12BD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 w:rsidRPr="00C34077">
              <w:t>2009</w:t>
            </w:r>
          </w:p>
        </w:tc>
      </w:tr>
      <w:tr w:rsidR="000F421A" w:rsidTr="00BE0C11">
        <w:trPr>
          <w:trHeight w:hRule="exact" w:val="1564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421A" w:rsidRPr="00031BD8" w:rsidRDefault="000F421A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jc w:val="center"/>
            </w:pPr>
          </w:p>
          <w:p w:rsidR="000F421A" w:rsidRDefault="000F421A" w:rsidP="000C12BD">
            <w:pPr>
              <w:bidi w:val="0"/>
              <w:jc w:val="both"/>
            </w:pPr>
            <w:r w:rsidRPr="00C34077">
              <w:t>Comparison of the effect of stannous fluoride and sodium fluoride on surface roughness of silorane and methacrylate based restorative material using light polarizing microscope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3A757B">
            <w:pPr>
              <w:bidi w:val="0"/>
              <w:spacing w:line="480" w:lineRule="auto"/>
            </w:pPr>
            <w:r w:rsidRPr="00C34077">
              <w:t xml:space="preserve">Journal of Baghdad College </w:t>
            </w:r>
            <w:r>
              <w:t xml:space="preserve">    </w:t>
            </w:r>
            <w:r w:rsidRPr="00C34077">
              <w:t>of Dentistry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spacing w:line="480" w:lineRule="auto"/>
              <w:jc w:val="center"/>
            </w:pPr>
          </w:p>
          <w:p w:rsidR="000F421A" w:rsidRDefault="000F421A" w:rsidP="000C12BD">
            <w:pPr>
              <w:bidi w:val="0"/>
              <w:spacing w:line="480" w:lineRule="auto"/>
              <w:jc w:val="center"/>
            </w:pPr>
            <w:r w:rsidRPr="00C34077">
              <w:t>2011</w:t>
            </w:r>
          </w:p>
        </w:tc>
      </w:tr>
      <w:tr w:rsidR="000F421A" w:rsidRPr="0079729F" w:rsidTr="00BE0C11">
        <w:trPr>
          <w:trHeight w:hRule="exact" w:val="141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Pr="0079729F" w:rsidRDefault="000F421A" w:rsidP="00031BD8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29F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jc w:val="center"/>
            </w:pPr>
          </w:p>
          <w:p w:rsidR="000F421A" w:rsidRPr="00C34077" w:rsidRDefault="000F421A" w:rsidP="000C12BD">
            <w:pPr>
              <w:bidi w:val="0"/>
              <w:jc w:val="both"/>
            </w:pPr>
            <w:r w:rsidRPr="00C34077">
              <w:t>An evaluation of the effect of bleaching agent on microhardness  of a new silorane based restorative system and methacrylate based restorative materials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Pr="00C34077" w:rsidRDefault="000F421A" w:rsidP="00710781">
            <w:pPr>
              <w:bidi w:val="0"/>
              <w:spacing w:line="480" w:lineRule="auto"/>
            </w:pPr>
            <w:r w:rsidRPr="00C34077">
              <w:t>Journal of Babylon University / Pure and Applied sciences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spacing w:line="480" w:lineRule="auto"/>
              <w:jc w:val="center"/>
            </w:pPr>
          </w:p>
          <w:p w:rsidR="000F421A" w:rsidRDefault="000F421A" w:rsidP="000C12BD">
            <w:pPr>
              <w:bidi w:val="0"/>
              <w:spacing w:line="480" w:lineRule="auto"/>
              <w:jc w:val="center"/>
            </w:pPr>
            <w:r w:rsidRPr="00C34077">
              <w:t>2012</w:t>
            </w:r>
          </w:p>
        </w:tc>
      </w:tr>
      <w:tr w:rsidR="000F421A" w:rsidRPr="0079729F" w:rsidTr="00547102">
        <w:trPr>
          <w:trHeight w:hRule="exact" w:val="1266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Pr="0079729F" w:rsidRDefault="00826B22" w:rsidP="00031BD8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jc w:val="center"/>
            </w:pPr>
          </w:p>
          <w:p w:rsidR="000F421A" w:rsidRPr="00C34077" w:rsidRDefault="000F421A" w:rsidP="000C12BD">
            <w:pPr>
              <w:bidi w:val="0"/>
              <w:jc w:val="both"/>
            </w:pPr>
            <w:r w:rsidRPr="00C34077">
              <w:t>An evaluation of water absorption of Giomer in comparison to other resin based restorative materials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Pr="00C34077" w:rsidRDefault="000F421A" w:rsidP="00710781">
            <w:pPr>
              <w:bidi w:val="0"/>
              <w:spacing w:line="480" w:lineRule="auto"/>
            </w:pPr>
            <w:r w:rsidRPr="00C34077">
              <w:t>Journal of Baghdad College Dentistry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spacing w:line="480" w:lineRule="auto"/>
              <w:jc w:val="center"/>
            </w:pPr>
          </w:p>
          <w:p w:rsidR="000F421A" w:rsidRDefault="000F421A" w:rsidP="000C12BD">
            <w:pPr>
              <w:bidi w:val="0"/>
              <w:spacing w:line="480" w:lineRule="auto"/>
              <w:jc w:val="center"/>
            </w:pPr>
            <w:r w:rsidRPr="00C34077">
              <w:t>2012</w:t>
            </w:r>
          </w:p>
        </w:tc>
      </w:tr>
      <w:tr w:rsidR="000F421A" w:rsidRPr="0079729F" w:rsidTr="00EE7D95">
        <w:trPr>
          <w:trHeight w:hRule="exact" w:val="1425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Pr="0079729F" w:rsidRDefault="00826B22" w:rsidP="00031BD8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jc w:val="center"/>
            </w:pPr>
          </w:p>
          <w:p w:rsidR="000F421A" w:rsidRDefault="000F421A" w:rsidP="000C12BD">
            <w:pPr>
              <w:bidi w:val="0"/>
              <w:jc w:val="lowKashida"/>
            </w:pPr>
            <w:r>
              <w:t>Effect of different sealer systems on the resistance to vertical-root-fracture of endodontically treated tooth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spacing w:line="480" w:lineRule="auto"/>
              <w:jc w:val="both"/>
            </w:pPr>
            <w:r>
              <w:t>International Journal of Science and Research (IJSR)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826B22">
            <w:pPr>
              <w:bidi w:val="0"/>
              <w:spacing w:line="480" w:lineRule="auto"/>
            </w:pPr>
          </w:p>
          <w:p w:rsidR="000F421A" w:rsidRDefault="000F421A" w:rsidP="000C12BD">
            <w:pPr>
              <w:bidi w:val="0"/>
              <w:spacing w:line="480" w:lineRule="auto"/>
              <w:jc w:val="center"/>
            </w:pPr>
            <w:r>
              <w:t>2017</w:t>
            </w:r>
          </w:p>
        </w:tc>
      </w:tr>
      <w:tr w:rsidR="000F421A" w:rsidRPr="0079729F" w:rsidTr="00547102">
        <w:trPr>
          <w:trHeight w:hRule="exact" w:val="1427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Pr="0079729F" w:rsidRDefault="00826B22" w:rsidP="00031BD8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0C12BD">
            <w:pPr>
              <w:bidi w:val="0"/>
              <w:jc w:val="center"/>
            </w:pPr>
          </w:p>
          <w:p w:rsidR="000F421A" w:rsidRPr="0082226C" w:rsidRDefault="000F421A" w:rsidP="000C12BD">
            <w:pPr>
              <w:bidi w:val="0"/>
              <w:jc w:val="center"/>
            </w:pPr>
            <w:r w:rsidRPr="0082226C">
              <w:t>Assessing the radiopacity of three resin composite materials using a digital radiography technique</w:t>
            </w:r>
          </w:p>
          <w:p w:rsidR="000F421A" w:rsidRDefault="000F421A" w:rsidP="000C12BD">
            <w:pPr>
              <w:bidi w:val="0"/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710781">
            <w:pPr>
              <w:bidi w:val="0"/>
              <w:spacing w:line="480" w:lineRule="auto"/>
            </w:pPr>
            <w:r w:rsidRPr="00550356">
              <w:t>Journal of Baghdad College Dentistry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421A" w:rsidRDefault="000F421A" w:rsidP="00826B22">
            <w:pPr>
              <w:bidi w:val="0"/>
              <w:spacing w:line="480" w:lineRule="auto"/>
            </w:pPr>
          </w:p>
          <w:p w:rsidR="000F421A" w:rsidRDefault="000F421A" w:rsidP="00F321CC">
            <w:pPr>
              <w:bidi w:val="0"/>
              <w:spacing w:line="480" w:lineRule="auto"/>
            </w:pPr>
            <w:r>
              <w:t>2017</w:t>
            </w:r>
          </w:p>
        </w:tc>
      </w:tr>
      <w:tr w:rsidR="00F321CC" w:rsidRPr="0079729F" w:rsidTr="00547102">
        <w:trPr>
          <w:trHeight w:hRule="exact" w:val="1427"/>
        </w:trPr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1CC" w:rsidRDefault="00F321CC" w:rsidP="00031BD8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88A" w:rsidRDefault="00A8288A" w:rsidP="00A8288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 stereomicroscopic analysis of dentinal micro cracks after root canal preparation using four different rotary instruments</w:t>
            </w:r>
          </w:p>
          <w:p w:rsidR="00F321CC" w:rsidRDefault="00F321CC" w:rsidP="000C12BD">
            <w:pPr>
              <w:bidi w:val="0"/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1CC" w:rsidRPr="00550356" w:rsidRDefault="00A8288A" w:rsidP="00710781">
            <w:pPr>
              <w:bidi w:val="0"/>
              <w:spacing w:line="480" w:lineRule="auto"/>
            </w:pPr>
            <w:r>
              <w:t>Forensic Medicine and Toxicology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21CC" w:rsidRDefault="00A8288A" w:rsidP="00826B22">
            <w:pPr>
              <w:bidi w:val="0"/>
              <w:spacing w:line="480" w:lineRule="auto"/>
            </w:pPr>
            <w:r>
              <w:t>2020</w:t>
            </w:r>
          </w:p>
        </w:tc>
      </w:tr>
    </w:tbl>
    <w:p w:rsidR="00445AA4" w:rsidRPr="0079729F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16"/>
          <w:szCs w:val="16"/>
        </w:rPr>
      </w:pPr>
    </w:p>
    <w:p w:rsidR="00D75DFC" w:rsidRDefault="00AB4200" w:rsidP="00D75DFC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B94958" w:rsidRPr="00BA1FE5" w:rsidRDefault="00B94958" w:rsidP="00B94958">
      <w:pPr>
        <w:ind w:left="720"/>
        <w:rPr>
          <w:sz w:val="32"/>
          <w:szCs w:val="32"/>
        </w:rPr>
      </w:pPr>
      <w:r w:rsidRPr="00BA1FE5">
        <w:rPr>
          <w:sz w:val="32"/>
          <w:szCs w:val="32"/>
          <w:rtl/>
        </w:rPr>
        <w:lastRenderedPageBreak/>
        <w:t xml:space="preserve">عضو في نقابة طب الاسنان    </w:t>
      </w:r>
    </w:p>
    <w:p w:rsidR="00B94958" w:rsidRPr="00BA1FE5" w:rsidRDefault="00B94958" w:rsidP="00B94958">
      <w:pPr>
        <w:ind w:left="720"/>
        <w:rPr>
          <w:sz w:val="32"/>
          <w:szCs w:val="32"/>
        </w:rPr>
      </w:pPr>
      <w:r w:rsidRPr="00BA1FE5">
        <w:rPr>
          <w:sz w:val="32"/>
          <w:szCs w:val="32"/>
          <w:rtl/>
        </w:rPr>
        <w:t>عضو جمعية حشوات الجذور</w:t>
      </w:r>
    </w:p>
    <w:p w:rsidR="00B94958" w:rsidRPr="00BA1FE5" w:rsidRDefault="00B94958" w:rsidP="00B94958">
      <w:pPr>
        <w:ind w:left="990"/>
        <w:rPr>
          <w:sz w:val="32"/>
          <w:szCs w:val="32"/>
        </w:rPr>
      </w:pPr>
      <w:r w:rsidRPr="00BA1FE5">
        <w:rPr>
          <w:sz w:val="32"/>
          <w:szCs w:val="32"/>
          <w:rtl/>
        </w:rPr>
        <w:t xml:space="preserve">  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242"/>
        <w:gridCol w:w="3391"/>
        <w:gridCol w:w="1534"/>
      </w:tblGrid>
      <w:tr w:rsidR="00445AA4" w:rsidRPr="00DD394D" w:rsidTr="00C77359">
        <w:trPr>
          <w:trHeight w:hRule="exact" w:val="588"/>
        </w:trPr>
        <w:tc>
          <w:tcPr>
            <w:tcW w:w="553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42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391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4" w:type="dxa"/>
            <w:shd w:val="clear" w:color="auto" w:fill="EEECE1"/>
          </w:tcPr>
          <w:p w:rsidR="00445AA4" w:rsidRPr="00D75DF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75DF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502B5D" w:rsidRPr="00DD394D" w:rsidTr="00C77359">
        <w:trPr>
          <w:trHeight w:hRule="exact" w:val="432"/>
        </w:trPr>
        <w:tc>
          <w:tcPr>
            <w:tcW w:w="553" w:type="dxa"/>
          </w:tcPr>
          <w:p w:rsidR="00502B5D" w:rsidRPr="00DD394D" w:rsidRDefault="00502B5D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42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502B5D" w:rsidRPr="00BA1FE5" w:rsidRDefault="00502B5D" w:rsidP="000C12BD">
            <w:pPr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رئاسة جامعة بغداد</w:t>
            </w:r>
          </w:p>
        </w:tc>
        <w:tc>
          <w:tcPr>
            <w:tcW w:w="1534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200</w:t>
            </w: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502B5D" w:rsidRPr="00DD394D" w:rsidTr="00C77359">
        <w:trPr>
          <w:trHeight w:hRule="exact" w:val="432"/>
        </w:trPr>
        <w:tc>
          <w:tcPr>
            <w:tcW w:w="553" w:type="dxa"/>
          </w:tcPr>
          <w:p w:rsidR="00502B5D" w:rsidRPr="00DD394D" w:rsidRDefault="00502B5D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42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502B5D" w:rsidRPr="00BA1FE5" w:rsidRDefault="00502B5D" w:rsidP="0070574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عميد كلية طب الاسنان\</w:t>
            </w:r>
            <w:r w:rsidR="00705740">
              <w:rPr>
                <w:rFonts w:hint="cs"/>
                <w:sz w:val="32"/>
                <w:szCs w:val="32"/>
                <w:rtl/>
              </w:rPr>
              <w:t>بغداد</w:t>
            </w:r>
            <w:r>
              <w:rPr>
                <w:rFonts w:hint="cs"/>
                <w:sz w:val="32"/>
                <w:szCs w:val="32"/>
                <w:rtl/>
              </w:rPr>
              <w:t xml:space="preserve"> بغداد</w:t>
            </w:r>
          </w:p>
        </w:tc>
        <w:tc>
          <w:tcPr>
            <w:tcW w:w="1534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200</w:t>
            </w: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502B5D" w:rsidRPr="00DD394D" w:rsidTr="00C77359">
        <w:trPr>
          <w:trHeight w:hRule="exact" w:val="432"/>
        </w:trPr>
        <w:tc>
          <w:tcPr>
            <w:tcW w:w="553" w:type="dxa"/>
          </w:tcPr>
          <w:p w:rsidR="00502B5D" w:rsidRPr="00DD394D" w:rsidRDefault="00502B5D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42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502B5D" w:rsidRPr="00BA1FE5" w:rsidRDefault="00502B5D" w:rsidP="0070574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عميد كلية طب الاسنان\</w:t>
            </w:r>
            <w:r w:rsidR="00705740">
              <w:rPr>
                <w:rFonts w:hint="cs"/>
                <w:sz w:val="32"/>
                <w:szCs w:val="32"/>
                <w:rtl/>
              </w:rPr>
              <w:t>بغداد</w:t>
            </w:r>
            <w:r>
              <w:rPr>
                <w:rFonts w:hint="cs"/>
                <w:sz w:val="32"/>
                <w:szCs w:val="32"/>
                <w:rtl/>
              </w:rPr>
              <w:t xml:space="preserve"> بغداد</w:t>
            </w:r>
          </w:p>
        </w:tc>
        <w:tc>
          <w:tcPr>
            <w:tcW w:w="1534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201</w:t>
            </w: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</w:tr>
      <w:tr w:rsidR="00502B5D" w:rsidRPr="00DD394D" w:rsidTr="00C77359">
        <w:trPr>
          <w:trHeight w:hRule="exact" w:val="432"/>
        </w:trPr>
        <w:tc>
          <w:tcPr>
            <w:tcW w:w="553" w:type="dxa"/>
          </w:tcPr>
          <w:p w:rsidR="00502B5D" w:rsidRPr="00DD394D" w:rsidRDefault="00502B5D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42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502B5D" w:rsidRDefault="00502B5D" w:rsidP="0070574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عميد كلية طب الاسنان\</w:t>
            </w:r>
            <w:r w:rsidR="00705740">
              <w:rPr>
                <w:rFonts w:hint="cs"/>
                <w:sz w:val="32"/>
                <w:szCs w:val="32"/>
                <w:rtl/>
              </w:rPr>
              <w:t>بغداد</w:t>
            </w:r>
            <w:r>
              <w:rPr>
                <w:rFonts w:hint="cs"/>
                <w:sz w:val="32"/>
                <w:szCs w:val="32"/>
                <w:rtl/>
              </w:rPr>
              <w:t xml:space="preserve"> بغداد</w:t>
            </w:r>
          </w:p>
        </w:tc>
        <w:tc>
          <w:tcPr>
            <w:tcW w:w="1534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2011</w:t>
            </w:r>
          </w:p>
        </w:tc>
      </w:tr>
      <w:tr w:rsidR="00502B5D" w:rsidRPr="00DD394D" w:rsidTr="00C77359">
        <w:trPr>
          <w:trHeight w:hRule="exact" w:val="432"/>
        </w:trPr>
        <w:tc>
          <w:tcPr>
            <w:tcW w:w="553" w:type="dxa"/>
          </w:tcPr>
          <w:p w:rsidR="00502B5D" w:rsidRPr="00DD394D" w:rsidRDefault="00502B5D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42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502B5D" w:rsidRDefault="00502B5D" w:rsidP="0070574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عميد كلية طب الاسنان\</w:t>
            </w:r>
            <w:r w:rsidR="00705740">
              <w:rPr>
                <w:rFonts w:hint="cs"/>
                <w:sz w:val="32"/>
                <w:szCs w:val="32"/>
                <w:rtl/>
              </w:rPr>
              <w:t>بغداد</w:t>
            </w:r>
            <w:r>
              <w:rPr>
                <w:rFonts w:hint="cs"/>
                <w:sz w:val="32"/>
                <w:szCs w:val="32"/>
                <w:rtl/>
              </w:rPr>
              <w:t xml:space="preserve"> بغداد</w:t>
            </w:r>
          </w:p>
        </w:tc>
        <w:tc>
          <w:tcPr>
            <w:tcW w:w="1534" w:type="dxa"/>
          </w:tcPr>
          <w:p w:rsidR="00502B5D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2011</w:t>
            </w:r>
          </w:p>
        </w:tc>
      </w:tr>
      <w:tr w:rsidR="00502B5D" w:rsidRPr="00DD394D" w:rsidTr="00C77359">
        <w:trPr>
          <w:trHeight w:hRule="exact" w:val="432"/>
        </w:trPr>
        <w:tc>
          <w:tcPr>
            <w:tcW w:w="553" w:type="dxa"/>
          </w:tcPr>
          <w:p w:rsidR="00502B5D" w:rsidRDefault="00502B5D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42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502B5D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وزير التعليم العالي والبحث العلمي</w:t>
            </w:r>
          </w:p>
        </w:tc>
        <w:tc>
          <w:tcPr>
            <w:tcW w:w="1534" w:type="dxa"/>
          </w:tcPr>
          <w:p w:rsidR="00502B5D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2014</w:t>
            </w:r>
          </w:p>
        </w:tc>
      </w:tr>
      <w:tr w:rsidR="00502B5D" w:rsidRPr="00DD394D" w:rsidTr="00C77359">
        <w:trPr>
          <w:trHeight w:hRule="exact" w:val="432"/>
        </w:trPr>
        <w:tc>
          <w:tcPr>
            <w:tcW w:w="553" w:type="dxa"/>
          </w:tcPr>
          <w:p w:rsidR="00502B5D" w:rsidRDefault="00502B5D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42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502B5D" w:rsidRDefault="00502B5D" w:rsidP="0070574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عميد كلية طب الاسنان\</w:t>
            </w:r>
            <w:r w:rsidR="00705740">
              <w:rPr>
                <w:rFonts w:hint="cs"/>
                <w:sz w:val="32"/>
                <w:szCs w:val="32"/>
                <w:rtl/>
              </w:rPr>
              <w:t>بغداد</w:t>
            </w:r>
            <w:r>
              <w:rPr>
                <w:rFonts w:hint="cs"/>
                <w:sz w:val="32"/>
                <w:szCs w:val="32"/>
                <w:rtl/>
              </w:rPr>
              <w:t xml:space="preserve"> بغداد</w:t>
            </w:r>
          </w:p>
        </w:tc>
        <w:tc>
          <w:tcPr>
            <w:tcW w:w="1534" w:type="dxa"/>
          </w:tcPr>
          <w:p w:rsidR="00502B5D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502B5D" w:rsidRPr="00DD394D" w:rsidTr="00C77359">
        <w:trPr>
          <w:trHeight w:hRule="exact" w:val="432"/>
        </w:trPr>
        <w:tc>
          <w:tcPr>
            <w:tcW w:w="553" w:type="dxa"/>
          </w:tcPr>
          <w:p w:rsidR="00502B5D" w:rsidRDefault="00705740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42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502B5D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مكتب رئيس الوزراء وكالة</w:t>
            </w:r>
          </w:p>
        </w:tc>
        <w:tc>
          <w:tcPr>
            <w:tcW w:w="1534" w:type="dxa"/>
          </w:tcPr>
          <w:p w:rsidR="00502B5D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502B5D" w:rsidRPr="00DD394D" w:rsidTr="00C77359">
        <w:trPr>
          <w:trHeight w:hRule="exact" w:val="432"/>
        </w:trPr>
        <w:tc>
          <w:tcPr>
            <w:tcW w:w="553" w:type="dxa"/>
          </w:tcPr>
          <w:p w:rsidR="00502B5D" w:rsidRDefault="00705740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42" w:type="dxa"/>
          </w:tcPr>
          <w:p w:rsidR="00502B5D" w:rsidRPr="00BA1FE5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502B5D" w:rsidRDefault="00502B5D" w:rsidP="0070574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عميد كلية طب الاسنان\</w:t>
            </w:r>
            <w:r w:rsidR="00705740">
              <w:rPr>
                <w:rFonts w:hint="cs"/>
                <w:sz w:val="32"/>
                <w:szCs w:val="32"/>
                <w:rtl/>
              </w:rPr>
              <w:t>بغداد</w:t>
            </w:r>
            <w:r>
              <w:rPr>
                <w:rFonts w:hint="cs"/>
                <w:sz w:val="32"/>
                <w:szCs w:val="32"/>
                <w:rtl/>
              </w:rPr>
              <w:t xml:space="preserve"> بغداد</w:t>
            </w:r>
          </w:p>
        </w:tc>
        <w:tc>
          <w:tcPr>
            <w:tcW w:w="1534" w:type="dxa"/>
          </w:tcPr>
          <w:p w:rsidR="00502B5D" w:rsidRDefault="00502B5D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</w:t>
            </w:r>
          </w:p>
        </w:tc>
      </w:tr>
      <w:tr w:rsidR="00705740" w:rsidRPr="00DD394D" w:rsidTr="00C77359">
        <w:trPr>
          <w:trHeight w:hRule="exact" w:val="432"/>
        </w:trPr>
        <w:tc>
          <w:tcPr>
            <w:tcW w:w="553" w:type="dxa"/>
          </w:tcPr>
          <w:p w:rsidR="00705740" w:rsidRDefault="00705740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42" w:type="dxa"/>
          </w:tcPr>
          <w:p w:rsidR="00705740" w:rsidRPr="00BA1FE5" w:rsidRDefault="00705740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705740" w:rsidRDefault="00705740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عميد كلية طب الاسنان\بغداد</w:t>
            </w:r>
          </w:p>
        </w:tc>
        <w:tc>
          <w:tcPr>
            <w:tcW w:w="1534" w:type="dxa"/>
          </w:tcPr>
          <w:p w:rsidR="00705740" w:rsidRDefault="00C77359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</w:t>
            </w:r>
          </w:p>
        </w:tc>
      </w:tr>
      <w:tr w:rsidR="00C77359" w:rsidRPr="00DD394D" w:rsidTr="00C77359">
        <w:trPr>
          <w:trHeight w:hRule="exact" w:val="432"/>
        </w:trPr>
        <w:tc>
          <w:tcPr>
            <w:tcW w:w="553" w:type="dxa"/>
          </w:tcPr>
          <w:p w:rsidR="00C77359" w:rsidRDefault="00C7735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242" w:type="dxa"/>
          </w:tcPr>
          <w:p w:rsidR="00C77359" w:rsidRPr="00BA1FE5" w:rsidRDefault="00C77359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C77359" w:rsidRDefault="00C77359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عميد كلية طب الاسنان\بغداد</w:t>
            </w:r>
          </w:p>
        </w:tc>
        <w:tc>
          <w:tcPr>
            <w:tcW w:w="1534" w:type="dxa"/>
          </w:tcPr>
          <w:p w:rsidR="00C77359" w:rsidRDefault="00C77359" w:rsidP="00C7735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2018</w:t>
            </w:r>
          </w:p>
        </w:tc>
      </w:tr>
      <w:tr w:rsidR="00A9145A" w:rsidRPr="00DD394D" w:rsidTr="00C77359">
        <w:trPr>
          <w:trHeight w:hRule="exact" w:val="432"/>
        </w:trPr>
        <w:tc>
          <w:tcPr>
            <w:tcW w:w="553" w:type="dxa"/>
          </w:tcPr>
          <w:p w:rsidR="00A9145A" w:rsidRDefault="00A9145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242" w:type="dxa"/>
          </w:tcPr>
          <w:p w:rsidR="00A9145A" w:rsidRPr="00BA1FE5" w:rsidRDefault="00A9145A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A9145A" w:rsidRDefault="00A9145A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عميد كلية طب الاسنان\بغداد</w:t>
            </w:r>
          </w:p>
        </w:tc>
        <w:tc>
          <w:tcPr>
            <w:tcW w:w="1534" w:type="dxa"/>
          </w:tcPr>
          <w:p w:rsidR="00A9145A" w:rsidRDefault="00A9145A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2018</w:t>
            </w:r>
          </w:p>
        </w:tc>
      </w:tr>
      <w:tr w:rsidR="00A9145A" w:rsidRPr="00DD394D" w:rsidTr="00C77359">
        <w:trPr>
          <w:trHeight w:hRule="exact" w:val="432"/>
        </w:trPr>
        <w:tc>
          <w:tcPr>
            <w:tcW w:w="553" w:type="dxa"/>
          </w:tcPr>
          <w:p w:rsidR="00A9145A" w:rsidRDefault="00A9145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242" w:type="dxa"/>
          </w:tcPr>
          <w:p w:rsidR="00A9145A" w:rsidRPr="00BA1FE5" w:rsidRDefault="00A9145A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A9145A" w:rsidRDefault="00A9145A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عميد كلية طب الاسنان\بغداد</w:t>
            </w:r>
          </w:p>
        </w:tc>
        <w:tc>
          <w:tcPr>
            <w:tcW w:w="1534" w:type="dxa"/>
          </w:tcPr>
          <w:p w:rsidR="00A9145A" w:rsidRDefault="00A9145A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2018</w:t>
            </w:r>
          </w:p>
        </w:tc>
      </w:tr>
      <w:tr w:rsidR="00A9145A" w:rsidRPr="00DD394D" w:rsidTr="00C77359">
        <w:trPr>
          <w:trHeight w:hRule="exact" w:val="432"/>
        </w:trPr>
        <w:tc>
          <w:tcPr>
            <w:tcW w:w="553" w:type="dxa"/>
          </w:tcPr>
          <w:p w:rsidR="00A9145A" w:rsidRDefault="00A9145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4242" w:type="dxa"/>
          </w:tcPr>
          <w:p w:rsidR="00A9145A" w:rsidRPr="00BA1FE5" w:rsidRDefault="00A9145A" w:rsidP="000C12BD">
            <w:pPr>
              <w:jc w:val="center"/>
              <w:rPr>
                <w:sz w:val="32"/>
                <w:szCs w:val="32"/>
                <w:rtl/>
              </w:rPr>
            </w:pPr>
            <w:r w:rsidRPr="00BA1FE5">
              <w:rPr>
                <w:sz w:val="32"/>
                <w:szCs w:val="32"/>
                <w:rtl/>
              </w:rPr>
              <w:t>كتاب شكر</w:t>
            </w:r>
          </w:p>
        </w:tc>
        <w:tc>
          <w:tcPr>
            <w:tcW w:w="3391" w:type="dxa"/>
          </w:tcPr>
          <w:p w:rsidR="00A9145A" w:rsidRDefault="00A9145A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عميد كلية طب الاسنان\بغداد</w:t>
            </w:r>
          </w:p>
        </w:tc>
        <w:tc>
          <w:tcPr>
            <w:tcW w:w="1534" w:type="dxa"/>
          </w:tcPr>
          <w:p w:rsidR="00A9145A" w:rsidRDefault="00A9145A" w:rsidP="000C12B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2018</w:t>
            </w:r>
          </w:p>
        </w:tc>
      </w:tr>
    </w:tbl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76EDF" w:rsidRDefault="00876EDF" w:rsidP="00876EDF">
      <w:pPr>
        <w:spacing w:line="480" w:lineRule="auto"/>
        <w:rPr>
          <w:rFonts w:cs="Akhbar MT"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lastRenderedPageBreak/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عربي</w:t>
      </w:r>
      <w:r w:rsidR="009D5765">
        <w:rPr>
          <w:rFonts w:hint="cs"/>
          <w:rtl/>
        </w:rPr>
        <w:t xml:space="preserve">            </w:t>
      </w:r>
    </w:p>
    <w:p w:rsidR="009D5765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</w:t>
      </w:r>
      <w:r w:rsidR="006644B1">
        <w:rPr>
          <w:rFonts w:hint="cs"/>
          <w:rtl/>
        </w:rPr>
        <w:t>انكليزي</w:t>
      </w:r>
      <w:r>
        <w:rPr>
          <w:rFonts w:hint="cs"/>
          <w:rtl/>
        </w:rPr>
        <w:t xml:space="preserve">          </w:t>
      </w: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372E64">
      <w:headerReference w:type="even" r:id="rId11"/>
      <w:head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8EB" w:rsidRDefault="00DC58EB">
      <w:r>
        <w:separator/>
      </w:r>
    </w:p>
  </w:endnote>
  <w:endnote w:type="continuationSeparator" w:id="0">
    <w:p w:rsidR="00DC58EB" w:rsidRDefault="00D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8EB" w:rsidRDefault="00DC58EB">
      <w:r>
        <w:separator/>
      </w:r>
    </w:p>
  </w:footnote>
  <w:footnote w:type="continuationSeparator" w:id="0">
    <w:p w:rsidR="00DC58EB" w:rsidRDefault="00DC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9A" w:rsidRDefault="001A5E31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1033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4C" w:rsidRDefault="001A5E31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1034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09A" w:rsidRDefault="001A5E31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1032" type="#_x0000_t75" style="position:absolute;left:0;text-align:left;margin-left:0;margin-top:0;width:466.5pt;height:463.55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BD14981_"/>
      </v:shape>
    </w:pict>
  </w:numPicBullet>
  <w:numPicBullet w:numPicBulletId="1">
    <w:pict>
      <v:shape id="_x0000_i1030" type="#_x0000_t75" style="width:8.8pt;height:8.8pt" o:bullet="t">
        <v:imagedata r:id="rId2" o:title="BD14831_"/>
      </v:shape>
    </w:pict>
  </w:numPicBullet>
  <w:numPicBullet w:numPicBulletId="2">
    <w:pict>
      <v:shape id="_x0000_i1031" type="#_x0000_t75" style="width:11pt;height:11pt" o:bullet="t">
        <v:imagedata r:id="rId3" o:title="j0115840"/>
      </v:shape>
    </w:pict>
  </w:numPicBullet>
  <w:abstractNum w:abstractNumId="0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64CF"/>
    <w:rsid w:val="000C47AF"/>
    <w:rsid w:val="000D39EC"/>
    <w:rsid w:val="000E395A"/>
    <w:rsid w:val="000E642A"/>
    <w:rsid w:val="000F0E1A"/>
    <w:rsid w:val="000F23D1"/>
    <w:rsid w:val="000F421A"/>
    <w:rsid w:val="000F60DF"/>
    <w:rsid w:val="00111FC9"/>
    <w:rsid w:val="001301B8"/>
    <w:rsid w:val="00145341"/>
    <w:rsid w:val="00176C9E"/>
    <w:rsid w:val="0018513E"/>
    <w:rsid w:val="00192D54"/>
    <w:rsid w:val="00194BD8"/>
    <w:rsid w:val="001A0C6E"/>
    <w:rsid w:val="001A5E31"/>
    <w:rsid w:val="001B7D25"/>
    <w:rsid w:val="001E273F"/>
    <w:rsid w:val="001F29D7"/>
    <w:rsid w:val="00212267"/>
    <w:rsid w:val="00234063"/>
    <w:rsid w:val="002759C3"/>
    <w:rsid w:val="002912E1"/>
    <w:rsid w:val="002D3BED"/>
    <w:rsid w:val="002E65AA"/>
    <w:rsid w:val="002E6CF5"/>
    <w:rsid w:val="003010D3"/>
    <w:rsid w:val="00325C63"/>
    <w:rsid w:val="00372E64"/>
    <w:rsid w:val="00386EA4"/>
    <w:rsid w:val="003A757B"/>
    <w:rsid w:val="003B1DCC"/>
    <w:rsid w:val="003B2C52"/>
    <w:rsid w:val="003B4890"/>
    <w:rsid w:val="003B55D9"/>
    <w:rsid w:val="003E495E"/>
    <w:rsid w:val="0040006E"/>
    <w:rsid w:val="004064F9"/>
    <w:rsid w:val="004144C2"/>
    <w:rsid w:val="0042330D"/>
    <w:rsid w:val="00424537"/>
    <w:rsid w:val="00437E6E"/>
    <w:rsid w:val="00445AA4"/>
    <w:rsid w:val="004A0BFE"/>
    <w:rsid w:val="004B52EA"/>
    <w:rsid w:val="004B70AF"/>
    <w:rsid w:val="004C25B6"/>
    <w:rsid w:val="004C27BD"/>
    <w:rsid w:val="004D00C4"/>
    <w:rsid w:val="004E51EC"/>
    <w:rsid w:val="00502B5D"/>
    <w:rsid w:val="00507FF9"/>
    <w:rsid w:val="00511D42"/>
    <w:rsid w:val="0051468D"/>
    <w:rsid w:val="00517E61"/>
    <w:rsid w:val="005239AB"/>
    <w:rsid w:val="00523D24"/>
    <w:rsid w:val="00523F79"/>
    <w:rsid w:val="00547102"/>
    <w:rsid w:val="005609EB"/>
    <w:rsid w:val="0056461F"/>
    <w:rsid w:val="005844E2"/>
    <w:rsid w:val="0059509A"/>
    <w:rsid w:val="005A019E"/>
    <w:rsid w:val="005A051C"/>
    <w:rsid w:val="005F1D8F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705740"/>
    <w:rsid w:val="00710781"/>
    <w:rsid w:val="00724444"/>
    <w:rsid w:val="007319FB"/>
    <w:rsid w:val="00732940"/>
    <w:rsid w:val="00736E9C"/>
    <w:rsid w:val="007376BA"/>
    <w:rsid w:val="00741EBF"/>
    <w:rsid w:val="00750E90"/>
    <w:rsid w:val="00755CAC"/>
    <w:rsid w:val="00762A4F"/>
    <w:rsid w:val="00763541"/>
    <w:rsid w:val="00781B75"/>
    <w:rsid w:val="007912D1"/>
    <w:rsid w:val="0079729F"/>
    <w:rsid w:val="007B12CF"/>
    <w:rsid w:val="007B2FE7"/>
    <w:rsid w:val="007C4E09"/>
    <w:rsid w:val="007E3885"/>
    <w:rsid w:val="007E64DD"/>
    <w:rsid w:val="00805197"/>
    <w:rsid w:val="0080799D"/>
    <w:rsid w:val="00826B22"/>
    <w:rsid w:val="008409FB"/>
    <w:rsid w:val="00845E05"/>
    <w:rsid w:val="00876EDF"/>
    <w:rsid w:val="008909F0"/>
    <w:rsid w:val="008939D0"/>
    <w:rsid w:val="00896CC9"/>
    <w:rsid w:val="008A4F39"/>
    <w:rsid w:val="008A6D3E"/>
    <w:rsid w:val="008B317A"/>
    <w:rsid w:val="008B39D1"/>
    <w:rsid w:val="008B56EA"/>
    <w:rsid w:val="008E318F"/>
    <w:rsid w:val="0090781C"/>
    <w:rsid w:val="00910EF1"/>
    <w:rsid w:val="00916299"/>
    <w:rsid w:val="00940F7D"/>
    <w:rsid w:val="00947B4C"/>
    <w:rsid w:val="0096201D"/>
    <w:rsid w:val="00980E30"/>
    <w:rsid w:val="00984666"/>
    <w:rsid w:val="009D5765"/>
    <w:rsid w:val="009D7C33"/>
    <w:rsid w:val="009F2FA8"/>
    <w:rsid w:val="00A01249"/>
    <w:rsid w:val="00A05ACF"/>
    <w:rsid w:val="00A142A9"/>
    <w:rsid w:val="00A16EB5"/>
    <w:rsid w:val="00A2319F"/>
    <w:rsid w:val="00A31261"/>
    <w:rsid w:val="00A3311F"/>
    <w:rsid w:val="00A406D0"/>
    <w:rsid w:val="00A4412E"/>
    <w:rsid w:val="00A45A60"/>
    <w:rsid w:val="00A545EA"/>
    <w:rsid w:val="00A769F6"/>
    <w:rsid w:val="00A77BB9"/>
    <w:rsid w:val="00A8288A"/>
    <w:rsid w:val="00A9145A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94958"/>
    <w:rsid w:val="00BA2711"/>
    <w:rsid w:val="00BD1D7A"/>
    <w:rsid w:val="00BD65AE"/>
    <w:rsid w:val="00BE0C11"/>
    <w:rsid w:val="00BE0EE1"/>
    <w:rsid w:val="00BF2B9C"/>
    <w:rsid w:val="00C72EDD"/>
    <w:rsid w:val="00C77359"/>
    <w:rsid w:val="00C7789A"/>
    <w:rsid w:val="00C8221E"/>
    <w:rsid w:val="00C910C9"/>
    <w:rsid w:val="00CA60B2"/>
    <w:rsid w:val="00CB4291"/>
    <w:rsid w:val="00CF6F3F"/>
    <w:rsid w:val="00D134ED"/>
    <w:rsid w:val="00D33C1F"/>
    <w:rsid w:val="00D646CF"/>
    <w:rsid w:val="00D75DFC"/>
    <w:rsid w:val="00D87BF0"/>
    <w:rsid w:val="00D906E1"/>
    <w:rsid w:val="00DA602D"/>
    <w:rsid w:val="00DA6077"/>
    <w:rsid w:val="00DA7423"/>
    <w:rsid w:val="00DC58EB"/>
    <w:rsid w:val="00DD394D"/>
    <w:rsid w:val="00E43B97"/>
    <w:rsid w:val="00E44B84"/>
    <w:rsid w:val="00E46087"/>
    <w:rsid w:val="00E5400B"/>
    <w:rsid w:val="00E64E17"/>
    <w:rsid w:val="00E8079B"/>
    <w:rsid w:val="00E95EC3"/>
    <w:rsid w:val="00EA7ED8"/>
    <w:rsid w:val="00EB4504"/>
    <w:rsid w:val="00ED41AC"/>
    <w:rsid w:val="00EE1538"/>
    <w:rsid w:val="00EE6B14"/>
    <w:rsid w:val="00EE7D95"/>
    <w:rsid w:val="00EF2B1B"/>
    <w:rsid w:val="00EF7444"/>
    <w:rsid w:val="00F07664"/>
    <w:rsid w:val="00F0790B"/>
    <w:rsid w:val="00F30E1F"/>
    <w:rsid w:val="00F321CC"/>
    <w:rsid w:val="00F4078C"/>
    <w:rsid w:val="00F47E3E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docId w15:val="{822F639D-2419-2842-9B4E-7000622E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5A051C"/>
    <w:rPr>
      <w:color w:val="0563C1" w:themeColor="hyperlink"/>
      <w:u w:val="single"/>
    </w:rPr>
  </w:style>
  <w:style w:type="paragraph" w:styleId="a8">
    <w:name w:val="Title"/>
    <w:basedOn w:val="a"/>
    <w:next w:val="a"/>
    <w:link w:val="Char0"/>
    <w:uiPriority w:val="10"/>
    <w:qFormat/>
    <w:rsid w:val="00A769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basedOn w:val="a0"/>
    <w:link w:val="a8"/>
    <w:uiPriority w:val="10"/>
    <w:rsid w:val="00A769F6"/>
    <w:rPr>
      <w:rFonts w:ascii="Cambria" w:hAnsi="Cambria"/>
      <w:b/>
      <w:bCs/>
      <w:kern w:val="28"/>
      <w:sz w:val="32"/>
      <w:szCs w:val="3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rashahameed80@yahoo.com&#1608;rasha.h.jehad@codental.uobaghdad.edu.iq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40.pn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574E-6820-0948-B628-B46E6F08F5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linza.shalan@gmail.com</cp:lastModifiedBy>
  <cp:revision>2</cp:revision>
  <cp:lastPrinted>2008-05-25T01:59:00Z</cp:lastPrinted>
  <dcterms:created xsi:type="dcterms:W3CDTF">2019-09-29T19:09:00Z</dcterms:created>
  <dcterms:modified xsi:type="dcterms:W3CDTF">2019-09-29T19:09:00Z</dcterms:modified>
</cp:coreProperties>
</file>