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B6F" w:rsidRPr="00452D3B" w:rsidRDefault="00FF70F8" w:rsidP="00FF70F8">
      <w:pPr>
        <w:pStyle w:val="NormalWeb"/>
        <w:spacing w:after="240" w:afterAutospacing="0"/>
        <w:rPr>
          <w:b/>
          <w:bCs/>
          <w:i/>
          <w:iCs/>
          <w:sz w:val="52"/>
          <w:szCs w:val="52"/>
        </w:rPr>
      </w:pPr>
      <w:r w:rsidRPr="00452D3B">
        <w:rPr>
          <w:b/>
          <w:bCs/>
          <w:i/>
          <w:iCs/>
          <w:sz w:val="52"/>
          <w:szCs w:val="52"/>
        </w:rPr>
        <w:t xml:space="preserve">Oral Histology </w:t>
      </w:r>
      <w:r w:rsidR="00243B6F" w:rsidRPr="00452D3B">
        <w:rPr>
          <w:b/>
          <w:bCs/>
          <w:i/>
          <w:iCs/>
          <w:sz w:val="52"/>
          <w:szCs w:val="52"/>
        </w:rPr>
        <w:t xml:space="preserve">                   </w:t>
      </w:r>
    </w:p>
    <w:p w:rsidR="00EC2B2D" w:rsidRPr="00452D3B" w:rsidRDefault="00AB3316" w:rsidP="005D502C">
      <w:pPr>
        <w:pStyle w:val="NormalWeb"/>
        <w:spacing w:before="0" w:beforeAutospacing="0" w:after="0" w:afterAutospacing="0" w:line="360" w:lineRule="auto"/>
        <w:rPr>
          <w:b/>
          <w:bCs/>
          <w:i/>
          <w:iCs/>
          <w:sz w:val="44"/>
          <w:szCs w:val="44"/>
        </w:rPr>
      </w:pPr>
      <w:r w:rsidRPr="00452D3B">
        <w:rPr>
          <w:b/>
          <w:bCs/>
          <w:i/>
          <w:iCs/>
          <w:sz w:val="28"/>
          <w:szCs w:val="28"/>
        </w:rPr>
        <w:t>Lecture-6</w:t>
      </w:r>
      <w:r w:rsidR="00243B6F" w:rsidRPr="00452D3B">
        <w:rPr>
          <w:b/>
          <w:bCs/>
          <w:i/>
          <w:iCs/>
          <w:sz w:val="44"/>
          <w:szCs w:val="44"/>
        </w:rPr>
        <w:t xml:space="preserve">                                         </w:t>
      </w:r>
      <w:r w:rsidRPr="00452D3B">
        <w:rPr>
          <w:b/>
          <w:bCs/>
          <w:i/>
          <w:iCs/>
          <w:sz w:val="44"/>
          <w:szCs w:val="44"/>
        </w:rPr>
        <w:t xml:space="preserve"> </w:t>
      </w:r>
      <w:r w:rsidR="00BA5E3C" w:rsidRPr="00452D3B">
        <w:rPr>
          <w:b/>
          <w:bCs/>
          <w:i/>
          <w:iCs/>
          <w:sz w:val="44"/>
          <w:szCs w:val="44"/>
        </w:rPr>
        <w:t xml:space="preserve"> </w:t>
      </w:r>
      <w:r w:rsidR="00AB674D" w:rsidRPr="00452D3B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Dr. Nada </w:t>
      </w:r>
      <w:proofErr w:type="spellStart"/>
      <w:r w:rsidR="00AB674D" w:rsidRPr="00452D3B">
        <w:rPr>
          <w:rFonts w:asciiTheme="majorBidi" w:hAnsiTheme="majorBidi" w:cstheme="majorBidi"/>
          <w:b/>
          <w:bCs/>
          <w:i/>
          <w:iCs/>
          <w:sz w:val="28"/>
          <w:szCs w:val="28"/>
        </w:rPr>
        <w:t>AL.Ghab</w:t>
      </w:r>
      <w:r w:rsidR="00FF70F8" w:rsidRPr="00452D3B">
        <w:rPr>
          <w:rFonts w:asciiTheme="majorBidi" w:hAnsiTheme="majorBidi" w:cstheme="majorBidi"/>
          <w:b/>
          <w:bCs/>
          <w:i/>
          <w:iCs/>
          <w:sz w:val="28"/>
          <w:szCs w:val="28"/>
        </w:rPr>
        <w:t>an</w:t>
      </w:r>
      <w:proofErr w:type="spellEnd"/>
      <w:r w:rsidR="00FF70F8" w:rsidRPr="00452D3B">
        <w:rPr>
          <w:rFonts w:ascii="Helvetica, sans-serif" w:hAnsi="Helvetica, sans-serif"/>
          <w:b/>
          <w:bCs/>
          <w:i/>
          <w:iCs/>
          <w:sz w:val="32"/>
          <w:szCs w:val="32"/>
        </w:rPr>
        <w:t xml:space="preserve"> </w:t>
      </w:r>
    </w:p>
    <w:p w:rsidR="00570F70" w:rsidRDefault="00AB3316" w:rsidP="007A4E18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452D3B">
        <w:rPr>
          <w:b/>
          <w:bCs/>
          <w:i/>
          <w:iCs/>
          <w:sz w:val="44"/>
          <w:szCs w:val="44"/>
        </w:rPr>
        <w:t>Amelogenesis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492DBC" w:rsidRPr="00E500A6">
        <w:rPr>
          <w:sz w:val="28"/>
          <w:szCs w:val="28"/>
        </w:rPr>
        <w:br/>
      </w:r>
      <w:r w:rsidR="00492DBC">
        <w:rPr>
          <w:rFonts w:asciiTheme="majorBidi" w:hAnsiTheme="majorBidi" w:cstheme="majorBidi"/>
          <w:sz w:val="28"/>
          <w:szCs w:val="28"/>
        </w:rPr>
        <w:t xml:space="preserve">       </w:t>
      </w:r>
      <w:proofErr w:type="spellStart"/>
      <w:r w:rsidRPr="00EB3F9C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Pr="00EB3F9C">
        <w:rPr>
          <w:rFonts w:asciiTheme="majorBidi" w:hAnsiTheme="majorBidi" w:cstheme="majorBidi"/>
          <w:sz w:val="28"/>
          <w:szCs w:val="28"/>
        </w:rPr>
        <w:t xml:space="preserve"> fully differentiate at the cusp tips of the forming crown and this differentiation pattern spreads towards the cervical loop. </w:t>
      </w:r>
      <w:r w:rsidR="005D502C">
        <w:rPr>
          <w:rFonts w:asciiTheme="majorBidi" w:hAnsiTheme="majorBidi" w:cstheme="majorBidi"/>
          <w:sz w:val="28"/>
          <w:szCs w:val="28"/>
        </w:rPr>
        <w:t>I</w:t>
      </w:r>
      <w:r w:rsidRPr="00EB3F9C">
        <w:rPr>
          <w:rFonts w:asciiTheme="majorBidi" w:hAnsiTheme="majorBidi" w:cstheme="majorBidi"/>
          <w:sz w:val="28"/>
          <w:szCs w:val="28"/>
        </w:rPr>
        <w:t xml:space="preserve">t should be </w:t>
      </w:r>
      <w:r w:rsidR="00570F70">
        <w:rPr>
          <w:rFonts w:asciiTheme="majorBidi" w:hAnsiTheme="majorBidi" w:cstheme="majorBidi"/>
          <w:sz w:val="28"/>
          <w:szCs w:val="28"/>
        </w:rPr>
        <w:t xml:space="preserve">remember </w:t>
      </w:r>
      <w:r w:rsidRPr="00EB3F9C">
        <w:rPr>
          <w:rFonts w:asciiTheme="majorBidi" w:hAnsiTheme="majorBidi" w:cstheme="majorBidi"/>
          <w:sz w:val="28"/>
          <w:szCs w:val="28"/>
        </w:rPr>
        <w:t>that once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22C9E">
        <w:rPr>
          <w:rFonts w:asciiTheme="majorBidi" w:hAnsiTheme="majorBidi" w:cstheme="majorBidi"/>
          <w:sz w:val="28"/>
          <w:szCs w:val="28"/>
        </w:rPr>
        <w:t xml:space="preserve">IEE </w:t>
      </w:r>
      <w:r>
        <w:rPr>
          <w:rFonts w:asciiTheme="majorBidi" w:hAnsiTheme="majorBidi" w:cstheme="majorBidi"/>
          <w:sz w:val="28"/>
          <w:szCs w:val="28"/>
        </w:rPr>
        <w:t>has full</w:t>
      </w:r>
      <w:r w:rsidRPr="00EB3F9C">
        <w:rPr>
          <w:rFonts w:asciiTheme="majorBidi" w:hAnsiTheme="majorBidi" w:cstheme="majorBidi"/>
          <w:sz w:val="28"/>
          <w:szCs w:val="28"/>
        </w:rPr>
        <w:t xml:space="preserve">y differentiated into </w:t>
      </w:r>
      <w:proofErr w:type="spellStart"/>
      <w:r w:rsidRPr="00EB3F9C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Pr="00EB3F9C">
        <w:rPr>
          <w:rFonts w:asciiTheme="majorBidi" w:hAnsiTheme="majorBidi" w:cstheme="majorBidi"/>
          <w:sz w:val="28"/>
          <w:szCs w:val="28"/>
        </w:rPr>
        <w:t xml:space="preserve"> there is </w:t>
      </w:r>
      <w:proofErr w:type="gramStart"/>
      <w:r w:rsidRPr="00EB3F9C">
        <w:rPr>
          <w:rFonts w:asciiTheme="majorBidi" w:hAnsiTheme="majorBidi" w:cstheme="majorBidi"/>
          <w:sz w:val="28"/>
          <w:szCs w:val="28"/>
        </w:rPr>
        <w:t>no more proliferation as</w:t>
      </w:r>
      <w:r>
        <w:rPr>
          <w:rFonts w:asciiTheme="majorBidi" w:hAnsiTheme="majorBidi" w:cstheme="majorBidi"/>
          <w:sz w:val="28"/>
          <w:szCs w:val="28"/>
        </w:rPr>
        <w:t xml:space="preserve"> these highly differentiated cell</w:t>
      </w:r>
      <w:r w:rsidRPr="00EB3F9C">
        <w:rPr>
          <w:rFonts w:asciiTheme="majorBidi" w:hAnsiTheme="majorBidi" w:cstheme="majorBidi"/>
          <w:sz w:val="28"/>
          <w:szCs w:val="28"/>
        </w:rPr>
        <w:t>s do not divide</w:t>
      </w:r>
      <w:proofErr w:type="gramEnd"/>
      <w:r w:rsidRPr="00EB3F9C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570F70" w:rsidRPr="00BA5E3C">
        <w:rPr>
          <w:rFonts w:asciiTheme="majorBidi" w:hAnsiTheme="majorBidi" w:cstheme="majorBidi"/>
          <w:sz w:val="28"/>
          <w:szCs w:val="28"/>
        </w:rPr>
        <w:t xml:space="preserve"> </w:t>
      </w:r>
    </w:p>
    <w:p w:rsidR="007A4E18" w:rsidRDefault="007A4E18" w:rsidP="007A4E18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Pr="00E500A6">
        <w:rPr>
          <w:sz w:val="28"/>
          <w:szCs w:val="28"/>
        </w:rPr>
        <w:t>Amelogenesis</w:t>
      </w:r>
      <w:proofErr w:type="spellEnd"/>
      <w:r>
        <w:rPr>
          <w:sz w:val="28"/>
          <w:szCs w:val="28"/>
        </w:rPr>
        <w:t xml:space="preserve"> </w:t>
      </w:r>
      <w:r w:rsidRPr="00BA5E3C">
        <w:rPr>
          <w:sz w:val="28"/>
          <w:szCs w:val="28"/>
        </w:rPr>
        <w:t xml:space="preserve">is begins shortly after </w:t>
      </w:r>
      <w:proofErr w:type="spellStart"/>
      <w:proofErr w:type="gramStart"/>
      <w:r w:rsidRPr="00BA5E3C">
        <w:rPr>
          <w:sz w:val="28"/>
          <w:szCs w:val="28"/>
        </w:rPr>
        <w:t>dentinogenesis</w:t>
      </w:r>
      <w:proofErr w:type="spellEnd"/>
      <w:r w:rsidRPr="00BA5E3C">
        <w:rPr>
          <w:sz w:val="28"/>
          <w:szCs w:val="28"/>
        </w:rPr>
        <w:t xml:space="preserve">  at</w:t>
      </w:r>
      <w:proofErr w:type="gramEnd"/>
      <w:r w:rsidRPr="00BA5E3C">
        <w:rPr>
          <w:sz w:val="28"/>
          <w:szCs w:val="28"/>
        </w:rPr>
        <w:t xml:space="preserve"> the late bell stage. The delicate basement membrane between </w:t>
      </w:r>
      <w:r>
        <w:rPr>
          <w:sz w:val="28"/>
          <w:szCs w:val="28"/>
        </w:rPr>
        <w:t xml:space="preserve">IEE </w:t>
      </w:r>
      <w:r w:rsidRPr="00BA5E3C">
        <w:rPr>
          <w:sz w:val="28"/>
          <w:szCs w:val="28"/>
        </w:rPr>
        <w:t xml:space="preserve">and </w:t>
      </w:r>
      <w:proofErr w:type="spellStart"/>
      <w:r w:rsidRPr="00BA5E3C">
        <w:rPr>
          <w:sz w:val="28"/>
          <w:szCs w:val="28"/>
        </w:rPr>
        <w:t>odontoblasts</w:t>
      </w:r>
      <w:proofErr w:type="spellEnd"/>
      <w:r w:rsidRPr="00BA5E3C">
        <w:rPr>
          <w:sz w:val="28"/>
          <w:szCs w:val="28"/>
        </w:rPr>
        <w:t xml:space="preserve"> will </w:t>
      </w:r>
      <w:r w:rsidRPr="00E500A6">
        <w:rPr>
          <w:sz w:val="28"/>
          <w:szCs w:val="28"/>
        </w:rPr>
        <w:t xml:space="preserve">disintegrate after </w:t>
      </w:r>
      <w:proofErr w:type="spellStart"/>
      <w:r w:rsidRPr="00E500A6">
        <w:rPr>
          <w:sz w:val="28"/>
          <w:szCs w:val="28"/>
        </w:rPr>
        <w:t>dentinogenesis</w:t>
      </w:r>
      <w:proofErr w:type="spellEnd"/>
      <w:r w:rsidRPr="00E500A6">
        <w:rPr>
          <w:sz w:val="28"/>
          <w:szCs w:val="28"/>
        </w:rPr>
        <w:t xml:space="preserve"> and before </w:t>
      </w:r>
      <w:proofErr w:type="spellStart"/>
      <w:r w:rsidRPr="00E500A6">
        <w:rPr>
          <w:sz w:val="28"/>
          <w:szCs w:val="28"/>
        </w:rPr>
        <w:t>amelogenesis</w:t>
      </w:r>
      <w:proofErr w:type="spellEnd"/>
      <w:r w:rsidRPr="00E500A6">
        <w:rPr>
          <w:sz w:val="28"/>
          <w:szCs w:val="28"/>
        </w:rPr>
        <w:t>.</w:t>
      </w:r>
    </w:p>
    <w:p w:rsidR="00D22C9E" w:rsidRDefault="007A4E18" w:rsidP="007A4E18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500A6">
        <w:rPr>
          <w:sz w:val="28"/>
          <w:szCs w:val="28"/>
        </w:rPr>
        <w:t>Amelogenesis</w:t>
      </w:r>
      <w:r w:rsidR="00570F70" w:rsidRPr="00E500A6">
        <w:rPr>
          <w:sz w:val="28"/>
          <w:szCs w:val="28"/>
        </w:rPr>
        <w:t xml:space="preserve"> </w:t>
      </w:r>
      <w:r w:rsidR="00570F70" w:rsidRPr="00BA5E3C">
        <w:rPr>
          <w:sz w:val="28"/>
          <w:szCs w:val="28"/>
        </w:rPr>
        <w:t>is a complex process, it involves 2 stages</w:t>
      </w:r>
      <w:r w:rsidR="00570F70">
        <w:rPr>
          <w:sz w:val="28"/>
          <w:szCs w:val="28"/>
        </w:rPr>
        <w:t xml:space="preserve">: </w:t>
      </w:r>
      <w:r w:rsidR="00570F70" w:rsidRPr="00BA5E3C">
        <w:rPr>
          <w:sz w:val="28"/>
          <w:szCs w:val="28"/>
        </w:rPr>
        <w:t xml:space="preserve"> </w:t>
      </w:r>
      <w:r w:rsidR="00570F70" w:rsidRPr="00BA5E3C">
        <w:rPr>
          <w:rFonts w:asciiTheme="majorBidi" w:hAnsiTheme="majorBidi" w:cstheme="majorBidi"/>
          <w:sz w:val="28"/>
          <w:szCs w:val="28"/>
        </w:rPr>
        <w:t>E. matrix deposition</w:t>
      </w:r>
      <w:r w:rsidR="00570F70">
        <w:rPr>
          <w:rFonts w:asciiTheme="majorBidi" w:hAnsiTheme="majorBidi" w:cstheme="majorBidi"/>
          <w:sz w:val="28"/>
          <w:szCs w:val="28"/>
        </w:rPr>
        <w:t xml:space="preserve"> and</w:t>
      </w:r>
      <w:r w:rsidR="00570F70" w:rsidRPr="00492DBC">
        <w:rPr>
          <w:rFonts w:asciiTheme="majorBidi" w:hAnsiTheme="majorBidi" w:cstheme="majorBidi"/>
          <w:sz w:val="28"/>
          <w:szCs w:val="28"/>
        </w:rPr>
        <w:t xml:space="preserve"> </w:t>
      </w:r>
      <w:r w:rsidR="00570F70" w:rsidRPr="00BA5E3C">
        <w:rPr>
          <w:rFonts w:asciiTheme="majorBidi" w:hAnsiTheme="majorBidi" w:cstheme="majorBidi"/>
          <w:sz w:val="28"/>
          <w:szCs w:val="28"/>
        </w:rPr>
        <w:t>mineralization of the E. matrix</w:t>
      </w:r>
    </w:p>
    <w:p w:rsidR="00A17794" w:rsidRPr="00D22C9E" w:rsidRDefault="00FF70F8" w:rsidP="00D22C9E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D22C9E">
        <w:rPr>
          <w:rFonts w:asciiTheme="majorBidi" w:hAnsiTheme="majorBidi" w:cstheme="majorBidi"/>
          <w:b/>
          <w:bCs/>
          <w:sz w:val="28"/>
          <w:szCs w:val="28"/>
          <w:u w:val="single"/>
        </w:rPr>
        <w:t>E.</w:t>
      </w:r>
      <w:r w:rsidRPr="00D22C9E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D22C9E">
        <w:rPr>
          <w:rFonts w:asciiTheme="majorBidi" w:hAnsiTheme="majorBidi" w:cstheme="majorBidi"/>
          <w:b/>
          <w:bCs/>
          <w:sz w:val="28"/>
          <w:szCs w:val="28"/>
          <w:u w:val="single"/>
        </w:rPr>
        <w:t>matrix deposition:</w:t>
      </w:r>
      <w:r w:rsidRPr="00BA5E3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A5E3C">
        <w:rPr>
          <w:rFonts w:asciiTheme="majorBidi" w:hAnsiTheme="majorBidi" w:cstheme="majorBidi"/>
          <w:b/>
          <w:bCs/>
          <w:sz w:val="28"/>
          <w:szCs w:val="28"/>
        </w:rPr>
        <w:br/>
      </w:r>
      <w:r w:rsidR="00AB674D" w:rsidRPr="00BA5E3C">
        <w:rPr>
          <w:rFonts w:asciiTheme="majorBidi" w:hAnsiTheme="majorBidi" w:cstheme="majorBidi"/>
          <w:sz w:val="28"/>
          <w:szCs w:val="28"/>
        </w:rPr>
        <w:t xml:space="preserve">     </w:t>
      </w:r>
      <w:r w:rsidR="007D4FE4" w:rsidRPr="00BA5E3C">
        <w:rPr>
          <w:rFonts w:asciiTheme="majorBidi" w:hAnsiTheme="majorBidi" w:cstheme="majorBidi"/>
          <w:sz w:val="28"/>
          <w:szCs w:val="28"/>
        </w:rPr>
        <w:t>It means the secretion of the E.</w:t>
      </w:r>
      <w:r w:rsidRPr="00BA5E3C">
        <w:rPr>
          <w:rFonts w:asciiTheme="majorBidi" w:hAnsiTheme="majorBidi" w:cstheme="majorBidi"/>
          <w:sz w:val="28"/>
          <w:szCs w:val="28"/>
        </w:rPr>
        <w:t xml:space="preserve"> matrix by </w:t>
      </w:r>
      <w:proofErr w:type="spellStart"/>
      <w:r w:rsidRPr="00BA5E3C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. The freshly secreted E. matrix contain 30% minerals as </w:t>
      </w:r>
      <w:proofErr w:type="spellStart"/>
      <w:r w:rsidRPr="00BA5E3C">
        <w:rPr>
          <w:rFonts w:asciiTheme="majorBidi" w:hAnsiTheme="majorBidi" w:cstheme="majorBidi"/>
          <w:sz w:val="28"/>
          <w:szCs w:val="28"/>
        </w:rPr>
        <w:t>hydroxy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 apatite crystals and 70% waters and </w:t>
      </w:r>
      <w:r w:rsidRPr="00133F0D">
        <w:rPr>
          <w:rFonts w:asciiTheme="majorBidi" w:hAnsiTheme="majorBidi" w:cstheme="majorBidi"/>
          <w:i/>
          <w:iCs/>
          <w:sz w:val="28"/>
          <w:szCs w:val="28"/>
          <w:u w:val="single"/>
        </w:rPr>
        <w:t>E. proteins</w:t>
      </w:r>
      <w:r w:rsidRPr="00BA5E3C">
        <w:rPr>
          <w:rFonts w:asciiTheme="majorBidi" w:hAnsiTheme="majorBidi" w:cstheme="majorBidi"/>
          <w:sz w:val="28"/>
          <w:szCs w:val="28"/>
        </w:rPr>
        <w:t xml:space="preserve"> </w:t>
      </w:r>
      <w:r w:rsidR="00326A8D" w:rsidRPr="00BA5E3C">
        <w:rPr>
          <w:rFonts w:asciiTheme="majorBidi" w:hAnsiTheme="majorBidi" w:cstheme="majorBidi"/>
          <w:sz w:val="28"/>
          <w:szCs w:val="28"/>
        </w:rPr>
        <w:t>which include 90%</w:t>
      </w:r>
      <w:r w:rsidR="00326A8D" w:rsidRPr="00BA5E3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326A8D" w:rsidRPr="00BA5E3C">
        <w:rPr>
          <w:rFonts w:asciiTheme="majorBidi" w:hAnsiTheme="majorBidi" w:cstheme="majorBidi"/>
          <w:sz w:val="28"/>
          <w:szCs w:val="28"/>
        </w:rPr>
        <w:t>amelogenine</w:t>
      </w:r>
      <w:proofErr w:type="spellEnd"/>
      <w:r w:rsidR="00326A8D" w:rsidRPr="00BA5E3C">
        <w:rPr>
          <w:rFonts w:asciiTheme="majorBidi" w:hAnsiTheme="majorBidi" w:cstheme="majorBidi"/>
          <w:sz w:val="28"/>
          <w:szCs w:val="28"/>
        </w:rPr>
        <w:t xml:space="preserve"> protein and 10% </w:t>
      </w:r>
      <w:proofErr w:type="spellStart"/>
      <w:r w:rsidR="00326A8D" w:rsidRPr="00BA5E3C">
        <w:rPr>
          <w:rFonts w:asciiTheme="majorBidi" w:hAnsiTheme="majorBidi" w:cstheme="majorBidi"/>
          <w:sz w:val="28"/>
          <w:szCs w:val="28"/>
        </w:rPr>
        <w:t>nonamelogenins</w:t>
      </w:r>
      <w:proofErr w:type="spellEnd"/>
      <w:r w:rsidR="00326A8D" w:rsidRPr="00BA5E3C">
        <w:rPr>
          <w:rFonts w:asciiTheme="majorBidi" w:hAnsiTheme="majorBidi" w:cstheme="majorBidi"/>
          <w:sz w:val="28"/>
          <w:szCs w:val="28"/>
        </w:rPr>
        <w:t xml:space="preserve"> protein( </w:t>
      </w:r>
      <w:proofErr w:type="spellStart"/>
      <w:r w:rsidRPr="00BA5E3C">
        <w:rPr>
          <w:rFonts w:asciiTheme="majorBidi" w:hAnsiTheme="majorBidi" w:cstheme="majorBidi"/>
          <w:sz w:val="28"/>
          <w:szCs w:val="28"/>
        </w:rPr>
        <w:t>enameline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 and</w:t>
      </w:r>
      <w:r w:rsidR="00326A8D" w:rsidRPr="00BA5E3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26A8D" w:rsidRPr="00BA5E3C">
        <w:rPr>
          <w:rFonts w:asciiTheme="majorBidi" w:hAnsiTheme="majorBidi" w:cstheme="majorBidi"/>
          <w:sz w:val="28"/>
          <w:szCs w:val="28"/>
        </w:rPr>
        <w:t>ameloblastin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>). These E. pro</w:t>
      </w:r>
      <w:r w:rsidR="0062271D" w:rsidRPr="00BA5E3C">
        <w:rPr>
          <w:rFonts w:asciiTheme="majorBidi" w:hAnsiTheme="majorBidi" w:cstheme="majorBidi"/>
          <w:sz w:val="28"/>
          <w:szCs w:val="28"/>
        </w:rPr>
        <w:t xml:space="preserve">teins which are secreted by </w:t>
      </w:r>
      <w:proofErr w:type="spellStart"/>
      <w:r w:rsidR="0062271D" w:rsidRPr="00BA5E3C">
        <w:rPr>
          <w:rFonts w:asciiTheme="majorBidi" w:hAnsiTheme="majorBidi" w:cstheme="majorBidi"/>
          <w:sz w:val="28"/>
          <w:szCs w:val="28"/>
        </w:rPr>
        <w:t>am</w:t>
      </w:r>
      <w:r w:rsidRPr="00BA5E3C">
        <w:rPr>
          <w:rFonts w:asciiTheme="majorBidi" w:hAnsiTheme="majorBidi" w:cstheme="majorBidi"/>
          <w:sz w:val="28"/>
          <w:szCs w:val="28"/>
        </w:rPr>
        <w:t>eloblasts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 are responsible for creating and maintaining an </w:t>
      </w:r>
      <w:r w:rsidR="00AB674D" w:rsidRPr="00BA5E3C">
        <w:rPr>
          <w:rFonts w:asciiTheme="majorBidi" w:hAnsiTheme="majorBidi" w:cstheme="majorBidi"/>
          <w:sz w:val="28"/>
          <w:szCs w:val="28"/>
        </w:rPr>
        <w:t>extracel</w:t>
      </w:r>
      <w:r w:rsidRPr="00BA5E3C">
        <w:rPr>
          <w:rFonts w:asciiTheme="majorBidi" w:hAnsiTheme="majorBidi" w:cstheme="majorBidi"/>
          <w:sz w:val="28"/>
          <w:szCs w:val="28"/>
        </w:rPr>
        <w:t>lular environment favorable to mineral deposition. When the first l</w:t>
      </w:r>
      <w:r w:rsidR="001258A4" w:rsidRPr="00BA5E3C">
        <w:rPr>
          <w:rFonts w:asciiTheme="majorBidi" w:hAnsiTheme="majorBidi" w:cstheme="majorBidi"/>
          <w:sz w:val="28"/>
          <w:szCs w:val="28"/>
        </w:rPr>
        <w:t xml:space="preserve">ayer of E. is laid down, the </w:t>
      </w:r>
      <w:proofErr w:type="spellStart"/>
      <w:r w:rsidR="001258A4" w:rsidRPr="00BA5E3C">
        <w:rPr>
          <w:rFonts w:asciiTheme="majorBidi" w:hAnsiTheme="majorBidi" w:cstheme="majorBidi"/>
          <w:sz w:val="28"/>
          <w:szCs w:val="28"/>
        </w:rPr>
        <w:t>am</w:t>
      </w:r>
      <w:r w:rsidRPr="00BA5E3C">
        <w:rPr>
          <w:rFonts w:asciiTheme="majorBidi" w:hAnsiTheme="majorBidi" w:cstheme="majorBidi"/>
          <w:sz w:val="28"/>
          <w:szCs w:val="28"/>
        </w:rPr>
        <w:t>eloblasts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 will begins to retreat from DEJ towards E. surface and begins to secrete the next layer of E. Enamel matrix appear as a deep staining layer in the H. a</w:t>
      </w:r>
      <w:r w:rsidR="001258A4" w:rsidRPr="00BA5E3C">
        <w:rPr>
          <w:rFonts w:asciiTheme="majorBidi" w:hAnsiTheme="majorBidi" w:cstheme="majorBidi"/>
          <w:sz w:val="28"/>
          <w:szCs w:val="28"/>
        </w:rPr>
        <w:t xml:space="preserve">nd E. staining sections. The </w:t>
      </w:r>
      <w:proofErr w:type="spellStart"/>
      <w:r w:rsidR="001258A4" w:rsidRPr="00BA5E3C">
        <w:rPr>
          <w:rFonts w:asciiTheme="majorBidi" w:hAnsiTheme="majorBidi" w:cstheme="majorBidi"/>
          <w:sz w:val="28"/>
          <w:szCs w:val="28"/>
        </w:rPr>
        <w:t>am</w:t>
      </w:r>
      <w:r w:rsidRPr="00BA5E3C">
        <w:rPr>
          <w:rFonts w:asciiTheme="majorBidi" w:hAnsiTheme="majorBidi" w:cstheme="majorBidi"/>
          <w:sz w:val="28"/>
          <w:szCs w:val="28"/>
        </w:rPr>
        <w:t>eloblasts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 usually secrete the E. in rods or prisms. The initially secreted E. matrix is described as </w:t>
      </w:r>
      <w:proofErr w:type="spellStart"/>
      <w:proofErr w:type="gramStart"/>
      <w:r w:rsidRPr="00115165">
        <w:rPr>
          <w:rFonts w:asciiTheme="majorBidi" w:hAnsiTheme="majorBidi" w:cstheme="majorBidi"/>
          <w:i/>
          <w:iCs/>
          <w:sz w:val="28"/>
          <w:szCs w:val="28"/>
          <w:u w:val="single"/>
        </w:rPr>
        <w:t>Rod</w:t>
      </w:r>
      <w:r w:rsidR="001258A4" w:rsidRPr="00115165">
        <w:rPr>
          <w:rFonts w:asciiTheme="majorBidi" w:hAnsiTheme="majorBidi" w:cstheme="majorBidi"/>
          <w:i/>
          <w:iCs/>
          <w:sz w:val="28"/>
          <w:szCs w:val="28"/>
          <w:u w:val="single"/>
        </w:rPr>
        <w:t>less</w:t>
      </w:r>
      <w:proofErr w:type="spellEnd"/>
      <w:r w:rsidR="001258A4" w:rsidRPr="00115165">
        <w:rPr>
          <w:rFonts w:asciiTheme="majorBidi" w:hAnsiTheme="majorBidi" w:cstheme="majorBidi"/>
          <w:i/>
          <w:iCs/>
          <w:sz w:val="28"/>
          <w:szCs w:val="28"/>
          <w:u w:val="single"/>
        </w:rPr>
        <w:t xml:space="preserve">  or</w:t>
      </w:r>
      <w:proofErr w:type="gramEnd"/>
      <w:r w:rsidR="001258A4" w:rsidRPr="00115165">
        <w:rPr>
          <w:rFonts w:asciiTheme="majorBidi" w:hAnsiTheme="majorBidi" w:cstheme="majorBidi"/>
          <w:i/>
          <w:iCs/>
          <w:sz w:val="28"/>
          <w:szCs w:val="28"/>
          <w:u w:val="single"/>
        </w:rPr>
        <w:t xml:space="preserve"> </w:t>
      </w:r>
      <w:proofErr w:type="spellStart"/>
      <w:r w:rsidR="001258A4" w:rsidRPr="00115165">
        <w:rPr>
          <w:rFonts w:asciiTheme="majorBidi" w:hAnsiTheme="majorBidi" w:cstheme="majorBidi"/>
          <w:i/>
          <w:iCs/>
          <w:sz w:val="28"/>
          <w:szCs w:val="28"/>
          <w:u w:val="single"/>
        </w:rPr>
        <w:t>prismless</w:t>
      </w:r>
      <w:proofErr w:type="spellEnd"/>
      <w:r w:rsidR="001258A4" w:rsidRPr="00115165">
        <w:rPr>
          <w:rFonts w:asciiTheme="majorBidi" w:hAnsiTheme="majorBidi" w:cstheme="majorBidi"/>
          <w:i/>
          <w:iCs/>
          <w:sz w:val="28"/>
          <w:szCs w:val="28"/>
          <w:u w:val="single"/>
        </w:rPr>
        <w:t xml:space="preserve"> E.</w:t>
      </w:r>
      <w:r w:rsidRPr="00BA5E3C">
        <w:rPr>
          <w:rFonts w:asciiTheme="majorBidi" w:hAnsiTheme="majorBidi" w:cstheme="majorBidi"/>
          <w:sz w:val="28"/>
          <w:szCs w:val="28"/>
        </w:rPr>
        <w:t xml:space="preserve"> </w:t>
      </w:r>
    </w:p>
    <w:p w:rsidR="00F531F4" w:rsidRPr="00BA5E3C" w:rsidRDefault="00FF70F8" w:rsidP="00BA5E3C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28"/>
          <w:szCs w:val="28"/>
        </w:rPr>
      </w:pPr>
      <w:r w:rsidRPr="00D22C9E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Mineralization of the E.:</w:t>
      </w:r>
      <w:r w:rsidRPr="00BA5E3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A5E3C">
        <w:rPr>
          <w:rFonts w:asciiTheme="majorBidi" w:hAnsiTheme="majorBidi" w:cstheme="majorBidi"/>
          <w:b/>
          <w:bCs/>
          <w:sz w:val="28"/>
          <w:szCs w:val="28"/>
        </w:rPr>
        <w:br/>
      </w:r>
      <w:r w:rsidR="00AB674D" w:rsidRPr="00BA5E3C">
        <w:rPr>
          <w:rFonts w:asciiTheme="majorBidi" w:hAnsiTheme="majorBidi" w:cstheme="majorBidi"/>
          <w:sz w:val="28"/>
          <w:szCs w:val="28"/>
        </w:rPr>
        <w:t xml:space="preserve">    </w:t>
      </w:r>
      <w:r w:rsidRPr="00BA5E3C">
        <w:rPr>
          <w:rFonts w:asciiTheme="majorBidi" w:hAnsiTheme="majorBidi" w:cstheme="majorBidi"/>
          <w:sz w:val="28"/>
          <w:szCs w:val="28"/>
        </w:rPr>
        <w:t xml:space="preserve">When the full thickness of E. matrix has been deposited, mineralization will be started, </w:t>
      </w:r>
      <w:proofErr w:type="gramStart"/>
      <w:r w:rsidRPr="00BA5E3C">
        <w:rPr>
          <w:rFonts w:asciiTheme="majorBidi" w:hAnsiTheme="majorBidi" w:cstheme="majorBidi"/>
          <w:sz w:val="28"/>
          <w:szCs w:val="28"/>
        </w:rPr>
        <w:t>This</w:t>
      </w:r>
      <w:proofErr w:type="gramEnd"/>
      <w:r w:rsidRPr="00BA5E3C">
        <w:rPr>
          <w:rFonts w:asciiTheme="majorBidi" w:hAnsiTheme="majorBidi" w:cstheme="majorBidi"/>
          <w:sz w:val="28"/>
          <w:szCs w:val="28"/>
        </w:rPr>
        <w:t xml:space="preserve"> process involved additional minerals with the removal of organic material and water to reach 96% mineral content. This </w:t>
      </w:r>
      <w:proofErr w:type="gramStart"/>
      <w:r w:rsidRPr="00BA5E3C">
        <w:rPr>
          <w:rFonts w:asciiTheme="majorBidi" w:hAnsiTheme="majorBidi" w:cstheme="majorBidi"/>
          <w:sz w:val="28"/>
          <w:szCs w:val="28"/>
        </w:rPr>
        <w:t>minerals</w:t>
      </w:r>
      <w:proofErr w:type="gramEnd"/>
      <w:r w:rsidRPr="00BA5E3C">
        <w:rPr>
          <w:rFonts w:asciiTheme="majorBidi" w:hAnsiTheme="majorBidi" w:cstheme="majorBidi"/>
          <w:sz w:val="28"/>
          <w:szCs w:val="28"/>
        </w:rPr>
        <w:t xml:space="preserve"> makes</w:t>
      </w:r>
      <w:r w:rsidR="00AB674D" w:rsidRPr="00BA5E3C">
        <w:rPr>
          <w:rFonts w:asciiTheme="majorBidi" w:hAnsiTheme="majorBidi" w:cstheme="majorBidi"/>
          <w:sz w:val="28"/>
          <w:szCs w:val="28"/>
        </w:rPr>
        <w:t xml:space="preserve"> the initial E. crystals that fo</w:t>
      </w:r>
      <w:r w:rsidRPr="00BA5E3C">
        <w:rPr>
          <w:rFonts w:asciiTheme="majorBidi" w:hAnsiTheme="majorBidi" w:cstheme="majorBidi"/>
          <w:sz w:val="28"/>
          <w:szCs w:val="28"/>
        </w:rPr>
        <w:t>rmed in first stage to grow wider an</w:t>
      </w:r>
      <w:r w:rsidR="00F531F4" w:rsidRPr="00BA5E3C">
        <w:rPr>
          <w:rFonts w:asciiTheme="majorBidi" w:hAnsiTheme="majorBidi" w:cstheme="majorBidi"/>
          <w:sz w:val="28"/>
          <w:szCs w:val="28"/>
        </w:rPr>
        <w:t>d</w:t>
      </w:r>
      <w:r w:rsidRPr="00BA5E3C">
        <w:rPr>
          <w:rFonts w:asciiTheme="majorBidi" w:hAnsiTheme="majorBidi" w:cstheme="majorBidi"/>
          <w:sz w:val="28"/>
          <w:szCs w:val="28"/>
        </w:rPr>
        <w:t xml:space="preserve"> thicker due to the deposition of large amount of </w:t>
      </w:r>
      <w:proofErr w:type="spellStart"/>
      <w:r w:rsidRPr="00BA5E3C">
        <w:rPr>
          <w:rFonts w:asciiTheme="majorBidi" w:hAnsiTheme="majorBidi" w:cstheme="majorBidi"/>
          <w:sz w:val="28"/>
          <w:szCs w:val="28"/>
        </w:rPr>
        <w:t>hydroxy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 apatite crystals. </w:t>
      </w:r>
    </w:p>
    <w:p w:rsidR="00A17794" w:rsidRDefault="00F531F4" w:rsidP="00BA5E3C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A5E3C">
        <w:rPr>
          <w:rFonts w:asciiTheme="majorBidi" w:hAnsiTheme="majorBidi" w:cstheme="majorBidi"/>
          <w:sz w:val="28"/>
          <w:szCs w:val="28"/>
        </w:rPr>
        <w:t xml:space="preserve">  </w:t>
      </w:r>
      <w:r w:rsidR="00FF70F8" w:rsidRPr="00115165">
        <w:rPr>
          <w:rFonts w:asciiTheme="majorBidi" w:hAnsiTheme="majorBidi" w:cstheme="majorBidi"/>
          <w:sz w:val="28"/>
          <w:szCs w:val="28"/>
          <w:u w:val="single"/>
        </w:rPr>
        <w:t xml:space="preserve">The </w:t>
      </w:r>
      <w:proofErr w:type="gramStart"/>
      <w:r w:rsidR="00FF70F8" w:rsidRPr="00115165">
        <w:rPr>
          <w:rFonts w:asciiTheme="majorBidi" w:hAnsiTheme="majorBidi" w:cstheme="majorBidi"/>
          <w:sz w:val="28"/>
          <w:szCs w:val="28"/>
          <w:u w:val="single"/>
        </w:rPr>
        <w:t>source of minerals during maturation are</w:t>
      </w:r>
      <w:proofErr w:type="gramEnd"/>
      <w:r w:rsidR="00FF70F8" w:rsidRPr="00115165">
        <w:rPr>
          <w:rFonts w:asciiTheme="majorBidi" w:hAnsiTheme="majorBidi" w:cstheme="majorBidi"/>
          <w:sz w:val="28"/>
          <w:szCs w:val="28"/>
          <w:u w:val="single"/>
        </w:rPr>
        <w:t xml:space="preserve"> from the</w:t>
      </w:r>
      <w:r w:rsidR="00FF70F8" w:rsidRPr="00BA5E3C">
        <w:rPr>
          <w:rFonts w:asciiTheme="majorBidi" w:hAnsiTheme="majorBidi" w:cstheme="majorBidi"/>
          <w:sz w:val="28"/>
          <w:szCs w:val="28"/>
        </w:rPr>
        <w:t xml:space="preserve">: </w:t>
      </w:r>
      <w:r w:rsidR="00FF70F8" w:rsidRPr="00BA5E3C">
        <w:rPr>
          <w:rFonts w:asciiTheme="majorBidi" w:hAnsiTheme="majorBidi" w:cstheme="majorBidi"/>
          <w:sz w:val="28"/>
          <w:szCs w:val="28"/>
        </w:rPr>
        <w:br/>
        <w:t xml:space="preserve">I- </w:t>
      </w:r>
      <w:proofErr w:type="spellStart"/>
      <w:r w:rsidR="00FF70F8" w:rsidRPr="00BA5E3C">
        <w:rPr>
          <w:rFonts w:asciiTheme="majorBidi" w:hAnsiTheme="majorBidi" w:cstheme="majorBidi"/>
          <w:sz w:val="28"/>
          <w:szCs w:val="28"/>
        </w:rPr>
        <w:t>Ameloblast</w:t>
      </w:r>
      <w:proofErr w:type="spellEnd"/>
      <w:r w:rsidR="00FF70F8" w:rsidRPr="00BA5E3C">
        <w:rPr>
          <w:rFonts w:asciiTheme="majorBidi" w:hAnsiTheme="majorBidi" w:cstheme="majorBidi"/>
          <w:sz w:val="28"/>
          <w:szCs w:val="28"/>
        </w:rPr>
        <w:t xml:space="preserve"> itself and other cells of E. organ like stratum </w:t>
      </w:r>
      <w:proofErr w:type="spellStart"/>
      <w:r w:rsidR="00FF70F8" w:rsidRPr="00BA5E3C">
        <w:rPr>
          <w:rFonts w:asciiTheme="majorBidi" w:hAnsiTheme="majorBidi" w:cstheme="majorBidi"/>
          <w:sz w:val="28"/>
          <w:szCs w:val="28"/>
        </w:rPr>
        <w:t>intermedium</w:t>
      </w:r>
      <w:proofErr w:type="spellEnd"/>
      <w:r w:rsidR="00FF70F8" w:rsidRPr="00BA5E3C">
        <w:rPr>
          <w:rFonts w:asciiTheme="majorBidi" w:hAnsiTheme="majorBidi" w:cstheme="majorBidi"/>
          <w:sz w:val="28"/>
          <w:szCs w:val="28"/>
        </w:rPr>
        <w:t xml:space="preserve">. </w:t>
      </w:r>
      <w:r w:rsidR="00FF70F8" w:rsidRPr="00BA5E3C">
        <w:rPr>
          <w:rFonts w:asciiTheme="majorBidi" w:hAnsiTheme="majorBidi" w:cstheme="majorBidi"/>
          <w:sz w:val="28"/>
          <w:szCs w:val="28"/>
        </w:rPr>
        <w:br/>
        <w:t xml:space="preserve">2- Capillaries which are approach to the outer E. </w:t>
      </w:r>
      <w:proofErr w:type="spellStart"/>
      <w:r w:rsidR="00FF70F8" w:rsidRPr="00BA5E3C">
        <w:rPr>
          <w:rFonts w:asciiTheme="majorBidi" w:hAnsiTheme="majorBidi" w:cstheme="majorBidi"/>
          <w:sz w:val="28"/>
          <w:szCs w:val="28"/>
        </w:rPr>
        <w:t>epith</w:t>
      </w:r>
      <w:proofErr w:type="spellEnd"/>
      <w:r w:rsidR="00FF70F8" w:rsidRPr="00BA5E3C">
        <w:rPr>
          <w:rFonts w:asciiTheme="majorBidi" w:hAnsiTheme="majorBidi" w:cstheme="majorBidi"/>
          <w:sz w:val="28"/>
          <w:szCs w:val="28"/>
        </w:rPr>
        <w:t xml:space="preserve">. </w:t>
      </w:r>
      <w:proofErr w:type="gramStart"/>
      <w:r w:rsidR="00FF70F8" w:rsidRPr="00BA5E3C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="00FF70F8" w:rsidRPr="00BA5E3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FF70F8" w:rsidRPr="00BA5E3C">
        <w:rPr>
          <w:rFonts w:asciiTheme="majorBidi" w:hAnsiTheme="majorBidi" w:cstheme="majorBidi"/>
          <w:sz w:val="28"/>
          <w:szCs w:val="28"/>
        </w:rPr>
        <w:t>its</w:t>
      </w:r>
      <w:proofErr w:type="spellEnd"/>
      <w:r w:rsidR="00FF70F8" w:rsidRPr="00BA5E3C">
        <w:rPr>
          <w:rFonts w:asciiTheme="majorBidi" w:hAnsiTheme="majorBidi" w:cstheme="majorBidi"/>
          <w:sz w:val="28"/>
          <w:szCs w:val="28"/>
        </w:rPr>
        <w:t xml:space="preserve"> very close to the E. </w:t>
      </w:r>
    </w:p>
    <w:p w:rsidR="00A1410F" w:rsidRPr="00D22C9E" w:rsidRDefault="00FF70F8" w:rsidP="00BA5E3C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28"/>
          <w:szCs w:val="28"/>
          <w:u w:val="single"/>
        </w:rPr>
      </w:pPr>
      <w:r w:rsidRPr="00D22C9E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Life cycle of the </w:t>
      </w:r>
      <w:proofErr w:type="spellStart"/>
      <w:r w:rsidRPr="00D22C9E">
        <w:rPr>
          <w:rFonts w:asciiTheme="majorBidi" w:hAnsiTheme="majorBidi" w:cstheme="majorBidi"/>
          <w:b/>
          <w:bCs/>
          <w:sz w:val="28"/>
          <w:szCs w:val="28"/>
          <w:u w:val="single"/>
        </w:rPr>
        <w:t>ameloblast</w:t>
      </w:r>
      <w:r w:rsidR="00A1410F" w:rsidRPr="00D22C9E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  <w:proofErr w:type="spellEnd"/>
      <w:r w:rsidRPr="00D22C9E">
        <w:rPr>
          <w:rFonts w:asciiTheme="majorBidi" w:hAnsiTheme="majorBidi" w:cstheme="majorBidi"/>
          <w:sz w:val="28"/>
          <w:szCs w:val="28"/>
          <w:u w:val="single"/>
        </w:rPr>
        <w:t>:</w:t>
      </w:r>
      <w:r w:rsidR="00247D36" w:rsidRPr="00D22C9E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</w:p>
    <w:p w:rsidR="005D502C" w:rsidRPr="009230E9" w:rsidRDefault="00A1410F" w:rsidP="0011516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A5E3C">
        <w:rPr>
          <w:rFonts w:asciiTheme="majorBidi" w:hAnsiTheme="majorBidi" w:cstheme="majorBidi"/>
          <w:sz w:val="28"/>
          <w:szCs w:val="28"/>
        </w:rPr>
        <w:t xml:space="preserve">       </w:t>
      </w:r>
      <w:r w:rsidR="006B21CE" w:rsidRPr="006B21CE">
        <w:rPr>
          <w:rFonts w:asciiTheme="majorBidi" w:hAnsiTheme="majorBidi" w:cstheme="majorBidi"/>
          <w:sz w:val="28"/>
          <w:szCs w:val="28"/>
        </w:rPr>
        <w:t xml:space="preserve">According to their function, the life span of the </w:t>
      </w:r>
      <w:proofErr w:type="spellStart"/>
      <w:r w:rsidR="00115165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="00115165">
        <w:rPr>
          <w:rFonts w:asciiTheme="majorBidi" w:hAnsiTheme="majorBidi" w:cstheme="majorBidi"/>
          <w:sz w:val="28"/>
          <w:szCs w:val="28"/>
        </w:rPr>
        <w:t xml:space="preserve"> </w:t>
      </w:r>
      <w:r w:rsidR="006B21CE" w:rsidRPr="006B21CE">
        <w:rPr>
          <w:rFonts w:asciiTheme="majorBidi" w:hAnsiTheme="majorBidi" w:cstheme="majorBidi"/>
          <w:sz w:val="28"/>
          <w:szCs w:val="28"/>
        </w:rPr>
        <w:t>can be divi</w:t>
      </w:r>
      <w:r w:rsidR="006B21CE">
        <w:rPr>
          <w:rFonts w:asciiTheme="majorBidi" w:hAnsiTheme="majorBidi" w:cstheme="majorBidi"/>
          <w:sz w:val="28"/>
          <w:szCs w:val="28"/>
        </w:rPr>
        <w:t>ded into 5</w:t>
      </w:r>
      <w:r w:rsidR="006B21CE" w:rsidRPr="006B21CE">
        <w:rPr>
          <w:rFonts w:asciiTheme="majorBidi" w:hAnsiTheme="majorBidi" w:cstheme="majorBidi"/>
          <w:sz w:val="28"/>
          <w:szCs w:val="28"/>
        </w:rPr>
        <w:t xml:space="preserve"> stages:</w:t>
      </w:r>
      <w:r w:rsidR="009230E9" w:rsidRPr="009230E9">
        <w:rPr>
          <w:rFonts w:ascii="Garamond3LTStd" w:hAnsi="Garamond3LTStd" w:cs="Garamond3LTStd"/>
          <w:sz w:val="21"/>
          <w:szCs w:val="21"/>
        </w:rPr>
        <w:t xml:space="preserve"> </w:t>
      </w:r>
      <w:r w:rsidR="009230E9" w:rsidRPr="009230E9">
        <w:rPr>
          <w:rFonts w:asciiTheme="majorBidi" w:hAnsiTheme="majorBidi" w:cstheme="majorBidi"/>
          <w:sz w:val="28"/>
          <w:szCs w:val="28"/>
        </w:rPr>
        <w:t xml:space="preserve">(1) </w:t>
      </w:r>
      <w:proofErr w:type="spellStart"/>
      <w:r w:rsidR="009230E9">
        <w:rPr>
          <w:rFonts w:asciiTheme="majorBidi" w:hAnsiTheme="majorBidi" w:cstheme="majorBidi"/>
          <w:sz w:val="28"/>
          <w:szCs w:val="28"/>
        </w:rPr>
        <w:t>Presecretory</w:t>
      </w:r>
      <w:proofErr w:type="spellEnd"/>
      <w:r w:rsidR="00115165">
        <w:rPr>
          <w:rFonts w:asciiTheme="majorBidi" w:hAnsiTheme="majorBidi" w:cstheme="majorBidi"/>
          <w:sz w:val="28"/>
          <w:szCs w:val="28"/>
        </w:rPr>
        <w:t xml:space="preserve"> </w:t>
      </w:r>
      <w:r w:rsidR="009230E9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="009230E9" w:rsidRPr="009230E9">
        <w:rPr>
          <w:rFonts w:asciiTheme="majorBidi" w:hAnsiTheme="majorBidi" w:cstheme="majorBidi"/>
          <w:sz w:val="28"/>
          <w:szCs w:val="28"/>
        </w:rPr>
        <w:t>morphogenic</w:t>
      </w:r>
      <w:proofErr w:type="gramStart"/>
      <w:r w:rsidR="009230E9" w:rsidRPr="009230E9">
        <w:rPr>
          <w:rFonts w:asciiTheme="majorBidi" w:hAnsiTheme="majorBidi" w:cstheme="majorBidi"/>
          <w:sz w:val="28"/>
          <w:szCs w:val="28"/>
        </w:rPr>
        <w:t>,</w:t>
      </w:r>
      <w:r w:rsidR="009230E9">
        <w:rPr>
          <w:rFonts w:asciiTheme="majorBidi" w:hAnsiTheme="majorBidi" w:cstheme="majorBidi"/>
          <w:sz w:val="28"/>
          <w:szCs w:val="28"/>
        </w:rPr>
        <w:t>and</w:t>
      </w:r>
      <w:proofErr w:type="spellEnd"/>
      <w:proofErr w:type="gramEnd"/>
      <w:r w:rsidR="009230E9">
        <w:rPr>
          <w:rFonts w:asciiTheme="majorBidi" w:hAnsiTheme="majorBidi" w:cstheme="majorBidi"/>
          <w:sz w:val="28"/>
          <w:szCs w:val="28"/>
        </w:rPr>
        <w:t xml:space="preserve"> </w:t>
      </w:r>
      <w:r w:rsidR="009230E9" w:rsidRPr="009230E9">
        <w:rPr>
          <w:rFonts w:asciiTheme="majorBidi" w:hAnsiTheme="majorBidi" w:cstheme="majorBidi"/>
          <w:sz w:val="28"/>
          <w:szCs w:val="28"/>
        </w:rPr>
        <w:t xml:space="preserve"> </w:t>
      </w:r>
      <w:r w:rsidR="00F35654">
        <w:rPr>
          <w:rFonts w:asciiTheme="majorBidi" w:hAnsiTheme="majorBidi" w:cstheme="majorBidi"/>
          <w:sz w:val="28"/>
          <w:szCs w:val="28"/>
        </w:rPr>
        <w:t>differentiation</w:t>
      </w:r>
      <w:r w:rsidR="009230E9">
        <w:rPr>
          <w:rFonts w:asciiTheme="majorBidi" w:hAnsiTheme="majorBidi" w:cstheme="majorBidi"/>
          <w:sz w:val="28"/>
          <w:szCs w:val="28"/>
        </w:rPr>
        <w:t>), (2</w:t>
      </w:r>
      <w:r w:rsidR="009230E9" w:rsidRPr="009230E9">
        <w:rPr>
          <w:rFonts w:asciiTheme="majorBidi" w:hAnsiTheme="majorBidi" w:cstheme="majorBidi"/>
          <w:sz w:val="28"/>
          <w:szCs w:val="28"/>
        </w:rPr>
        <w:t>)</w:t>
      </w:r>
      <w:proofErr w:type="spellStart"/>
      <w:r w:rsidR="00115165">
        <w:rPr>
          <w:rFonts w:asciiTheme="majorBidi" w:hAnsiTheme="majorBidi" w:cstheme="majorBidi"/>
          <w:sz w:val="28"/>
          <w:szCs w:val="28"/>
        </w:rPr>
        <w:t>secretory</w:t>
      </w:r>
      <w:proofErr w:type="spellEnd"/>
      <w:r w:rsidR="009230E9" w:rsidRPr="009230E9">
        <w:rPr>
          <w:rFonts w:asciiTheme="majorBidi" w:hAnsiTheme="majorBidi" w:cstheme="majorBidi"/>
          <w:sz w:val="28"/>
          <w:szCs w:val="28"/>
        </w:rPr>
        <w:t>,</w:t>
      </w:r>
      <w:r w:rsidR="009230E9">
        <w:rPr>
          <w:rFonts w:asciiTheme="majorBidi" w:hAnsiTheme="majorBidi" w:cstheme="majorBidi"/>
          <w:sz w:val="28"/>
          <w:szCs w:val="28"/>
        </w:rPr>
        <w:t xml:space="preserve"> (3) transitional </w:t>
      </w:r>
      <w:r w:rsidR="009230E9" w:rsidRPr="009230E9">
        <w:rPr>
          <w:rFonts w:asciiTheme="majorBidi" w:hAnsiTheme="majorBidi" w:cstheme="majorBidi"/>
          <w:sz w:val="28"/>
          <w:szCs w:val="28"/>
        </w:rPr>
        <w:t xml:space="preserve"> (4) </w:t>
      </w:r>
      <w:proofErr w:type="spellStart"/>
      <w:r w:rsidR="009230E9" w:rsidRPr="009230E9">
        <w:rPr>
          <w:rFonts w:asciiTheme="majorBidi" w:hAnsiTheme="majorBidi" w:cstheme="majorBidi"/>
          <w:sz w:val="28"/>
          <w:szCs w:val="28"/>
        </w:rPr>
        <w:t>maturative</w:t>
      </w:r>
      <w:proofErr w:type="spellEnd"/>
      <w:r w:rsidR="009230E9" w:rsidRPr="009230E9">
        <w:rPr>
          <w:rFonts w:asciiTheme="majorBidi" w:hAnsiTheme="majorBidi" w:cstheme="majorBidi"/>
          <w:sz w:val="28"/>
          <w:szCs w:val="28"/>
        </w:rPr>
        <w:t>, (5) protective</w:t>
      </w:r>
      <w:r w:rsidR="009230E9">
        <w:rPr>
          <w:rFonts w:asciiTheme="majorBidi" w:hAnsiTheme="majorBidi" w:cstheme="majorBidi"/>
          <w:sz w:val="28"/>
          <w:szCs w:val="28"/>
        </w:rPr>
        <w:t xml:space="preserve">. </w:t>
      </w:r>
      <w:r w:rsidR="009230E9" w:rsidRPr="009230E9">
        <w:rPr>
          <w:rFonts w:ascii="Garamond3LTStd" w:hAnsi="Garamond3LTStd" w:cs="Garamond3LTStd"/>
          <w:sz w:val="21"/>
          <w:szCs w:val="21"/>
        </w:rPr>
        <w:t xml:space="preserve"> </w:t>
      </w:r>
      <w:proofErr w:type="spellStart"/>
      <w:r w:rsidR="009230E9" w:rsidRPr="009230E9">
        <w:rPr>
          <w:rFonts w:asciiTheme="majorBidi" w:hAnsiTheme="majorBidi" w:cstheme="majorBidi"/>
          <w:sz w:val="28"/>
          <w:szCs w:val="28"/>
        </w:rPr>
        <w:t>Amelogenesis</w:t>
      </w:r>
      <w:proofErr w:type="spellEnd"/>
      <w:r w:rsidR="009230E9" w:rsidRPr="009230E9">
        <w:rPr>
          <w:rFonts w:asciiTheme="majorBidi" w:hAnsiTheme="majorBidi" w:cstheme="majorBidi"/>
          <w:sz w:val="28"/>
          <w:szCs w:val="28"/>
        </w:rPr>
        <w:t xml:space="preserve"> which is the formation of enamel occurs during</w:t>
      </w:r>
      <w:r w:rsidR="009230E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15165">
        <w:rPr>
          <w:rFonts w:asciiTheme="majorBidi" w:hAnsiTheme="majorBidi" w:cstheme="majorBidi"/>
          <w:sz w:val="28"/>
          <w:szCs w:val="28"/>
        </w:rPr>
        <w:t>secretory</w:t>
      </w:r>
      <w:proofErr w:type="spellEnd"/>
      <w:r w:rsidR="00115165">
        <w:rPr>
          <w:rFonts w:asciiTheme="majorBidi" w:hAnsiTheme="majorBidi" w:cstheme="majorBidi"/>
          <w:sz w:val="28"/>
          <w:szCs w:val="28"/>
        </w:rPr>
        <w:t xml:space="preserve"> </w:t>
      </w:r>
      <w:r w:rsidR="009230E9" w:rsidRPr="009230E9">
        <w:rPr>
          <w:rFonts w:asciiTheme="majorBidi" w:hAnsiTheme="majorBidi" w:cstheme="majorBidi"/>
          <w:sz w:val="28"/>
          <w:szCs w:val="28"/>
        </w:rPr>
        <w:t xml:space="preserve">and </w:t>
      </w:r>
      <w:proofErr w:type="spellStart"/>
      <w:r w:rsidR="009230E9" w:rsidRPr="009230E9">
        <w:rPr>
          <w:rFonts w:asciiTheme="majorBidi" w:hAnsiTheme="majorBidi" w:cstheme="majorBidi"/>
          <w:sz w:val="28"/>
          <w:szCs w:val="28"/>
        </w:rPr>
        <w:t>maturative</w:t>
      </w:r>
      <w:proofErr w:type="spellEnd"/>
      <w:r w:rsidR="009230E9" w:rsidRPr="009230E9">
        <w:rPr>
          <w:rFonts w:asciiTheme="majorBidi" w:hAnsiTheme="majorBidi" w:cstheme="majorBidi"/>
          <w:sz w:val="28"/>
          <w:szCs w:val="28"/>
        </w:rPr>
        <w:t xml:space="preserve"> stages of the </w:t>
      </w:r>
      <w:proofErr w:type="spellStart"/>
      <w:r w:rsidR="009230E9" w:rsidRPr="009230E9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="009230E9" w:rsidRPr="009230E9">
        <w:rPr>
          <w:rFonts w:asciiTheme="majorBidi" w:hAnsiTheme="majorBidi" w:cstheme="majorBidi"/>
          <w:sz w:val="28"/>
          <w:szCs w:val="28"/>
        </w:rPr>
        <w:t>.</w:t>
      </w:r>
      <w:r w:rsidR="009230E9">
        <w:rPr>
          <w:rFonts w:asciiTheme="majorBidi" w:hAnsiTheme="majorBidi" w:cstheme="majorBidi"/>
          <w:sz w:val="28"/>
          <w:szCs w:val="28"/>
        </w:rPr>
        <w:t xml:space="preserve"> </w:t>
      </w:r>
      <w:r w:rsidR="006B21CE" w:rsidRPr="009230E9">
        <w:rPr>
          <w:rFonts w:asciiTheme="majorBidi" w:hAnsiTheme="majorBidi" w:cstheme="majorBidi"/>
          <w:sz w:val="28"/>
          <w:szCs w:val="28"/>
        </w:rPr>
        <w:t xml:space="preserve"> </w:t>
      </w:r>
    </w:p>
    <w:p w:rsidR="00A17794" w:rsidRPr="006B21CE" w:rsidRDefault="008B6D79" w:rsidP="00D22C9E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  <w:u w:val="single"/>
        </w:rPr>
      </w:pPr>
      <w:r w:rsidRPr="006B21CE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1- </w:t>
      </w:r>
      <w:proofErr w:type="spellStart"/>
      <w:r w:rsidR="006D64FE" w:rsidRPr="006B21CE">
        <w:rPr>
          <w:rFonts w:asciiTheme="majorBidi" w:hAnsiTheme="majorBidi" w:cstheme="majorBidi"/>
          <w:b/>
          <w:bCs/>
          <w:sz w:val="28"/>
          <w:szCs w:val="28"/>
          <w:u w:val="single"/>
        </w:rPr>
        <w:t>Presecretory</w:t>
      </w:r>
      <w:proofErr w:type="spellEnd"/>
      <w:r w:rsidR="006D64FE" w:rsidRPr="006B21CE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stage: </w:t>
      </w:r>
    </w:p>
    <w:p w:rsidR="009D66F2" w:rsidRPr="00BA5E3C" w:rsidRDefault="006D64FE" w:rsidP="00BA5E3C">
      <w:pPr>
        <w:pStyle w:val="ListParagraph"/>
        <w:spacing w:after="0" w:line="360" w:lineRule="auto"/>
        <w:ind w:left="0"/>
        <w:rPr>
          <w:rFonts w:asciiTheme="majorBidi" w:eastAsia="Times New Roman" w:hAnsiTheme="majorBidi" w:cstheme="majorBidi"/>
          <w:sz w:val="28"/>
          <w:szCs w:val="28"/>
        </w:rPr>
      </w:pPr>
      <w:r w:rsidRPr="00BA5E3C">
        <w:rPr>
          <w:rFonts w:asciiTheme="majorBidi" w:eastAsia="Times New Roman" w:hAnsiTheme="majorBidi" w:cstheme="majorBidi"/>
          <w:b/>
          <w:bCs/>
          <w:sz w:val="28"/>
          <w:szCs w:val="28"/>
        </w:rPr>
        <w:t>A</w:t>
      </w:r>
      <w:r w:rsidR="008B6D79" w:rsidRPr="00BA5E3C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="00AB67CC">
        <w:rPr>
          <w:rFonts w:asciiTheme="majorBidi" w:eastAsia="Times New Roman" w:hAnsiTheme="majorBidi" w:cstheme="majorBidi"/>
          <w:b/>
          <w:bCs/>
          <w:sz w:val="28"/>
          <w:szCs w:val="28"/>
        </w:rPr>
        <w:t>–</w:t>
      </w:r>
      <w:r w:rsidR="008B6D79" w:rsidRPr="00BA5E3C">
        <w:rPr>
          <w:rFonts w:asciiTheme="majorBidi" w:eastAsia="Times New Roman" w:hAnsiTheme="majorBidi" w:cstheme="majorBidi"/>
          <w:b/>
          <w:bCs/>
          <w:sz w:val="28"/>
          <w:szCs w:val="28"/>
        </w:rPr>
        <w:t>Morpho</w:t>
      </w:r>
      <w:r w:rsidR="00AB67CC">
        <w:rPr>
          <w:rFonts w:asciiTheme="majorBidi" w:eastAsia="Times New Roman" w:hAnsiTheme="majorBidi" w:cstheme="majorBidi"/>
          <w:b/>
          <w:bCs/>
          <w:sz w:val="28"/>
          <w:szCs w:val="28"/>
        </w:rPr>
        <w:t>genetic phase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: </w:t>
      </w:r>
    </w:p>
    <w:p w:rsidR="00A17794" w:rsidRPr="00AB67CC" w:rsidRDefault="009D66F2" w:rsidP="00133F0D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  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Du</w:t>
      </w:r>
      <w:r w:rsidR="00AB67CC">
        <w:rPr>
          <w:rFonts w:asciiTheme="majorBidi" w:eastAsia="Times New Roman" w:hAnsiTheme="majorBidi" w:cstheme="majorBidi"/>
          <w:sz w:val="28"/>
          <w:szCs w:val="28"/>
        </w:rPr>
        <w:t>ring this phase</w:t>
      </w:r>
      <w:r w:rsidR="00133F0D">
        <w:rPr>
          <w:rFonts w:asciiTheme="majorBidi" w:eastAsia="Times New Roman" w:hAnsiTheme="majorBidi" w:cstheme="majorBidi"/>
          <w:sz w:val="28"/>
          <w:szCs w:val="28"/>
        </w:rPr>
        <w:t>,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the </w:t>
      </w:r>
      <w:r w:rsidR="0049563E">
        <w:rPr>
          <w:rFonts w:asciiTheme="majorBidi" w:eastAsia="Times New Roman" w:hAnsiTheme="majorBidi" w:cstheme="majorBidi"/>
          <w:sz w:val="28"/>
          <w:szCs w:val="28"/>
        </w:rPr>
        <w:t xml:space="preserve">IEE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induce adjacent dental papilla cells to differentiate into </w:t>
      </w:r>
      <w:proofErr w:type="spellStart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odontoblasts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. </w:t>
      </w:r>
      <w:r w:rsidR="00AB67CC">
        <w:rPr>
          <w:rFonts w:asciiTheme="majorBidi" w:eastAsia="Times New Roman" w:hAnsiTheme="majorBidi" w:cstheme="majorBidi"/>
          <w:sz w:val="28"/>
          <w:szCs w:val="28"/>
        </w:rPr>
        <w:t>At this stage the IEE</w:t>
      </w:r>
      <w:r w:rsidR="00AB67CC">
        <w:rPr>
          <w:rFonts w:asciiTheme="majorBidi" w:hAnsiTheme="majorBidi" w:cstheme="majorBidi"/>
          <w:sz w:val="28"/>
          <w:szCs w:val="28"/>
        </w:rPr>
        <w:t xml:space="preserve"> </w:t>
      </w:r>
      <w:r w:rsidR="00AB67CC" w:rsidRPr="00AB67CC">
        <w:rPr>
          <w:rFonts w:asciiTheme="majorBidi" w:hAnsiTheme="majorBidi" w:cstheme="majorBidi"/>
          <w:sz w:val="28"/>
          <w:szCs w:val="28"/>
        </w:rPr>
        <w:t>cells</w:t>
      </w:r>
      <w:r w:rsidR="00133F0D" w:rsidRPr="00133F0D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33F0D" w:rsidRPr="00BA5E3C">
        <w:rPr>
          <w:rFonts w:asciiTheme="majorBidi" w:eastAsia="Times New Roman" w:hAnsiTheme="majorBidi" w:cstheme="majorBidi"/>
          <w:sz w:val="28"/>
          <w:szCs w:val="28"/>
        </w:rPr>
        <w:t>begins its differentiation first into pre-</w:t>
      </w:r>
      <w:proofErr w:type="spellStart"/>
      <w:r w:rsidR="00133F0D" w:rsidRPr="00BA5E3C">
        <w:rPr>
          <w:rFonts w:asciiTheme="majorBidi" w:eastAsia="Times New Roman" w:hAnsiTheme="majorBidi" w:cstheme="majorBidi"/>
          <w:sz w:val="28"/>
          <w:szCs w:val="28"/>
        </w:rPr>
        <w:t>ameloblasts</w:t>
      </w:r>
      <w:proofErr w:type="spellEnd"/>
      <w:r w:rsidR="00133F0D" w:rsidRPr="00BA5E3C">
        <w:rPr>
          <w:rFonts w:asciiTheme="majorBidi" w:eastAsia="Times New Roman" w:hAnsiTheme="majorBidi" w:cstheme="majorBidi"/>
          <w:sz w:val="28"/>
          <w:szCs w:val="28"/>
        </w:rPr>
        <w:t xml:space="preserve"> which</w:t>
      </w:r>
      <w:r w:rsidR="00AB67CC" w:rsidRPr="00AB67CC">
        <w:rPr>
          <w:rFonts w:asciiTheme="majorBidi" w:hAnsiTheme="majorBidi" w:cstheme="majorBidi"/>
          <w:sz w:val="28"/>
          <w:szCs w:val="28"/>
        </w:rPr>
        <w:t xml:space="preserve"> are </w:t>
      </w:r>
      <w:proofErr w:type="spellStart"/>
      <w:r w:rsidR="00AB67CC" w:rsidRPr="00AB67CC">
        <w:rPr>
          <w:rFonts w:asciiTheme="majorBidi" w:hAnsiTheme="majorBidi" w:cstheme="majorBidi"/>
          <w:sz w:val="28"/>
          <w:szCs w:val="28"/>
        </w:rPr>
        <w:t>cuboidal</w:t>
      </w:r>
      <w:proofErr w:type="spellEnd"/>
      <w:r w:rsidR="00AB67CC" w:rsidRPr="00AB67CC">
        <w:rPr>
          <w:rFonts w:asciiTheme="majorBidi" w:hAnsiTheme="majorBidi" w:cstheme="majorBidi"/>
          <w:sz w:val="28"/>
          <w:szCs w:val="28"/>
        </w:rPr>
        <w:t xml:space="preserve"> or low columnar, with large, centrally</w:t>
      </w:r>
      <w:r w:rsidR="00AB67CC">
        <w:rPr>
          <w:rFonts w:asciiTheme="majorBidi" w:hAnsiTheme="majorBidi" w:cstheme="majorBidi"/>
          <w:sz w:val="28"/>
          <w:szCs w:val="28"/>
        </w:rPr>
        <w:t xml:space="preserve"> </w:t>
      </w:r>
      <w:r w:rsidR="00AB67CC" w:rsidRPr="00AB67CC">
        <w:rPr>
          <w:rFonts w:asciiTheme="majorBidi" w:hAnsiTheme="majorBidi" w:cstheme="majorBidi"/>
          <w:sz w:val="28"/>
          <w:szCs w:val="28"/>
        </w:rPr>
        <w:t>located nuclei and poorly developed Golgi elements in the</w:t>
      </w:r>
      <w:r w:rsidR="00AB67CC">
        <w:rPr>
          <w:rFonts w:asciiTheme="majorBidi" w:hAnsiTheme="majorBidi" w:cstheme="majorBidi"/>
          <w:sz w:val="28"/>
          <w:szCs w:val="28"/>
        </w:rPr>
        <w:t xml:space="preserve"> </w:t>
      </w:r>
      <w:r w:rsidR="00AB67CC" w:rsidRPr="00AB67CC">
        <w:rPr>
          <w:rFonts w:asciiTheme="majorBidi" w:hAnsiTheme="majorBidi" w:cstheme="majorBidi"/>
          <w:sz w:val="28"/>
          <w:szCs w:val="28"/>
        </w:rPr>
        <w:t xml:space="preserve">proximal portion of the cells (facing the stratum </w:t>
      </w:r>
      <w:proofErr w:type="spellStart"/>
      <w:r w:rsidR="00AB67CC" w:rsidRPr="00AB67CC">
        <w:rPr>
          <w:rFonts w:asciiTheme="majorBidi" w:hAnsiTheme="majorBidi" w:cstheme="majorBidi"/>
          <w:sz w:val="28"/>
          <w:szCs w:val="28"/>
        </w:rPr>
        <w:t>intermedium</w:t>
      </w:r>
      <w:proofErr w:type="spellEnd"/>
      <w:r w:rsidR="00AB67CC" w:rsidRPr="00AB67CC">
        <w:rPr>
          <w:rFonts w:asciiTheme="majorBidi" w:hAnsiTheme="majorBidi" w:cstheme="majorBidi"/>
          <w:sz w:val="28"/>
          <w:szCs w:val="28"/>
        </w:rPr>
        <w:t>),</w:t>
      </w:r>
      <w:r w:rsidR="00AB67CC">
        <w:rPr>
          <w:rFonts w:asciiTheme="majorBidi" w:hAnsiTheme="majorBidi" w:cstheme="majorBidi"/>
          <w:sz w:val="28"/>
          <w:szCs w:val="28"/>
        </w:rPr>
        <w:t xml:space="preserve"> </w:t>
      </w:r>
      <w:r w:rsidR="00AB67CC" w:rsidRPr="00AB67CC">
        <w:rPr>
          <w:rFonts w:asciiTheme="majorBidi" w:hAnsiTheme="majorBidi" w:cstheme="majorBidi"/>
          <w:sz w:val="28"/>
          <w:szCs w:val="28"/>
        </w:rPr>
        <w:t xml:space="preserve">where a </w:t>
      </w:r>
      <w:proofErr w:type="spellStart"/>
      <w:r w:rsidR="00AB67CC" w:rsidRPr="00AB67CC">
        <w:rPr>
          <w:rFonts w:asciiTheme="majorBidi" w:hAnsiTheme="majorBidi" w:cstheme="majorBidi"/>
          <w:sz w:val="28"/>
          <w:szCs w:val="28"/>
        </w:rPr>
        <w:t>junctional</w:t>
      </w:r>
      <w:proofErr w:type="spellEnd"/>
      <w:r w:rsidR="00AB67CC" w:rsidRPr="00AB67CC">
        <w:rPr>
          <w:rFonts w:asciiTheme="majorBidi" w:hAnsiTheme="majorBidi" w:cstheme="majorBidi"/>
          <w:sz w:val="28"/>
          <w:szCs w:val="28"/>
        </w:rPr>
        <w:t xml:space="preserve"> complex exists. Mitochondria</w:t>
      </w:r>
      <w:r w:rsidR="00AB67CC">
        <w:rPr>
          <w:rFonts w:asciiTheme="majorBidi" w:hAnsiTheme="majorBidi" w:cstheme="majorBidi"/>
          <w:sz w:val="28"/>
          <w:szCs w:val="28"/>
        </w:rPr>
        <w:t xml:space="preserve"> </w:t>
      </w:r>
      <w:r w:rsidR="00AB67CC" w:rsidRPr="00AB67CC">
        <w:rPr>
          <w:rFonts w:asciiTheme="majorBidi" w:hAnsiTheme="majorBidi" w:cstheme="majorBidi"/>
          <w:sz w:val="28"/>
          <w:szCs w:val="28"/>
        </w:rPr>
        <w:t xml:space="preserve">and other </w:t>
      </w:r>
      <w:proofErr w:type="spellStart"/>
      <w:r w:rsidR="00AB67CC" w:rsidRPr="00AB67CC">
        <w:rPr>
          <w:rFonts w:asciiTheme="majorBidi" w:hAnsiTheme="majorBidi" w:cstheme="majorBidi"/>
          <w:sz w:val="28"/>
          <w:szCs w:val="28"/>
        </w:rPr>
        <w:t>cytoplasmic</w:t>
      </w:r>
      <w:proofErr w:type="spellEnd"/>
      <w:r w:rsidR="00AB67CC" w:rsidRPr="00AB67CC">
        <w:rPr>
          <w:rFonts w:asciiTheme="majorBidi" w:hAnsiTheme="majorBidi" w:cstheme="majorBidi"/>
          <w:sz w:val="28"/>
          <w:szCs w:val="28"/>
        </w:rPr>
        <w:t xml:space="preserve"> components are scattered throughout</w:t>
      </w:r>
      <w:r w:rsidR="00AB67CC">
        <w:rPr>
          <w:rFonts w:asciiTheme="majorBidi" w:hAnsiTheme="majorBidi" w:cstheme="majorBidi"/>
          <w:sz w:val="28"/>
          <w:szCs w:val="28"/>
        </w:rPr>
        <w:t xml:space="preserve"> </w:t>
      </w:r>
      <w:r w:rsidR="00AB67CC" w:rsidRPr="00AB67CC">
        <w:rPr>
          <w:rFonts w:asciiTheme="majorBidi" w:hAnsiTheme="majorBidi" w:cstheme="majorBidi"/>
          <w:sz w:val="28"/>
          <w:szCs w:val="28"/>
        </w:rPr>
        <w:t>the cell.</w:t>
      </w:r>
      <w:r w:rsidR="007C38C1" w:rsidRPr="007C38C1">
        <w:rPr>
          <w:rFonts w:asciiTheme="majorBidi" w:hAnsiTheme="majorBidi" w:cstheme="majorBidi"/>
          <w:sz w:val="28"/>
          <w:szCs w:val="28"/>
        </w:rPr>
        <w:t xml:space="preserve"> </w:t>
      </w:r>
    </w:p>
    <w:p w:rsidR="008E1D6D" w:rsidRPr="007C38C1" w:rsidRDefault="008B6D79" w:rsidP="003F670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A5E3C">
        <w:rPr>
          <w:rFonts w:asciiTheme="majorBidi" w:eastAsia="Times New Roman" w:hAnsiTheme="majorBidi" w:cstheme="majorBidi"/>
          <w:b/>
          <w:bCs/>
          <w:sz w:val="28"/>
          <w:szCs w:val="28"/>
        </w:rPr>
        <w:t>B</w:t>
      </w:r>
      <w:r w:rsidR="009230E9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="003F6704">
        <w:rPr>
          <w:rFonts w:asciiTheme="majorBidi" w:eastAsia="Times New Roman" w:hAnsiTheme="majorBidi" w:cstheme="majorBidi"/>
          <w:b/>
          <w:bCs/>
          <w:sz w:val="28"/>
          <w:szCs w:val="28"/>
        </w:rPr>
        <w:t>-D</w:t>
      </w:r>
      <w:r w:rsidR="009230E9">
        <w:rPr>
          <w:rFonts w:asciiTheme="majorBidi" w:eastAsia="Times New Roman" w:hAnsiTheme="majorBidi" w:cstheme="majorBidi"/>
          <w:b/>
          <w:bCs/>
          <w:sz w:val="28"/>
          <w:szCs w:val="28"/>
        </w:rPr>
        <w:t>ifferent</w:t>
      </w:r>
      <w:r w:rsidR="003F6704">
        <w:rPr>
          <w:rFonts w:asciiTheme="majorBidi" w:eastAsia="Times New Roman" w:hAnsiTheme="majorBidi" w:cstheme="majorBidi"/>
          <w:b/>
          <w:bCs/>
          <w:sz w:val="28"/>
          <w:szCs w:val="28"/>
        </w:rPr>
        <w:t>iation</w:t>
      </w:r>
      <w:r w:rsidR="00AB67CC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phase</w:t>
      </w:r>
      <w:r w:rsidR="006D64FE" w:rsidRPr="00BA5E3C">
        <w:rPr>
          <w:rFonts w:asciiTheme="majorBidi" w:eastAsia="Times New Roman" w:hAnsiTheme="majorBidi" w:cstheme="majorBidi"/>
          <w:b/>
          <w:bCs/>
          <w:sz w:val="28"/>
          <w:szCs w:val="28"/>
        </w:rPr>
        <w:t>:</w:t>
      </w:r>
      <w:r w:rsidR="006D64FE" w:rsidRPr="00BA5E3C">
        <w:rPr>
          <w:rFonts w:asciiTheme="majorBidi" w:eastAsia="Times New Roman" w:hAnsiTheme="majorBidi" w:cstheme="majorBidi"/>
          <w:b/>
          <w:bCs/>
          <w:sz w:val="28"/>
          <w:szCs w:val="28"/>
        </w:rPr>
        <w:br/>
      </w:r>
      <w:r w:rsidR="009D66F2" w:rsidRPr="00BA5E3C">
        <w:rPr>
          <w:rFonts w:asciiTheme="majorBidi" w:eastAsia="Times New Roman" w:hAnsiTheme="majorBidi" w:cstheme="majorBidi"/>
          <w:sz w:val="28"/>
          <w:szCs w:val="28"/>
        </w:rPr>
        <w:t xml:space="preserve">   </w:t>
      </w:r>
      <w:r w:rsidR="00133F0D">
        <w:rPr>
          <w:rFonts w:asciiTheme="majorBidi" w:hAnsiTheme="majorBidi" w:cstheme="majorBidi"/>
          <w:sz w:val="28"/>
          <w:szCs w:val="28"/>
        </w:rPr>
        <w:t xml:space="preserve">At this phase, </w:t>
      </w:r>
      <w:r w:rsidR="00AB67CC" w:rsidRPr="00AB67CC">
        <w:rPr>
          <w:rFonts w:asciiTheme="majorBidi" w:hAnsiTheme="majorBidi" w:cstheme="majorBidi"/>
          <w:sz w:val="28"/>
          <w:szCs w:val="28"/>
        </w:rPr>
        <w:t>the cell</w:t>
      </w:r>
      <w:r w:rsidR="00133F0D">
        <w:rPr>
          <w:rFonts w:asciiTheme="majorBidi" w:hAnsiTheme="majorBidi" w:cstheme="majorBidi"/>
          <w:sz w:val="28"/>
          <w:szCs w:val="28"/>
        </w:rPr>
        <w:t>s of the IEE</w:t>
      </w:r>
      <w:r w:rsidR="00AB67CC" w:rsidRPr="00AB67CC">
        <w:rPr>
          <w:rFonts w:asciiTheme="majorBidi" w:hAnsiTheme="majorBidi" w:cstheme="majorBidi"/>
          <w:sz w:val="28"/>
          <w:szCs w:val="28"/>
        </w:rPr>
        <w:t xml:space="preserve"> </w:t>
      </w:r>
      <w:r w:rsidR="00133F0D">
        <w:rPr>
          <w:rFonts w:asciiTheme="majorBidi" w:hAnsiTheme="majorBidi" w:cstheme="majorBidi"/>
          <w:sz w:val="28"/>
          <w:szCs w:val="28"/>
        </w:rPr>
        <w:t>begin its differentiation</w:t>
      </w:r>
      <w:r w:rsidR="00AB67CC" w:rsidRPr="00AB67CC">
        <w:rPr>
          <w:rFonts w:asciiTheme="majorBidi" w:hAnsiTheme="majorBidi" w:cstheme="majorBidi"/>
          <w:sz w:val="28"/>
          <w:szCs w:val="28"/>
        </w:rPr>
        <w:t xml:space="preserve"> into</w:t>
      </w:r>
      <w:r w:rsidR="00AB67C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B67CC" w:rsidRPr="00AB67CC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="00AB67CC" w:rsidRPr="00AB67CC">
        <w:rPr>
          <w:rFonts w:asciiTheme="majorBidi" w:hAnsiTheme="majorBidi" w:cstheme="majorBidi"/>
          <w:sz w:val="28"/>
          <w:szCs w:val="28"/>
        </w:rPr>
        <w:t xml:space="preserve">, </w:t>
      </w:r>
      <w:r w:rsidR="00AB67CC" w:rsidRPr="00AB67CC">
        <w:rPr>
          <w:rFonts w:asciiTheme="majorBidi" w:hAnsiTheme="majorBidi" w:cstheme="majorBidi"/>
          <w:sz w:val="28"/>
          <w:szCs w:val="28"/>
        </w:rPr>
        <w:lastRenderedPageBreak/>
        <w:t>they elongate and their nuclei shift proximally</w:t>
      </w:r>
      <w:r w:rsidR="00AB67CC">
        <w:rPr>
          <w:rFonts w:asciiTheme="majorBidi" w:hAnsiTheme="majorBidi" w:cstheme="majorBidi"/>
          <w:sz w:val="28"/>
          <w:szCs w:val="28"/>
        </w:rPr>
        <w:t xml:space="preserve"> </w:t>
      </w:r>
      <w:r w:rsidR="00AB67CC" w:rsidRPr="00AB67CC">
        <w:rPr>
          <w:rFonts w:asciiTheme="majorBidi" w:hAnsiTheme="majorBidi" w:cstheme="majorBidi"/>
          <w:sz w:val="28"/>
          <w:szCs w:val="28"/>
        </w:rPr>
        <w:t xml:space="preserve">toward the stratum </w:t>
      </w:r>
      <w:proofErr w:type="spellStart"/>
      <w:r w:rsidR="00AB67CC" w:rsidRPr="00AB67CC">
        <w:rPr>
          <w:rFonts w:asciiTheme="majorBidi" w:hAnsiTheme="majorBidi" w:cstheme="majorBidi"/>
          <w:sz w:val="28"/>
          <w:szCs w:val="28"/>
        </w:rPr>
        <w:t>intermedium</w:t>
      </w:r>
      <w:proofErr w:type="spellEnd"/>
      <w:r w:rsidR="003F6704">
        <w:rPr>
          <w:rFonts w:asciiTheme="majorBidi" w:hAnsiTheme="majorBidi" w:cstheme="majorBidi"/>
          <w:sz w:val="28"/>
          <w:szCs w:val="28"/>
        </w:rPr>
        <w:t xml:space="preserve">, </w:t>
      </w:r>
      <w:r w:rsidR="006D64FE" w:rsidRPr="003F6704">
        <w:rPr>
          <w:rFonts w:asciiTheme="majorBidi" w:eastAsia="Times New Roman" w:hAnsiTheme="majorBidi" w:cstheme="majorBidi"/>
          <w:sz w:val="28"/>
          <w:szCs w:val="28"/>
        </w:rPr>
        <w:t>with more organelles mostly protein synthesizing organelles</w:t>
      </w:r>
      <w:r w:rsidR="003F6704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7C38C1">
        <w:rPr>
          <w:rFonts w:asciiTheme="majorBidi" w:eastAsia="Times New Roman" w:hAnsiTheme="majorBidi" w:cstheme="majorBidi"/>
          <w:sz w:val="28"/>
          <w:szCs w:val="28"/>
        </w:rPr>
        <w:t>(Golgi apparatus, RER, and Mitochondria) in their distal end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.</w:t>
      </w:r>
      <w:r w:rsidR="003F6704" w:rsidRPr="003F6704">
        <w:rPr>
          <w:rFonts w:ascii="MinionPro-Regular" w:hAnsi="MinionPro-Regular" w:cs="MinionPro-Regular"/>
          <w:sz w:val="20"/>
          <w:szCs w:val="20"/>
        </w:rPr>
        <w:t xml:space="preserve"> </w:t>
      </w:r>
      <w:r w:rsidR="003F6704" w:rsidRPr="003F6704">
        <w:rPr>
          <w:rFonts w:asciiTheme="majorBidi" w:hAnsiTheme="majorBidi" w:cstheme="majorBidi"/>
          <w:sz w:val="28"/>
          <w:szCs w:val="28"/>
        </w:rPr>
        <w:t>These cells can no longer</w:t>
      </w:r>
      <w:r w:rsidR="003F6704">
        <w:rPr>
          <w:rFonts w:asciiTheme="majorBidi" w:hAnsiTheme="majorBidi" w:cstheme="majorBidi"/>
          <w:sz w:val="28"/>
          <w:szCs w:val="28"/>
        </w:rPr>
        <w:t xml:space="preserve"> </w:t>
      </w:r>
      <w:r w:rsidR="003F6704" w:rsidRPr="003F6704">
        <w:rPr>
          <w:rFonts w:asciiTheme="majorBidi" w:hAnsiTheme="majorBidi" w:cstheme="majorBidi"/>
          <w:sz w:val="28"/>
          <w:szCs w:val="28"/>
        </w:rPr>
        <w:t>divide.</w:t>
      </w:r>
      <w:r w:rsidR="007C38C1" w:rsidRPr="007C38C1">
        <w:rPr>
          <w:rFonts w:ascii="Garamond3LTStd" w:hAnsi="Garamond3LTStd" w:cs="Garamond3LTStd"/>
          <w:sz w:val="21"/>
          <w:szCs w:val="21"/>
        </w:rPr>
        <w:t xml:space="preserve"> </w:t>
      </w:r>
      <w:r w:rsidR="0058062E">
        <w:rPr>
          <w:rFonts w:asciiTheme="majorBidi" w:hAnsiTheme="majorBidi" w:cstheme="majorBidi"/>
          <w:sz w:val="28"/>
          <w:szCs w:val="28"/>
        </w:rPr>
        <w:t xml:space="preserve">During this </w:t>
      </w:r>
      <w:r w:rsidR="00AB67CC">
        <w:rPr>
          <w:rFonts w:asciiTheme="majorBidi" w:hAnsiTheme="majorBidi" w:cstheme="majorBidi"/>
          <w:sz w:val="28"/>
          <w:szCs w:val="28"/>
        </w:rPr>
        <w:t>phase</w:t>
      </w:r>
      <w:r w:rsidR="0058062E" w:rsidRPr="007C38C1">
        <w:rPr>
          <w:rFonts w:asciiTheme="majorBidi" w:hAnsiTheme="majorBidi" w:cstheme="majorBidi"/>
          <w:sz w:val="28"/>
          <w:szCs w:val="28"/>
        </w:rPr>
        <w:t xml:space="preserve"> the formation</w:t>
      </w:r>
      <w:r w:rsidR="0058062E">
        <w:rPr>
          <w:rFonts w:asciiTheme="majorBidi" w:hAnsiTheme="majorBidi" w:cstheme="majorBidi"/>
          <w:sz w:val="28"/>
          <w:szCs w:val="28"/>
        </w:rPr>
        <w:t xml:space="preserve"> </w:t>
      </w:r>
      <w:r w:rsidR="0058062E" w:rsidRPr="007C38C1">
        <w:rPr>
          <w:rFonts w:asciiTheme="majorBidi" w:hAnsiTheme="majorBidi" w:cstheme="majorBidi"/>
          <w:sz w:val="28"/>
          <w:szCs w:val="28"/>
        </w:rPr>
        <w:t xml:space="preserve">of the dentin by the </w:t>
      </w:r>
      <w:proofErr w:type="spellStart"/>
      <w:r w:rsidR="0058062E" w:rsidRPr="007C38C1">
        <w:rPr>
          <w:rFonts w:asciiTheme="majorBidi" w:hAnsiTheme="majorBidi" w:cstheme="majorBidi"/>
          <w:sz w:val="28"/>
          <w:szCs w:val="28"/>
        </w:rPr>
        <w:t>odontoblasts</w:t>
      </w:r>
      <w:proofErr w:type="spellEnd"/>
      <w:r w:rsidR="0058062E" w:rsidRPr="007C38C1">
        <w:rPr>
          <w:rFonts w:asciiTheme="majorBidi" w:hAnsiTheme="majorBidi" w:cstheme="majorBidi"/>
          <w:sz w:val="28"/>
          <w:szCs w:val="28"/>
        </w:rPr>
        <w:t xml:space="preserve"> begins.</w:t>
      </w:r>
    </w:p>
    <w:p w:rsidR="00133F0D" w:rsidRDefault="006D64FE" w:rsidP="00133F0D">
      <w:pPr>
        <w:autoSpaceDE w:val="0"/>
        <w:autoSpaceDN w:val="0"/>
        <w:adjustRightInd w:val="0"/>
        <w:spacing w:after="0" w:line="360" w:lineRule="auto"/>
        <w:rPr>
          <w:rFonts w:asciiTheme="majorBidi" w:eastAsia="Times New Roman" w:hAnsiTheme="majorBidi" w:cstheme="majorBidi"/>
          <w:sz w:val="28"/>
          <w:szCs w:val="28"/>
          <w:u w:val="single"/>
        </w:rPr>
      </w:pPr>
      <w:r w:rsidRPr="006B21CE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2 -</w:t>
      </w:r>
      <w:proofErr w:type="spellStart"/>
      <w:r w:rsidRPr="006B21CE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Secretory</w:t>
      </w:r>
      <w:proofErr w:type="spellEnd"/>
      <w:r w:rsidRPr="006B21CE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 xml:space="preserve"> </w:t>
      </w:r>
      <w:r w:rsidR="0058062E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 xml:space="preserve">(formative) </w:t>
      </w:r>
      <w:r w:rsidRPr="006B21CE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stage:</w:t>
      </w:r>
      <w:r w:rsidRPr="006B21CE">
        <w:rPr>
          <w:rFonts w:asciiTheme="majorBidi" w:eastAsia="Times New Roman" w:hAnsiTheme="majorBidi" w:cstheme="majorBidi"/>
          <w:sz w:val="28"/>
          <w:szCs w:val="28"/>
          <w:u w:val="single"/>
        </w:rPr>
        <w:t xml:space="preserve"> </w:t>
      </w:r>
      <w:r w:rsidRPr="006B21CE">
        <w:rPr>
          <w:rFonts w:asciiTheme="majorBidi" w:eastAsia="Times New Roman" w:hAnsiTheme="majorBidi" w:cstheme="majorBidi"/>
          <w:sz w:val="28"/>
          <w:szCs w:val="28"/>
          <w:u w:val="single"/>
        </w:rPr>
        <w:br/>
      </w:r>
      <w:r w:rsidR="009D66F2" w:rsidRPr="00BA5E3C">
        <w:rPr>
          <w:rFonts w:asciiTheme="majorBidi" w:eastAsia="Times New Roman" w:hAnsiTheme="majorBidi" w:cstheme="majorBidi"/>
          <w:sz w:val="28"/>
          <w:szCs w:val="28"/>
        </w:rPr>
        <w:t xml:space="preserve">  </w:t>
      </w:r>
      <w:r w:rsidR="008E1D6D">
        <w:rPr>
          <w:rFonts w:asciiTheme="majorBidi" w:eastAsia="Times New Roman" w:hAnsiTheme="majorBidi" w:cstheme="majorBidi"/>
          <w:sz w:val="28"/>
          <w:szCs w:val="28"/>
        </w:rPr>
        <w:t xml:space="preserve">   </w:t>
      </w:r>
      <w:r w:rsidR="0058062E" w:rsidRPr="0058062E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="0058062E" w:rsidRPr="0058062E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="0058062E" w:rsidRPr="0058062E">
        <w:rPr>
          <w:rFonts w:asciiTheme="majorBidi" w:hAnsiTheme="majorBidi" w:cstheme="majorBidi"/>
          <w:sz w:val="28"/>
          <w:szCs w:val="28"/>
        </w:rPr>
        <w:t xml:space="preserve"> enter their </w:t>
      </w:r>
      <w:proofErr w:type="spellStart"/>
      <w:r w:rsidR="00133F0D">
        <w:rPr>
          <w:rFonts w:asciiTheme="majorBidi" w:hAnsiTheme="majorBidi" w:cstheme="majorBidi"/>
          <w:sz w:val="28"/>
          <w:szCs w:val="28"/>
        </w:rPr>
        <w:t>secretoty</w:t>
      </w:r>
      <w:proofErr w:type="spellEnd"/>
      <w:r w:rsidR="00133F0D">
        <w:rPr>
          <w:rFonts w:asciiTheme="majorBidi" w:hAnsiTheme="majorBidi" w:cstheme="majorBidi"/>
          <w:sz w:val="28"/>
          <w:szCs w:val="28"/>
        </w:rPr>
        <w:t xml:space="preserve"> </w:t>
      </w:r>
      <w:r w:rsidR="0058062E" w:rsidRPr="0058062E">
        <w:rPr>
          <w:rFonts w:asciiTheme="majorBidi" w:hAnsiTheme="majorBidi" w:cstheme="majorBidi"/>
          <w:sz w:val="28"/>
          <w:szCs w:val="28"/>
        </w:rPr>
        <w:t>stage after</w:t>
      </w:r>
      <w:r w:rsidR="0058062E">
        <w:rPr>
          <w:rFonts w:asciiTheme="majorBidi" w:hAnsiTheme="majorBidi" w:cstheme="majorBidi"/>
          <w:sz w:val="28"/>
          <w:szCs w:val="28"/>
        </w:rPr>
        <w:t xml:space="preserve"> </w:t>
      </w:r>
      <w:r w:rsidR="0058062E" w:rsidRPr="0058062E">
        <w:rPr>
          <w:rFonts w:asciiTheme="majorBidi" w:hAnsiTheme="majorBidi" w:cstheme="majorBidi"/>
          <w:sz w:val="28"/>
          <w:szCs w:val="28"/>
        </w:rPr>
        <w:t>the first layer of dentin has been</w:t>
      </w:r>
      <w:r w:rsidR="00133F0D">
        <w:rPr>
          <w:rFonts w:asciiTheme="majorBidi" w:hAnsiTheme="majorBidi" w:cstheme="majorBidi"/>
          <w:sz w:val="28"/>
          <w:szCs w:val="28"/>
        </w:rPr>
        <w:t xml:space="preserve"> formed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. </w:t>
      </w:r>
      <w:r w:rsidR="00133F0D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2531B6">
        <w:rPr>
          <w:rFonts w:asciiTheme="majorBidi" w:eastAsia="Times New Roman" w:hAnsiTheme="majorBidi" w:cstheme="majorBidi"/>
          <w:sz w:val="28"/>
          <w:szCs w:val="28"/>
          <w:u w:val="single"/>
        </w:rPr>
        <w:t xml:space="preserve">The </w:t>
      </w:r>
      <w:proofErr w:type="spellStart"/>
      <w:r w:rsidR="002531B6">
        <w:rPr>
          <w:rFonts w:asciiTheme="majorBidi" w:eastAsia="Times New Roman" w:hAnsiTheme="majorBidi" w:cstheme="majorBidi"/>
          <w:sz w:val="28"/>
          <w:szCs w:val="28"/>
          <w:u w:val="single"/>
        </w:rPr>
        <w:t>s</w:t>
      </w:r>
      <w:r w:rsidRPr="0058062E">
        <w:rPr>
          <w:rFonts w:asciiTheme="majorBidi" w:eastAsia="Times New Roman" w:hAnsiTheme="majorBidi" w:cstheme="majorBidi"/>
          <w:sz w:val="28"/>
          <w:szCs w:val="28"/>
          <w:u w:val="single"/>
        </w:rPr>
        <w:t>ecretory</w:t>
      </w:r>
      <w:proofErr w:type="spellEnd"/>
      <w:r w:rsidRPr="0058062E">
        <w:rPr>
          <w:rFonts w:asciiTheme="majorBidi" w:eastAsia="Times New Roman" w:hAnsiTheme="majorBidi" w:cstheme="majorBidi"/>
          <w:sz w:val="28"/>
          <w:szCs w:val="28"/>
          <w:u w:val="single"/>
        </w:rPr>
        <w:t xml:space="preserve"> </w:t>
      </w:r>
      <w:proofErr w:type="spellStart"/>
      <w:r w:rsidRPr="0058062E">
        <w:rPr>
          <w:rFonts w:asciiTheme="majorBidi" w:eastAsia="Times New Roman" w:hAnsiTheme="majorBidi" w:cstheme="majorBidi"/>
          <w:sz w:val="28"/>
          <w:szCs w:val="28"/>
          <w:u w:val="single"/>
        </w:rPr>
        <w:t>ameloblasts</w:t>
      </w:r>
      <w:proofErr w:type="spellEnd"/>
      <w:r w:rsidRPr="0058062E">
        <w:rPr>
          <w:rFonts w:asciiTheme="majorBidi" w:eastAsia="Times New Roman" w:hAnsiTheme="majorBidi" w:cstheme="majorBidi"/>
          <w:sz w:val="28"/>
          <w:szCs w:val="28"/>
          <w:u w:val="single"/>
        </w:rPr>
        <w:t xml:space="preserve"> are</w:t>
      </w:r>
      <w:r w:rsidR="00133F0D">
        <w:rPr>
          <w:rFonts w:asciiTheme="majorBidi" w:eastAsia="Times New Roman" w:hAnsiTheme="majorBidi" w:cstheme="majorBidi"/>
          <w:sz w:val="28"/>
          <w:szCs w:val="28"/>
          <w:u w:val="single"/>
        </w:rPr>
        <w:t>:</w:t>
      </w:r>
    </w:p>
    <w:p w:rsidR="008E1D6D" w:rsidRPr="002531B6" w:rsidRDefault="006D64FE" w:rsidP="002531B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133F0D">
        <w:rPr>
          <w:rFonts w:asciiTheme="majorBidi" w:eastAsia="Times New Roman" w:hAnsiTheme="majorBidi" w:cstheme="majorBidi"/>
          <w:sz w:val="28"/>
          <w:szCs w:val="28"/>
        </w:rPr>
        <w:t>pola</w:t>
      </w:r>
      <w:r w:rsidR="008B6D79" w:rsidRPr="00133F0D">
        <w:rPr>
          <w:rFonts w:asciiTheme="majorBidi" w:eastAsia="Times New Roman" w:hAnsiTheme="majorBidi" w:cstheme="majorBidi"/>
          <w:sz w:val="28"/>
          <w:szCs w:val="28"/>
        </w:rPr>
        <w:t>rized</w:t>
      </w:r>
      <w:proofErr w:type="gramEnd"/>
      <w:r w:rsidR="008B6D79" w:rsidRPr="00133F0D">
        <w:rPr>
          <w:rFonts w:asciiTheme="majorBidi" w:eastAsia="Times New Roman" w:hAnsiTheme="majorBidi" w:cstheme="majorBidi"/>
          <w:sz w:val="28"/>
          <w:szCs w:val="28"/>
        </w:rPr>
        <w:t xml:space="preserve"> tall columnar cells with </w:t>
      </w:r>
      <w:r w:rsidR="008B6D79" w:rsidRPr="00133F0D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>T</w:t>
      </w:r>
      <w:r w:rsidRPr="00133F0D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>omes' processes</w:t>
      </w:r>
      <w:r w:rsidRPr="00133F0D">
        <w:rPr>
          <w:rFonts w:asciiTheme="majorBidi" w:eastAsia="Times New Roman" w:hAnsiTheme="majorBidi" w:cstheme="majorBidi"/>
          <w:sz w:val="28"/>
          <w:szCs w:val="28"/>
          <w:u w:val="single"/>
        </w:rPr>
        <w:t xml:space="preserve"> </w:t>
      </w:r>
      <w:r w:rsidRPr="00133F0D">
        <w:rPr>
          <w:rFonts w:asciiTheme="majorBidi" w:eastAsia="Times New Roman" w:hAnsiTheme="majorBidi" w:cstheme="majorBidi"/>
          <w:sz w:val="28"/>
          <w:szCs w:val="28"/>
        </w:rPr>
        <w:t xml:space="preserve">(conical shaped processes) at their distal ends. </w:t>
      </w:r>
      <w:r w:rsidRPr="002531B6">
        <w:rPr>
          <w:rFonts w:asciiTheme="majorBidi" w:eastAsia="Times New Roman" w:hAnsiTheme="majorBidi" w:cstheme="majorBidi"/>
          <w:sz w:val="28"/>
          <w:szCs w:val="28"/>
        </w:rPr>
        <w:t xml:space="preserve">Tomes' processes </w:t>
      </w:r>
      <w:proofErr w:type="spellStart"/>
      <w:r w:rsidRPr="002531B6">
        <w:rPr>
          <w:rFonts w:asciiTheme="majorBidi" w:eastAsia="Times New Roman" w:hAnsiTheme="majorBidi" w:cstheme="majorBidi"/>
          <w:sz w:val="28"/>
          <w:szCs w:val="28"/>
        </w:rPr>
        <w:t>interdigitate</w:t>
      </w:r>
      <w:proofErr w:type="spellEnd"/>
      <w:r w:rsidRPr="002531B6">
        <w:rPr>
          <w:rFonts w:asciiTheme="majorBidi" w:eastAsia="Times New Roman" w:hAnsiTheme="majorBidi" w:cstheme="majorBidi"/>
          <w:sz w:val="28"/>
          <w:szCs w:val="28"/>
        </w:rPr>
        <w:t xml:space="preserve"> with the surface of the forming enamel giving it </w:t>
      </w:r>
      <w:r w:rsidRPr="007A4E18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>a picket fence appearance</w:t>
      </w:r>
      <w:r w:rsidRPr="002531B6">
        <w:rPr>
          <w:rFonts w:asciiTheme="majorBidi" w:eastAsia="Times New Roman" w:hAnsiTheme="majorBidi" w:cstheme="majorBidi"/>
          <w:sz w:val="28"/>
          <w:szCs w:val="28"/>
        </w:rPr>
        <w:t xml:space="preserve">. Tomes' processes determine the orientation of the newly formed enamel </w:t>
      </w:r>
      <w:proofErr w:type="spellStart"/>
      <w:r w:rsidRPr="002531B6">
        <w:rPr>
          <w:rFonts w:asciiTheme="majorBidi" w:eastAsia="Times New Roman" w:hAnsiTheme="majorBidi" w:cstheme="majorBidi"/>
          <w:sz w:val="28"/>
          <w:szCs w:val="28"/>
        </w:rPr>
        <w:t>hydroxyapatite</w:t>
      </w:r>
      <w:proofErr w:type="spellEnd"/>
      <w:r w:rsidRPr="002531B6">
        <w:rPr>
          <w:rFonts w:asciiTheme="majorBidi" w:eastAsia="Times New Roman" w:hAnsiTheme="majorBidi" w:cstheme="majorBidi"/>
          <w:sz w:val="28"/>
          <w:szCs w:val="28"/>
        </w:rPr>
        <w:t xml:space="preserve"> crystals. </w:t>
      </w:r>
      <w:r w:rsidR="008E1D6D" w:rsidRPr="002531B6">
        <w:rPr>
          <w:rFonts w:asciiTheme="majorBidi" w:eastAsia="Times New Roman" w:hAnsiTheme="majorBidi" w:cstheme="majorBidi"/>
          <w:sz w:val="28"/>
          <w:szCs w:val="28"/>
        </w:rPr>
        <w:t xml:space="preserve">       </w:t>
      </w:r>
    </w:p>
    <w:p w:rsidR="008E1D6D" w:rsidRDefault="006D64FE" w:rsidP="002531B6">
      <w:pPr>
        <w:pStyle w:val="ListParagraph"/>
        <w:numPr>
          <w:ilvl w:val="0"/>
          <w:numId w:val="3"/>
        </w:num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The organelle content of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secretory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ameloblasts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is mainly protein synthesizing organelles i.e. Golgi complex and granular endoplasmic reticulum. Numerous mitochondria and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secretory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granules are also present. </w:t>
      </w:r>
      <w:r w:rsidR="008E1D6D">
        <w:rPr>
          <w:rFonts w:asciiTheme="majorBidi" w:eastAsia="Times New Roman" w:hAnsiTheme="majorBidi" w:cstheme="majorBidi"/>
          <w:sz w:val="28"/>
          <w:szCs w:val="28"/>
        </w:rPr>
        <w:t xml:space="preserve">     </w:t>
      </w:r>
    </w:p>
    <w:p w:rsidR="002531B6" w:rsidRDefault="006D64FE" w:rsidP="002531B6">
      <w:pPr>
        <w:pStyle w:val="ListParagraph"/>
        <w:numPr>
          <w:ilvl w:val="0"/>
          <w:numId w:val="3"/>
        </w:num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Junctional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complexes, tight junctions and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desmosomes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are present at </w:t>
      </w:r>
      <w:proofErr w:type="gramStart"/>
      <w:r w:rsidRPr="00BA5E3C">
        <w:rPr>
          <w:rFonts w:asciiTheme="majorBidi" w:eastAsia="Times New Roman" w:hAnsiTheme="majorBidi" w:cstheme="majorBidi"/>
          <w:sz w:val="28"/>
          <w:szCs w:val="28"/>
        </w:rPr>
        <w:t>the</w:t>
      </w:r>
      <w:proofErr w:type="gram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distal and proximal ends of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ameloblasts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. Also,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desmosomes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and gap junctions are present along their lateral surfaces. </w:t>
      </w:r>
    </w:p>
    <w:p w:rsidR="003360AD" w:rsidRDefault="006D64FE" w:rsidP="002531B6">
      <w:pPr>
        <w:spacing w:after="0" w:line="360" w:lineRule="auto"/>
        <w:ind w:left="420"/>
        <w:rPr>
          <w:rFonts w:asciiTheme="majorBidi" w:eastAsia="Times New Roman" w:hAnsiTheme="majorBidi" w:cstheme="majorBidi"/>
          <w:sz w:val="28"/>
          <w:szCs w:val="28"/>
        </w:rPr>
      </w:pPr>
      <w:r w:rsidRPr="002531B6">
        <w:rPr>
          <w:rFonts w:asciiTheme="majorBidi" w:eastAsia="Times New Roman" w:hAnsiTheme="majorBidi" w:cstheme="majorBidi"/>
          <w:sz w:val="28"/>
          <w:szCs w:val="28"/>
        </w:rPr>
        <w:t xml:space="preserve">As the </w:t>
      </w:r>
      <w:proofErr w:type="spellStart"/>
      <w:r w:rsidRPr="002531B6">
        <w:rPr>
          <w:rFonts w:asciiTheme="majorBidi" w:eastAsia="Times New Roman" w:hAnsiTheme="majorBidi" w:cstheme="majorBidi"/>
          <w:sz w:val="28"/>
          <w:szCs w:val="28"/>
        </w:rPr>
        <w:t>secretory</w:t>
      </w:r>
      <w:proofErr w:type="spellEnd"/>
      <w:r w:rsidRPr="002531B6">
        <w:rPr>
          <w:rFonts w:asciiTheme="majorBidi" w:eastAsia="Times New Roman" w:hAnsiTheme="majorBidi" w:cstheme="majorBidi"/>
          <w:sz w:val="28"/>
          <w:szCs w:val="28"/>
        </w:rPr>
        <w:t xml:space="preserve"> stage is ending Tomes' processes are lost and accordingly the last formed layers of enamel are</w:t>
      </w:r>
      <w:r w:rsidR="008E1D6D" w:rsidRPr="002531B6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 w:rsidR="008E1D6D" w:rsidRPr="002531B6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>rodless</w:t>
      </w:r>
      <w:proofErr w:type="spellEnd"/>
      <w:r w:rsidR="008E1D6D" w:rsidRPr="002531B6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 xml:space="preserve"> or</w:t>
      </w:r>
      <w:r w:rsidRPr="002531B6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 xml:space="preserve"> </w:t>
      </w:r>
      <w:proofErr w:type="spellStart"/>
      <w:r w:rsidRPr="002531B6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>prismless</w:t>
      </w:r>
      <w:proofErr w:type="spellEnd"/>
      <w:r w:rsidR="007A0E4E" w:rsidRPr="002531B6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 xml:space="preserve"> E</w:t>
      </w:r>
      <w:r w:rsidRPr="002531B6">
        <w:rPr>
          <w:rFonts w:asciiTheme="majorBidi" w:eastAsia="Times New Roman" w:hAnsiTheme="majorBidi" w:cstheme="majorBidi"/>
          <w:b/>
          <w:bCs/>
          <w:sz w:val="28"/>
          <w:szCs w:val="28"/>
        </w:rPr>
        <w:t>.</w:t>
      </w:r>
      <w:r w:rsidRPr="002531B6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2531B6" w:rsidRPr="002531B6" w:rsidRDefault="002531B6" w:rsidP="002531B6">
      <w:pPr>
        <w:spacing w:after="0" w:line="360" w:lineRule="auto"/>
        <w:ind w:left="420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15.5pt;margin-top:1.5pt;width:81.75pt;height:67.5pt;z-index:251659264">
            <v:textbox>
              <w:txbxContent>
                <w:p w:rsidR="002531B6" w:rsidRPr="006C3041" w:rsidRDefault="002531B6" w:rsidP="002531B6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6C304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>picket</w:t>
                  </w:r>
                  <w:proofErr w:type="gramEnd"/>
                  <w:r w:rsidRPr="006C304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 fence appearance</w:t>
                  </w:r>
                  <w:r w:rsidRPr="006C304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of </w:t>
                  </w:r>
                  <w:r w:rsidRPr="006C304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Tomes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’</w:t>
                  </w:r>
                  <w:r w:rsidRPr="006C304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process</w:t>
                  </w:r>
                </w:p>
              </w:txbxContent>
            </v:textbox>
          </v:shape>
        </w:pict>
      </w:r>
      <w:r>
        <w:rPr>
          <w:rFonts w:asciiTheme="majorBidi" w:eastAsia="Times New Roman" w:hAnsiTheme="majorBidi" w:cstheme="majorBid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43.75pt;margin-top:69pt;width:190.5pt;height:46.5pt;flip:x;z-index:251660288" o:connectortype="straight" strokeweight="3pt">
            <v:stroke endarrow="block"/>
          </v:shape>
        </w:pict>
      </w:r>
      <w:r w:rsidRPr="002531B6">
        <w:rPr>
          <w:rFonts w:asciiTheme="majorBidi" w:eastAsia="Times New Roman" w:hAnsiTheme="majorBidi" w:cstheme="majorBidi"/>
          <w:sz w:val="28"/>
          <w:szCs w:val="28"/>
        </w:rPr>
        <w:drawing>
          <wp:inline distT="0" distB="0" distL="0" distR="0">
            <wp:extent cx="4638675" cy="2284584"/>
            <wp:effectExtent l="57150" t="57150" r="66675" b="58566"/>
            <wp:docPr id="1" name="Picture 1" descr="Figure_07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Figure_07-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28" cy="22844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D9" w:rsidRDefault="006D64FE" w:rsidP="00D22C9E">
      <w:pPr>
        <w:spacing w:after="0" w:line="36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6B21CE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3 -Transitional stage:</w:t>
      </w:r>
      <w:r w:rsidRPr="006B21CE">
        <w:rPr>
          <w:rFonts w:asciiTheme="majorBidi" w:eastAsia="Times New Roman" w:hAnsiTheme="majorBidi" w:cstheme="majorBidi"/>
          <w:sz w:val="28"/>
          <w:szCs w:val="28"/>
          <w:u w:val="single"/>
        </w:rPr>
        <w:t xml:space="preserve"> </w:t>
      </w:r>
      <w:r w:rsidRPr="006B21CE">
        <w:rPr>
          <w:rFonts w:asciiTheme="majorBidi" w:eastAsia="Times New Roman" w:hAnsiTheme="majorBidi" w:cstheme="majorBidi"/>
          <w:sz w:val="28"/>
          <w:szCs w:val="28"/>
          <w:u w:val="single"/>
        </w:rPr>
        <w:br/>
      </w:r>
      <w:r w:rsidR="008B6D79" w:rsidRPr="00BA5E3C">
        <w:rPr>
          <w:rFonts w:asciiTheme="majorBidi" w:eastAsia="Times New Roman" w:hAnsiTheme="majorBidi" w:cstheme="majorBidi"/>
          <w:sz w:val="28"/>
          <w:szCs w:val="28"/>
        </w:rPr>
        <w:t xml:space="preserve">      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When enamel reaches its full thickness the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ameloblasts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enter a brief transitional stage. Their height is decreased and protein synthesizing organelles are drastically reduced. Many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lysosomes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and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autophagic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vacuoles are also </w:t>
      </w:r>
      <w:proofErr w:type="gramStart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present </w:t>
      </w:r>
      <w:r w:rsidR="007A0E4E">
        <w:rPr>
          <w:rFonts w:asciiTheme="majorBidi" w:eastAsia="Times New Roman" w:hAnsiTheme="majorBidi" w:cstheme="majorBidi"/>
          <w:sz w:val="28"/>
          <w:szCs w:val="28"/>
        </w:rPr>
        <w:t>.</w:t>
      </w:r>
      <w:proofErr w:type="gramEnd"/>
      <w:r w:rsidR="007A0E4E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The overall number of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ameloblasts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is reduced by </w:t>
      </w:r>
      <w:r w:rsidRPr="007A0E4E">
        <w:rPr>
          <w:rFonts w:asciiTheme="majorBidi" w:eastAsia="Times New Roman" w:hAnsiTheme="majorBidi" w:cstheme="majorBidi"/>
          <w:sz w:val="28"/>
          <w:szCs w:val="28"/>
        </w:rPr>
        <w:t xml:space="preserve">programmed cell </w:t>
      </w:r>
      <w:proofErr w:type="gramStart"/>
      <w:r w:rsidRPr="007A0E4E">
        <w:rPr>
          <w:rFonts w:asciiTheme="majorBidi" w:eastAsia="Times New Roman" w:hAnsiTheme="majorBidi" w:cstheme="majorBidi"/>
          <w:sz w:val="28"/>
          <w:szCs w:val="28"/>
        </w:rPr>
        <w:t>death</w:t>
      </w:r>
      <w:r w:rsidR="00A55F43" w:rsidRPr="007A0E4E">
        <w:rPr>
          <w:rFonts w:asciiTheme="majorBidi" w:eastAsia="Times New Roman" w:hAnsiTheme="majorBidi" w:cstheme="majorBidi"/>
          <w:sz w:val="28"/>
          <w:szCs w:val="28"/>
        </w:rPr>
        <w:t>(</w:t>
      </w:r>
      <w:proofErr w:type="gramEnd"/>
      <w:r w:rsidR="00A55F43" w:rsidRPr="007A0E4E">
        <w:rPr>
          <w:rFonts w:asciiTheme="majorBidi" w:eastAsia="Times New Roman" w:hAnsiTheme="majorBidi" w:cstheme="majorBidi"/>
          <w:sz w:val="28"/>
          <w:szCs w:val="28"/>
        </w:rPr>
        <w:t>apoptosis)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and it is estimated that by the e</w:t>
      </w:r>
      <w:r w:rsidR="009D66F2" w:rsidRPr="00BA5E3C">
        <w:rPr>
          <w:rFonts w:asciiTheme="majorBidi" w:eastAsia="Times New Roman" w:hAnsiTheme="majorBidi" w:cstheme="majorBidi"/>
          <w:sz w:val="28"/>
          <w:szCs w:val="28"/>
        </w:rPr>
        <w:t xml:space="preserve">nd of this stage the </w:t>
      </w:r>
      <w:proofErr w:type="spellStart"/>
      <w:r w:rsidR="009D66F2" w:rsidRPr="00BA5E3C">
        <w:rPr>
          <w:rFonts w:asciiTheme="majorBidi" w:eastAsia="Times New Roman" w:hAnsiTheme="majorBidi" w:cstheme="majorBidi"/>
          <w:sz w:val="28"/>
          <w:szCs w:val="28"/>
        </w:rPr>
        <w:t>ameloblast</w:t>
      </w:r>
      <w:proofErr w:type="spellEnd"/>
      <w:r w:rsidR="009D66F2" w:rsidRPr="00BA5E3C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population is reduced by as much as </w:t>
      </w:r>
      <w:r w:rsidR="00115165" w:rsidRPr="00115165">
        <w:rPr>
          <w:rFonts w:asciiTheme="majorBidi" w:eastAsia="Times New Roman" w:hAnsiTheme="majorBidi" w:cstheme="majorBidi"/>
          <w:sz w:val="28"/>
          <w:szCs w:val="28"/>
        </w:rPr>
        <w:t>25</w:t>
      </w:r>
      <w:r w:rsidRPr="00115165">
        <w:rPr>
          <w:rFonts w:asciiTheme="majorBidi" w:eastAsia="Times New Roman" w:hAnsiTheme="majorBidi" w:cstheme="majorBidi"/>
          <w:sz w:val="28"/>
          <w:szCs w:val="28"/>
        </w:rPr>
        <w:t>%.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8E1D6D" w:rsidRDefault="006D64FE" w:rsidP="00BA5E3C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6B21CE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4 -Maturation stage: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br/>
      </w:r>
      <w:r w:rsidR="00643086">
        <w:rPr>
          <w:rFonts w:asciiTheme="majorBidi" w:eastAsia="Times New Roman" w:hAnsiTheme="majorBidi" w:cstheme="majorBidi"/>
          <w:sz w:val="28"/>
          <w:szCs w:val="28"/>
        </w:rPr>
        <w:t xml:space="preserve">     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During maturation massive influx of </w:t>
      </w:r>
      <w:r w:rsidRPr="00115165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>calcium and phosphates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occurs and at the same time there is selective loss of enamel proteins, mainly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amelogenin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and water. </w:t>
      </w:r>
    </w:p>
    <w:p w:rsidR="00B366D9" w:rsidRPr="006C3041" w:rsidRDefault="008E1D6D" w:rsidP="006C304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The </w:t>
      </w:r>
      <w:proofErr w:type="spellStart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ameloblasts</w:t>
      </w:r>
      <w:proofErr w:type="spellEnd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modulate</w:t>
      </w:r>
      <w:r w:rsidR="006D3175">
        <w:rPr>
          <w:rFonts w:asciiTheme="majorBidi" w:eastAsia="Times New Roman" w:hAnsiTheme="majorBidi" w:cstheme="majorBidi"/>
          <w:sz w:val="28"/>
          <w:szCs w:val="28"/>
        </w:rPr>
        <w:t xml:space="preserve"> (</w:t>
      </w:r>
      <w:r w:rsidR="006D3175" w:rsidRPr="00BA5E3C">
        <w:rPr>
          <w:rFonts w:asciiTheme="majorBidi" w:eastAsia="Times New Roman" w:hAnsiTheme="majorBidi" w:cstheme="majorBidi"/>
          <w:sz w:val="28"/>
          <w:szCs w:val="28"/>
        </w:rPr>
        <w:t>i.e. change their morphology from</w:t>
      </w:r>
      <w:r w:rsidR="006D3175">
        <w:rPr>
          <w:rFonts w:asciiTheme="majorBidi" w:eastAsia="Times New Roman" w:hAnsiTheme="majorBidi" w:cstheme="majorBidi"/>
          <w:sz w:val="28"/>
          <w:szCs w:val="28"/>
        </w:rPr>
        <w:t xml:space="preserve"> one type to the other and back)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between two phenotypes depending on the morphology of their </w:t>
      </w:r>
      <w:r w:rsidR="006D64FE" w:rsidRPr="002531B6">
        <w:rPr>
          <w:rFonts w:asciiTheme="majorBidi" w:eastAsia="Times New Roman" w:hAnsiTheme="majorBidi" w:cstheme="majorBidi"/>
          <w:sz w:val="28"/>
          <w:szCs w:val="28"/>
          <w:u w:val="single"/>
        </w:rPr>
        <w:t>distal ends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. The </w:t>
      </w:r>
      <w:proofErr w:type="spellStart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ameloblasts</w:t>
      </w:r>
      <w:proofErr w:type="spellEnd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either have n</w:t>
      </w:r>
      <w:r w:rsidR="000324A5" w:rsidRPr="00BA5E3C">
        <w:rPr>
          <w:rFonts w:asciiTheme="majorBidi" w:eastAsia="Times New Roman" w:hAnsiTheme="majorBidi" w:cstheme="majorBidi"/>
          <w:sz w:val="28"/>
          <w:szCs w:val="28"/>
        </w:rPr>
        <w:t xml:space="preserve">umerous </w:t>
      </w:r>
      <w:proofErr w:type="spellStart"/>
      <w:r w:rsidR="000324A5" w:rsidRPr="00BA5E3C">
        <w:rPr>
          <w:rFonts w:asciiTheme="majorBidi" w:eastAsia="Times New Roman" w:hAnsiTheme="majorBidi" w:cstheme="majorBidi"/>
          <w:sz w:val="28"/>
          <w:szCs w:val="28"/>
        </w:rPr>
        <w:t>microvilli</w:t>
      </w:r>
      <w:proofErr w:type="spellEnd"/>
      <w:r w:rsidR="000324A5" w:rsidRPr="00BA5E3C">
        <w:rPr>
          <w:rFonts w:asciiTheme="majorBidi" w:eastAsia="Times New Roman" w:hAnsiTheme="majorBidi" w:cstheme="majorBidi"/>
          <w:sz w:val="28"/>
          <w:szCs w:val="28"/>
        </w:rPr>
        <w:t xml:space="preserve"> forming a ruffl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ed border or their </w:t>
      </w:r>
      <w:r w:rsidR="006D3175">
        <w:rPr>
          <w:rFonts w:asciiTheme="majorBidi" w:eastAsia="Times New Roman" w:hAnsiTheme="majorBidi" w:cstheme="majorBidi"/>
          <w:sz w:val="28"/>
          <w:szCs w:val="28"/>
        </w:rPr>
        <w:t>distal ends are even (straight). T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hus forming two morphologica</w:t>
      </w:r>
      <w:r w:rsidR="000324A5" w:rsidRPr="00BA5E3C">
        <w:rPr>
          <w:rFonts w:asciiTheme="majorBidi" w:eastAsia="Times New Roman" w:hAnsiTheme="majorBidi" w:cstheme="majorBidi"/>
          <w:sz w:val="28"/>
          <w:szCs w:val="28"/>
        </w:rPr>
        <w:t xml:space="preserve">lly different types, namely </w:t>
      </w:r>
      <w:r w:rsidR="000324A5" w:rsidRPr="00115165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>Ruffled</w:t>
      </w:r>
      <w:r w:rsidR="006D64FE" w:rsidRPr="00115165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 xml:space="preserve">-ended </w:t>
      </w:r>
      <w:proofErr w:type="spellStart"/>
      <w:r w:rsidR="006D64FE" w:rsidRPr="00115165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>ameloblasts</w:t>
      </w:r>
      <w:proofErr w:type="spellEnd"/>
      <w:r w:rsidR="00147506" w:rsidRPr="00147506">
        <w:rPr>
          <w:rFonts w:ascii="Arial" w:eastAsia="MS PGothic" w:hAnsi="Arial" w:cs="+mn-cs"/>
          <w:color w:val="000000"/>
          <w:kern w:val="24"/>
          <w:sz w:val="40"/>
          <w:szCs w:val="40"/>
        </w:rPr>
        <w:t xml:space="preserve">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(</w:t>
      </w:r>
      <w:r w:rsidR="00147506">
        <w:rPr>
          <w:rFonts w:asciiTheme="majorBidi" w:hAnsiTheme="majorBidi" w:cstheme="majorBidi"/>
          <w:sz w:val="28"/>
          <w:szCs w:val="28"/>
        </w:rPr>
        <w:t>Cell spends 8</w:t>
      </w:r>
      <w:r w:rsidR="006D3175">
        <w:rPr>
          <w:rFonts w:asciiTheme="majorBidi" w:hAnsiTheme="majorBidi" w:cstheme="majorBidi"/>
          <w:sz w:val="28"/>
          <w:szCs w:val="28"/>
        </w:rPr>
        <w:t xml:space="preserve">0% of </w:t>
      </w:r>
      <w:r w:rsidR="00147506" w:rsidRPr="00147506">
        <w:rPr>
          <w:rFonts w:asciiTheme="majorBidi" w:hAnsiTheme="majorBidi" w:cstheme="majorBidi"/>
          <w:sz w:val="28"/>
          <w:szCs w:val="28"/>
        </w:rPr>
        <w:t>its lifetime in this form</w:t>
      </w:r>
      <w:r w:rsidR="006D3175">
        <w:rPr>
          <w:rFonts w:asciiTheme="majorBidi" w:hAnsiTheme="majorBidi" w:cstheme="majorBidi"/>
          <w:sz w:val="28"/>
          <w:szCs w:val="28"/>
        </w:rPr>
        <w:t xml:space="preserve"> and they</w:t>
      </w:r>
      <w:r w:rsidR="006D3175" w:rsidRPr="006D3175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6D3175">
        <w:rPr>
          <w:rFonts w:asciiTheme="majorBidi" w:eastAsia="Times New Roman" w:hAnsiTheme="majorBidi" w:cstheme="majorBidi"/>
          <w:sz w:val="28"/>
          <w:szCs w:val="28"/>
        </w:rPr>
        <w:t>incorporate</w:t>
      </w:r>
      <w:r w:rsidR="006D3175" w:rsidRPr="00147506">
        <w:rPr>
          <w:rFonts w:asciiTheme="majorBidi" w:eastAsia="Times New Roman" w:hAnsiTheme="majorBidi" w:cstheme="majorBidi"/>
          <w:sz w:val="28"/>
          <w:szCs w:val="28"/>
        </w:rPr>
        <w:t xml:space="preserve"> of inorganic material</w:t>
      </w:r>
      <w:r w:rsidR="006D3175">
        <w:rPr>
          <w:rFonts w:asciiTheme="majorBidi" w:eastAsia="Times New Roman" w:hAnsiTheme="majorBidi" w:cstheme="majorBidi"/>
          <w:sz w:val="28"/>
          <w:szCs w:val="28"/>
        </w:rPr>
        <w:t xml:space="preserve"> to E. </w:t>
      </w:r>
      <w:proofErr w:type="gramStart"/>
      <w:r w:rsidR="006D3175">
        <w:rPr>
          <w:rFonts w:asciiTheme="majorBidi" w:eastAsia="Times New Roman" w:hAnsiTheme="majorBidi" w:cstheme="majorBidi"/>
          <w:sz w:val="28"/>
          <w:szCs w:val="28"/>
        </w:rPr>
        <w:t>matrix</w:t>
      </w:r>
      <w:r w:rsidR="00147506" w:rsidRPr="00BA5E3C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)</w:t>
      </w:r>
      <w:proofErr w:type="gramEnd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and </w:t>
      </w:r>
      <w:r w:rsidR="006D64FE" w:rsidRPr="00115165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 xml:space="preserve">Smooth-ended </w:t>
      </w:r>
      <w:proofErr w:type="spellStart"/>
      <w:r w:rsidR="006D64FE" w:rsidRPr="00115165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lastRenderedPageBreak/>
        <w:t>ameloblasts</w:t>
      </w:r>
      <w:proofErr w:type="spellEnd"/>
      <w:r w:rsidR="000324A5" w:rsidRPr="00BA5E3C">
        <w:rPr>
          <w:rFonts w:asciiTheme="majorBidi" w:eastAsia="Times New Roman" w:hAnsiTheme="majorBidi" w:cstheme="majorBidi"/>
          <w:sz w:val="28"/>
          <w:szCs w:val="28"/>
        </w:rPr>
        <w:t xml:space="preserve"> (</w:t>
      </w:r>
      <w:r w:rsidR="00147506" w:rsidRPr="00147506">
        <w:rPr>
          <w:rFonts w:asciiTheme="majorBidi" w:hAnsiTheme="majorBidi" w:cstheme="majorBidi"/>
          <w:sz w:val="28"/>
          <w:szCs w:val="28"/>
        </w:rPr>
        <w:t>Cell spends 20% of</w:t>
      </w:r>
      <w:r w:rsidR="006D3175">
        <w:rPr>
          <w:rFonts w:asciiTheme="majorBidi" w:hAnsiTheme="majorBidi" w:cstheme="majorBidi"/>
          <w:sz w:val="28"/>
          <w:szCs w:val="28"/>
        </w:rPr>
        <w:t xml:space="preserve"> </w:t>
      </w:r>
      <w:r w:rsidR="00147506" w:rsidRPr="00147506">
        <w:rPr>
          <w:rFonts w:asciiTheme="majorBidi" w:hAnsiTheme="majorBidi" w:cstheme="majorBidi"/>
          <w:sz w:val="28"/>
          <w:szCs w:val="28"/>
        </w:rPr>
        <w:t>its lifetime in this form</w:t>
      </w:r>
      <w:r w:rsidR="00147506">
        <w:rPr>
          <w:rFonts w:asciiTheme="majorBidi" w:eastAsia="Times New Roman" w:hAnsiTheme="majorBidi" w:cstheme="majorBidi"/>
          <w:sz w:val="28"/>
          <w:szCs w:val="28"/>
        </w:rPr>
        <w:t xml:space="preserve"> and they</w:t>
      </w:r>
      <w:r w:rsidR="006D3175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47506" w:rsidRPr="00147506">
        <w:rPr>
          <w:rFonts w:asciiTheme="majorBidi" w:eastAsia="Times New Roman" w:hAnsiTheme="majorBidi" w:cstheme="majorBidi"/>
          <w:sz w:val="28"/>
          <w:szCs w:val="28"/>
        </w:rPr>
        <w:t>exit of protein fragments &amp; water</w:t>
      </w:r>
      <w:r w:rsidR="006D3175">
        <w:rPr>
          <w:rFonts w:asciiTheme="majorBidi" w:eastAsia="Times New Roman" w:hAnsiTheme="majorBidi" w:cstheme="majorBidi"/>
          <w:sz w:val="28"/>
          <w:szCs w:val="28"/>
        </w:rPr>
        <w:t xml:space="preserve"> from E. matrix</w:t>
      </w:r>
      <w:r w:rsidR="00147506">
        <w:rPr>
          <w:rFonts w:asciiTheme="majorBidi" w:eastAsia="Times New Roman" w:hAnsiTheme="majorBidi" w:cstheme="majorBidi"/>
          <w:sz w:val="28"/>
          <w:szCs w:val="28"/>
        </w:rPr>
        <w:t>)</w:t>
      </w:r>
    </w:p>
    <w:p w:rsidR="008E1D6D" w:rsidRPr="00115165" w:rsidRDefault="006D64FE" w:rsidP="008E1D6D">
      <w:pPr>
        <w:spacing w:after="0" w:line="360" w:lineRule="auto"/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</w:pPr>
      <w:r w:rsidRPr="006B21CE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5 -Protective stage: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br/>
      </w:r>
      <w:r w:rsidR="008B6D79" w:rsidRPr="00BA5E3C">
        <w:rPr>
          <w:rFonts w:asciiTheme="majorBidi" w:eastAsia="Times New Roman" w:hAnsiTheme="majorBidi" w:cstheme="majorBidi"/>
          <w:sz w:val="28"/>
          <w:szCs w:val="28"/>
        </w:rPr>
        <w:t xml:space="preserve">   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At this stage the </w:t>
      </w:r>
      <w:proofErr w:type="spellStart"/>
      <w:r w:rsidRPr="00BA5E3C">
        <w:rPr>
          <w:rFonts w:asciiTheme="majorBidi" w:eastAsia="Times New Roman" w:hAnsiTheme="majorBidi" w:cstheme="majorBidi"/>
          <w:sz w:val="28"/>
          <w:szCs w:val="28"/>
        </w:rPr>
        <w:t>ameloblasts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lose their differentiation and become short </w:t>
      </w:r>
      <w:proofErr w:type="spellStart"/>
      <w:r w:rsidRPr="006B21CE">
        <w:rPr>
          <w:rFonts w:asciiTheme="majorBidi" w:eastAsia="Times New Roman" w:hAnsiTheme="majorBidi" w:cstheme="majorBidi"/>
          <w:sz w:val="28"/>
          <w:szCs w:val="28"/>
        </w:rPr>
        <w:t>cuboidal</w:t>
      </w:r>
      <w:proofErr w:type="spellEnd"/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cells which together with the remnants o</w:t>
      </w:r>
      <w:r w:rsidR="000324A5" w:rsidRPr="00BA5E3C">
        <w:rPr>
          <w:rFonts w:asciiTheme="majorBidi" w:eastAsia="Times New Roman" w:hAnsiTheme="majorBidi" w:cstheme="majorBidi"/>
          <w:sz w:val="28"/>
          <w:szCs w:val="28"/>
        </w:rPr>
        <w:t>f the other layers of the E.</w:t>
      </w:r>
      <w:r w:rsidRPr="00BA5E3C">
        <w:rPr>
          <w:rFonts w:asciiTheme="majorBidi" w:eastAsia="Times New Roman" w:hAnsiTheme="majorBidi" w:cstheme="majorBidi"/>
          <w:sz w:val="28"/>
          <w:szCs w:val="28"/>
        </w:rPr>
        <w:t xml:space="preserve"> organ form a multilayered structure, namely the </w:t>
      </w:r>
      <w:r w:rsidRPr="00115165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 xml:space="preserve">reduced enamel epithelium. </w:t>
      </w:r>
    </w:p>
    <w:p w:rsidR="002531B6" w:rsidRDefault="008E1D6D" w:rsidP="007A07D6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This structure remains on the surface of fully formed enamel until the tooth erupts. It separates the enamel from the dental sac</w:t>
      </w:r>
      <w:r w:rsidR="007A07D6">
        <w:rPr>
          <w:rFonts w:asciiTheme="majorBidi" w:eastAsia="Times New Roman" w:hAnsiTheme="majorBidi" w:cstheme="majorBidi"/>
          <w:sz w:val="28"/>
          <w:szCs w:val="28"/>
        </w:rPr>
        <w:t xml:space="preserve"> cells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and thus </w:t>
      </w:r>
      <w:proofErr w:type="gramStart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protect</w:t>
      </w:r>
      <w:proofErr w:type="gramEnd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it from being in contact with</w:t>
      </w:r>
      <w:r w:rsidR="002531B6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7A07D6">
        <w:rPr>
          <w:rFonts w:asciiTheme="majorBidi" w:eastAsia="Times New Roman" w:hAnsiTheme="majorBidi" w:cstheme="majorBidi"/>
          <w:sz w:val="28"/>
          <w:szCs w:val="28"/>
        </w:rPr>
        <w:t>them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.</w:t>
      </w:r>
      <w:r w:rsidR="007A07D6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If this contact accidentally happens, either enamel is </w:t>
      </w:r>
      <w:proofErr w:type="spellStart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resorbed</w:t>
      </w:r>
      <w:proofErr w:type="spellEnd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resulting in pitting</w:t>
      </w:r>
      <w:r w:rsidR="007A07D6">
        <w:rPr>
          <w:rFonts w:asciiTheme="majorBidi" w:eastAsia="Times New Roman" w:hAnsiTheme="majorBidi" w:cstheme="majorBidi"/>
          <w:sz w:val="28"/>
          <w:szCs w:val="28"/>
        </w:rPr>
        <w:t xml:space="preserve"> on E. surface,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or dental sac cells in the </w:t>
      </w:r>
      <w:r w:rsidR="006C3041">
        <w:rPr>
          <w:rFonts w:asciiTheme="majorBidi" w:eastAsia="Times New Roman" w:hAnsiTheme="majorBidi" w:cstheme="majorBidi"/>
          <w:sz w:val="28"/>
          <w:szCs w:val="28"/>
        </w:rPr>
        <w:t xml:space="preserve">contact area differentiate into </w:t>
      </w:r>
      <w:proofErr w:type="spellStart"/>
      <w:r w:rsidR="006D64FE" w:rsidRPr="002531B6">
        <w:rPr>
          <w:rFonts w:asciiTheme="majorBidi" w:eastAsia="Times New Roman" w:hAnsiTheme="majorBidi" w:cstheme="majorBidi"/>
          <w:i/>
          <w:iCs/>
          <w:sz w:val="28"/>
          <w:szCs w:val="28"/>
        </w:rPr>
        <w:t>cementoblasts</w:t>
      </w:r>
      <w:proofErr w:type="spellEnd"/>
      <w:r w:rsidR="006D64FE" w:rsidRPr="002531B6">
        <w:rPr>
          <w:rFonts w:asciiTheme="majorBidi" w:eastAsia="Times New Roman" w:hAnsiTheme="majorBidi" w:cstheme="majorBidi"/>
          <w:i/>
          <w:iCs/>
          <w:sz w:val="28"/>
          <w:szCs w:val="28"/>
        </w:rPr>
        <w:t xml:space="preserve">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and lay down </w:t>
      </w:r>
      <w:proofErr w:type="spellStart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cementum</w:t>
      </w:r>
      <w:proofErr w:type="spellEnd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on the enamel surface. Both produce </w:t>
      </w:r>
      <w:proofErr w:type="gramStart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adverse </w:t>
      </w:r>
      <w:r w:rsidR="00B0147F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effects</w:t>
      </w:r>
      <w:proofErr w:type="gramEnd"/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on enamel appearance. </w:t>
      </w:r>
    </w:p>
    <w:p w:rsidR="008E1D6D" w:rsidRDefault="002531B6" w:rsidP="007A07D6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</w:t>
      </w:r>
      <w:r w:rsidR="007A07D6">
        <w:rPr>
          <w:rFonts w:asciiTheme="majorBidi" w:eastAsia="Times New Roman" w:hAnsiTheme="majorBidi" w:cstheme="majorBidi"/>
          <w:sz w:val="28"/>
          <w:szCs w:val="28"/>
        </w:rPr>
        <w:t>Later during tooth eruption, t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he reduced </w:t>
      </w:r>
      <w:r w:rsidR="008E1D6D">
        <w:rPr>
          <w:rFonts w:asciiTheme="majorBidi" w:eastAsia="Times New Roman" w:hAnsiTheme="majorBidi" w:cstheme="majorBidi"/>
          <w:sz w:val="28"/>
          <w:szCs w:val="28"/>
        </w:rPr>
        <w:t xml:space="preserve">enamel 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>epithelium</w:t>
      </w:r>
      <w:r w:rsidR="007A07D6">
        <w:rPr>
          <w:rFonts w:asciiTheme="majorBidi" w:eastAsia="Times New Roman" w:hAnsiTheme="majorBidi" w:cstheme="majorBidi"/>
          <w:sz w:val="28"/>
          <w:szCs w:val="28"/>
        </w:rPr>
        <w:t xml:space="preserve"> and the oral epithelium joint together and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form the </w:t>
      </w:r>
      <w:proofErr w:type="spellStart"/>
      <w:r w:rsidR="006D64FE" w:rsidRPr="00115165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>dentogingival</w:t>
      </w:r>
      <w:proofErr w:type="spellEnd"/>
      <w:r w:rsidR="006D64FE" w:rsidRPr="00115165">
        <w:rPr>
          <w:rFonts w:asciiTheme="majorBidi" w:eastAsia="Times New Roman" w:hAnsiTheme="majorBidi" w:cstheme="majorBidi"/>
          <w:i/>
          <w:iCs/>
          <w:sz w:val="28"/>
          <w:szCs w:val="28"/>
          <w:u w:val="single"/>
        </w:rPr>
        <w:t xml:space="preserve"> junction</w:t>
      </w:r>
      <w:r w:rsidR="006D64FE" w:rsidRPr="00BA5E3C">
        <w:rPr>
          <w:rFonts w:asciiTheme="majorBidi" w:eastAsia="Times New Roman" w:hAnsiTheme="majorBidi" w:cstheme="majorBidi"/>
          <w:sz w:val="28"/>
          <w:szCs w:val="28"/>
        </w:rPr>
        <w:t xml:space="preserve"> of the erupting tooth. </w:t>
      </w:r>
    </w:p>
    <w:p w:rsidR="007A4E18" w:rsidRDefault="007A4E18" w:rsidP="007A4E18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28"/>
          <w:szCs w:val="28"/>
        </w:rPr>
      </w:pPr>
      <w:r w:rsidRPr="00115165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Functions </w:t>
      </w:r>
      <w:proofErr w:type="gramStart"/>
      <w:r w:rsidRPr="00115165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of  IEE</w:t>
      </w:r>
      <w:proofErr w:type="gramEnd"/>
      <w:r w:rsidRPr="00115165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 cells in tooth development and </w:t>
      </w:r>
      <w:proofErr w:type="spellStart"/>
      <w:r w:rsidRPr="00115165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amelogenesis</w:t>
      </w:r>
      <w:proofErr w:type="spellEnd"/>
      <w:r w:rsidRPr="00115165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:</w:t>
      </w:r>
      <w:r w:rsidRPr="00115165">
        <w:rPr>
          <w:rFonts w:asciiTheme="majorBidi" w:hAnsiTheme="majorBidi" w:cstheme="majorBidi"/>
          <w:i/>
          <w:iCs/>
          <w:sz w:val="32"/>
          <w:szCs w:val="32"/>
          <w:u w:val="single"/>
        </w:rPr>
        <w:t xml:space="preserve"> </w:t>
      </w:r>
      <w:r w:rsidRPr="00115165">
        <w:rPr>
          <w:rFonts w:asciiTheme="majorBidi" w:hAnsiTheme="majorBidi" w:cstheme="majorBidi"/>
          <w:sz w:val="32"/>
          <w:szCs w:val="32"/>
          <w:u w:val="single"/>
        </w:rPr>
        <w:br/>
      </w:r>
      <w:r w:rsidRPr="00BA5E3C">
        <w:rPr>
          <w:rFonts w:asciiTheme="majorBidi" w:hAnsiTheme="majorBidi" w:cstheme="majorBidi"/>
          <w:sz w:val="28"/>
          <w:szCs w:val="28"/>
        </w:rPr>
        <w:t xml:space="preserve">1. Establish the crown morphological pattern during the bell stage. </w:t>
      </w:r>
      <w:r w:rsidRPr="00BA5E3C">
        <w:rPr>
          <w:rFonts w:asciiTheme="majorBidi" w:hAnsiTheme="majorBidi" w:cstheme="majorBidi"/>
          <w:sz w:val="28"/>
          <w:szCs w:val="28"/>
        </w:rPr>
        <w:br/>
        <w:t xml:space="preserve">2. Induce adjacent surface cells of the dental papilla to differentiate into coronal </w:t>
      </w:r>
      <w:proofErr w:type="spellStart"/>
      <w:r w:rsidRPr="00BA5E3C">
        <w:rPr>
          <w:rFonts w:asciiTheme="majorBidi" w:hAnsiTheme="majorBidi" w:cstheme="majorBidi"/>
          <w:sz w:val="28"/>
          <w:szCs w:val="28"/>
        </w:rPr>
        <w:t>odontoblasts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. </w:t>
      </w:r>
      <w:r w:rsidRPr="00BA5E3C">
        <w:rPr>
          <w:rFonts w:asciiTheme="majorBidi" w:hAnsiTheme="majorBidi" w:cstheme="majorBidi"/>
          <w:sz w:val="28"/>
          <w:szCs w:val="28"/>
        </w:rPr>
        <w:br/>
        <w:t xml:space="preserve">3. Differentiate into </w:t>
      </w:r>
      <w:proofErr w:type="spellStart"/>
      <w:r w:rsidRPr="00BA5E3C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 which secrete enamel. </w:t>
      </w:r>
      <w:r w:rsidRPr="00BA5E3C">
        <w:rPr>
          <w:rFonts w:asciiTheme="majorBidi" w:hAnsiTheme="majorBidi" w:cstheme="majorBidi"/>
          <w:sz w:val="28"/>
          <w:szCs w:val="28"/>
        </w:rPr>
        <w:br/>
        <w:t xml:space="preserve">4. Differentiate into maturation </w:t>
      </w:r>
      <w:proofErr w:type="spellStart"/>
      <w:r w:rsidRPr="00BA5E3C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 which exhibit cyclic modulation between ruffle-ended and smooth-ended </w:t>
      </w:r>
      <w:proofErr w:type="spellStart"/>
      <w:r w:rsidRPr="00BA5E3C">
        <w:rPr>
          <w:rFonts w:asciiTheme="majorBidi" w:hAnsiTheme="majorBidi" w:cstheme="majorBidi"/>
          <w:sz w:val="28"/>
          <w:szCs w:val="28"/>
        </w:rPr>
        <w:t>ameloblasts</w:t>
      </w:r>
      <w:proofErr w:type="spellEnd"/>
      <w:r w:rsidRPr="00BA5E3C">
        <w:rPr>
          <w:rFonts w:asciiTheme="majorBidi" w:hAnsiTheme="majorBidi" w:cstheme="majorBidi"/>
          <w:sz w:val="28"/>
          <w:szCs w:val="28"/>
        </w:rPr>
        <w:t xml:space="preserve">. </w:t>
      </w:r>
      <w:r w:rsidRPr="00BA5E3C">
        <w:rPr>
          <w:rFonts w:asciiTheme="majorBidi" w:hAnsiTheme="majorBidi" w:cstheme="majorBidi"/>
          <w:sz w:val="28"/>
          <w:szCs w:val="28"/>
        </w:rPr>
        <w:br/>
        <w:t>5. Form with the other layers of t</w:t>
      </w:r>
      <w:r>
        <w:rPr>
          <w:rFonts w:asciiTheme="majorBidi" w:hAnsiTheme="majorBidi" w:cstheme="majorBidi"/>
          <w:sz w:val="28"/>
          <w:szCs w:val="28"/>
        </w:rPr>
        <w:t>he E. organ the reduced enamel</w:t>
      </w:r>
      <w:r w:rsidRPr="00BA5E3C">
        <w:rPr>
          <w:rFonts w:asciiTheme="majorBidi" w:hAnsiTheme="majorBidi" w:cstheme="majorBidi"/>
          <w:sz w:val="28"/>
          <w:szCs w:val="28"/>
        </w:rPr>
        <w:t xml:space="preserve"> epithelium which protects the enamel surface until the tooth erupts. </w:t>
      </w:r>
      <w:r w:rsidRPr="00BA5E3C">
        <w:rPr>
          <w:rFonts w:asciiTheme="majorBidi" w:hAnsiTheme="majorBidi" w:cstheme="majorBidi"/>
          <w:sz w:val="28"/>
          <w:szCs w:val="28"/>
        </w:rPr>
        <w:br/>
        <w:t xml:space="preserve">6. Contribute to the formation of the </w:t>
      </w:r>
      <w:proofErr w:type="spellStart"/>
      <w:r w:rsidRPr="00B0147F">
        <w:rPr>
          <w:rFonts w:asciiTheme="majorBidi" w:hAnsiTheme="majorBidi" w:cstheme="majorBidi"/>
          <w:sz w:val="28"/>
          <w:szCs w:val="28"/>
        </w:rPr>
        <w:t>dentogingival</w:t>
      </w:r>
      <w:proofErr w:type="spellEnd"/>
      <w:r w:rsidRPr="00B0147F">
        <w:rPr>
          <w:rFonts w:asciiTheme="majorBidi" w:hAnsiTheme="majorBidi" w:cstheme="majorBidi"/>
          <w:sz w:val="28"/>
          <w:szCs w:val="28"/>
        </w:rPr>
        <w:t xml:space="preserve"> junction</w:t>
      </w:r>
      <w:r w:rsidRPr="00BA5E3C">
        <w:rPr>
          <w:rFonts w:asciiTheme="majorBidi" w:hAnsiTheme="majorBidi" w:cstheme="majorBidi"/>
          <w:sz w:val="28"/>
          <w:szCs w:val="28"/>
        </w:rPr>
        <w:t xml:space="preserve"> of erupted teeth.</w:t>
      </w:r>
    </w:p>
    <w:p w:rsidR="007A4E18" w:rsidRDefault="007A4E18" w:rsidP="007A07D6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8E1D6D" w:rsidRPr="007A4E18" w:rsidRDefault="007A4E18" w:rsidP="007A4E18">
      <w:pPr>
        <w:spacing w:after="0" w:line="360" w:lineRule="auto"/>
        <w:rPr>
          <w:rFonts w:asciiTheme="majorBidi" w:eastAsia="Times New Roman" w:hAnsiTheme="majorBidi" w:cstheme="majorBidi"/>
          <w:i/>
          <w:iCs/>
          <w:sz w:val="28"/>
          <w:szCs w:val="28"/>
        </w:rPr>
      </w:pPr>
      <w:r w:rsidRPr="00FC3C07">
        <w:object w:dxaOrig="9810" w:dyaOrig="93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411pt" o:ole="">
            <v:imagedata r:id="rId8" o:title=""/>
          </v:shape>
          <o:OLEObject Type="Embed" ProgID="Word.Document.12" ShapeID="_x0000_i1025" DrawAspect="Content" ObjectID="_1604002671" r:id="rId9"/>
        </w:object>
      </w:r>
      <w:r w:rsidR="008E1D6D" w:rsidRPr="0049563E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 xml:space="preserve">Clinical </w:t>
      </w:r>
      <w:proofErr w:type="spellStart"/>
      <w:r w:rsidR="008E1D6D" w:rsidRPr="0049563E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>consederation</w:t>
      </w:r>
      <w:proofErr w:type="spellEnd"/>
      <w:r w:rsidR="008E1D6D" w:rsidRPr="0049563E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>:</w:t>
      </w:r>
    </w:p>
    <w:p w:rsidR="008E1D6D" w:rsidRPr="00AE4F94" w:rsidRDefault="008E1D6D" w:rsidP="007C0C75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D8465B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    </w:t>
      </w:r>
      <w:proofErr w:type="spellStart"/>
      <w:r w:rsidRPr="00B0147F">
        <w:rPr>
          <w:rFonts w:asciiTheme="majorBidi" w:eastAsia="Times New Roman" w:hAnsiTheme="majorBidi" w:cstheme="majorBidi"/>
          <w:b/>
          <w:bCs/>
          <w:sz w:val="28"/>
          <w:szCs w:val="28"/>
        </w:rPr>
        <w:t>Amelogenesis</w:t>
      </w:r>
      <w:proofErr w:type="spellEnd"/>
      <w:r w:rsidRPr="00B0147F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B0147F">
        <w:rPr>
          <w:rFonts w:asciiTheme="majorBidi" w:eastAsia="Times New Roman" w:hAnsiTheme="majorBidi" w:cstheme="majorBidi"/>
          <w:b/>
          <w:bCs/>
          <w:sz w:val="28"/>
          <w:szCs w:val="28"/>
        </w:rPr>
        <w:t>Imperfecta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0147F">
        <w:rPr>
          <w:rFonts w:asciiTheme="majorBidi" w:eastAsia="Times New Roman" w:hAnsiTheme="majorBidi" w:cstheme="majorBidi"/>
          <w:b/>
          <w:bCs/>
          <w:sz w:val="28"/>
          <w:szCs w:val="28"/>
        </w:rPr>
        <w:t>(AI)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 xml:space="preserve"> represents a group of conditions, genomic in origin,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>which affect the structure and clinical appearance of the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 xml:space="preserve">enamel of nearly all the </w:t>
      </w:r>
      <w:proofErr w:type="gramStart"/>
      <w:r w:rsidRPr="00AE4F94">
        <w:rPr>
          <w:rFonts w:asciiTheme="majorBidi" w:eastAsia="Times New Roman" w:hAnsiTheme="majorBidi" w:cstheme="majorBidi"/>
          <w:sz w:val="28"/>
          <w:szCs w:val="28"/>
        </w:rPr>
        <w:t>teeth</w:t>
      </w:r>
      <w:r w:rsidR="007C38C1">
        <w:rPr>
          <w:rFonts w:asciiTheme="majorBidi" w:eastAsia="Times New Roman" w:hAnsiTheme="majorBidi" w:cstheme="majorBidi"/>
          <w:sz w:val="28"/>
          <w:szCs w:val="28"/>
        </w:rPr>
        <w:t>(</w:t>
      </w:r>
      <w:proofErr w:type="gramEnd"/>
      <w:r w:rsidR="007C0C75" w:rsidRPr="00AE4F94">
        <w:rPr>
          <w:rFonts w:asciiTheme="majorBidi" w:eastAsia="Times New Roman" w:hAnsiTheme="majorBidi" w:cstheme="majorBidi"/>
          <w:sz w:val="28"/>
          <w:szCs w:val="28"/>
        </w:rPr>
        <w:t>primary and permanent dentitions were</w:t>
      </w:r>
      <w:r w:rsidR="007C0C75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7C0C75" w:rsidRPr="00AE4F94">
        <w:rPr>
          <w:rFonts w:asciiTheme="majorBidi" w:eastAsia="Times New Roman" w:hAnsiTheme="majorBidi" w:cstheme="majorBidi"/>
          <w:sz w:val="28"/>
          <w:szCs w:val="28"/>
        </w:rPr>
        <w:t>affected</w:t>
      </w:r>
      <w:r w:rsidR="007C0C75">
        <w:rPr>
          <w:rFonts w:asciiTheme="majorBidi" w:eastAsia="Times New Roman" w:hAnsiTheme="majorBidi" w:cstheme="majorBidi"/>
          <w:sz w:val="28"/>
          <w:szCs w:val="28"/>
        </w:rPr>
        <w:t>)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 xml:space="preserve"> and which may be associated with morphologic or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>biochemical changes elsewhere in the body.</w:t>
      </w:r>
    </w:p>
    <w:p w:rsidR="008E1D6D" w:rsidRPr="00AE4F94" w:rsidRDefault="008E1D6D" w:rsidP="00871947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    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>In its mildest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>form, AI causes discoloration, while in the most severe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 xml:space="preserve">presentation the enamel is </w:t>
      </w:r>
      <w:proofErr w:type="spellStart"/>
      <w:r w:rsidRPr="00AE4F94">
        <w:rPr>
          <w:rFonts w:asciiTheme="majorBidi" w:eastAsia="Times New Roman" w:hAnsiTheme="majorBidi" w:cstheme="majorBidi"/>
          <w:sz w:val="28"/>
          <w:szCs w:val="28"/>
        </w:rPr>
        <w:t>hypomineralized</w:t>
      </w:r>
      <w:proofErr w:type="spellEnd"/>
      <w:r w:rsidRPr="00AE4F94">
        <w:rPr>
          <w:rFonts w:asciiTheme="majorBidi" w:eastAsia="Times New Roman" w:hAnsiTheme="majorBidi" w:cstheme="majorBidi"/>
          <w:sz w:val="28"/>
          <w:szCs w:val="28"/>
        </w:rPr>
        <w:t xml:space="preserve"> causing it to be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>abraded from the teeth shortly after their</w:t>
      </w:r>
      <w:r w:rsidR="00871947">
        <w:rPr>
          <w:rFonts w:asciiTheme="majorBidi" w:eastAsia="Times New Roman" w:hAnsiTheme="majorBidi" w:cstheme="majorBidi"/>
          <w:sz w:val="28"/>
          <w:szCs w:val="28"/>
        </w:rPr>
        <w:t xml:space="preserve"> eruption</w:t>
      </w:r>
      <w:r w:rsidRPr="00AE4F94">
        <w:rPr>
          <w:rFonts w:asciiTheme="majorBidi" w:eastAsia="Times New Roman" w:hAnsiTheme="majorBidi" w:cstheme="majorBidi"/>
          <w:sz w:val="28"/>
          <w:szCs w:val="28"/>
        </w:rPr>
        <w:t>.</w:t>
      </w:r>
    </w:p>
    <w:p w:rsidR="00E500A6" w:rsidRPr="00871947" w:rsidRDefault="00E500A6" w:rsidP="00E500A6">
      <w:pPr>
        <w:spacing w:after="0" w:line="36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  <w:r w:rsidRPr="00871947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lastRenderedPageBreak/>
        <w:t>Age changes in enamel</w:t>
      </w:r>
      <w:r w:rsidRPr="00871947">
        <w:rPr>
          <w:rFonts w:asciiTheme="majorBidi" w:eastAsia="Times New Roman" w:hAnsiTheme="majorBidi" w:cstheme="majorBidi"/>
          <w:sz w:val="32"/>
          <w:szCs w:val="32"/>
          <w:u w:val="single"/>
        </w:rPr>
        <w:t xml:space="preserve">: </w:t>
      </w:r>
    </w:p>
    <w:p w:rsidR="00000000" w:rsidRPr="00E500A6" w:rsidRDefault="00ED5CD7" w:rsidP="00E500A6">
      <w:pPr>
        <w:numPr>
          <w:ilvl w:val="0"/>
          <w:numId w:val="2"/>
        </w:num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With age enamel becomes </w:t>
      </w:r>
      <w:r w:rsidRPr="00E500A6">
        <w:rPr>
          <w:rFonts w:asciiTheme="majorBidi" w:eastAsia="Times New Roman" w:hAnsiTheme="majorBidi" w:cstheme="majorBidi"/>
          <w:sz w:val="28"/>
          <w:szCs w:val="28"/>
        </w:rPr>
        <w:t>worn out</w:t>
      </w:r>
      <w:r w:rsidRPr="00E500A6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because of </w:t>
      </w:r>
      <w:proofErr w:type="spellStart"/>
      <w:r w:rsidRPr="00E500A6">
        <w:rPr>
          <w:rFonts w:asciiTheme="majorBidi" w:eastAsia="Times New Roman" w:hAnsiTheme="majorBidi" w:cstheme="majorBidi"/>
          <w:sz w:val="28"/>
          <w:szCs w:val="28"/>
        </w:rPr>
        <w:t>masticatory</w:t>
      </w:r>
      <w:proofErr w:type="spellEnd"/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 attrition.</w:t>
      </w:r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000000" w:rsidRPr="00E500A6" w:rsidRDefault="00ED5CD7" w:rsidP="00E500A6">
      <w:pPr>
        <w:numPr>
          <w:ilvl w:val="0"/>
          <w:numId w:val="2"/>
        </w:num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 Age also causes a decrease in the </w:t>
      </w:r>
      <w:r w:rsidRPr="00E500A6">
        <w:rPr>
          <w:rFonts w:asciiTheme="majorBidi" w:eastAsia="Times New Roman" w:hAnsiTheme="majorBidi" w:cstheme="majorBidi"/>
          <w:sz w:val="28"/>
          <w:szCs w:val="28"/>
        </w:rPr>
        <w:t>permeability</w:t>
      </w:r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 of enamel.</w:t>
      </w:r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000000" w:rsidRDefault="00ED5CD7" w:rsidP="00E500A6">
      <w:pPr>
        <w:numPr>
          <w:ilvl w:val="0"/>
          <w:numId w:val="2"/>
        </w:num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 Other characteristics of aging of enamel are </w:t>
      </w:r>
      <w:r w:rsidRPr="00E500A6">
        <w:rPr>
          <w:rFonts w:asciiTheme="majorBidi" w:eastAsia="Times New Roman" w:hAnsiTheme="majorBidi" w:cstheme="majorBidi"/>
          <w:sz w:val="28"/>
          <w:szCs w:val="28"/>
        </w:rPr>
        <w:t>discoloration</w:t>
      </w:r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 and a change in the surface </w:t>
      </w:r>
      <w:proofErr w:type="gramStart"/>
      <w:r w:rsidRPr="00E500A6">
        <w:rPr>
          <w:rFonts w:asciiTheme="majorBidi" w:eastAsia="Times New Roman" w:hAnsiTheme="majorBidi" w:cstheme="majorBidi"/>
          <w:sz w:val="28"/>
          <w:szCs w:val="28"/>
        </w:rPr>
        <w:t>layer .</w:t>
      </w:r>
      <w:proofErr w:type="gramEnd"/>
      <w:r w:rsidRPr="00E500A6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7A4E18" w:rsidRDefault="007A4E18" w:rsidP="007A4E18">
      <w:pPr>
        <w:spacing w:after="0" w:line="360" w:lineRule="auto"/>
        <w:ind w:left="720"/>
        <w:rPr>
          <w:rFonts w:asciiTheme="majorBidi" w:eastAsia="Times New Roman" w:hAnsiTheme="majorBidi" w:cstheme="majorBidi"/>
          <w:sz w:val="28"/>
          <w:szCs w:val="28"/>
        </w:rPr>
      </w:pPr>
    </w:p>
    <w:p w:rsidR="007A4E18" w:rsidRPr="00E500A6" w:rsidRDefault="007A4E18" w:rsidP="007A4E18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7A4E18">
        <w:rPr>
          <w:rFonts w:asciiTheme="majorBidi" w:eastAsia="Times New Roman" w:hAnsiTheme="majorBidi" w:cstheme="majorBidi"/>
          <w:sz w:val="28"/>
          <w:szCs w:val="28"/>
        </w:rPr>
        <w:object w:dxaOrig="7188" w:dyaOrig="5388">
          <v:shape id="_x0000_i1026" type="#_x0000_t75" style="width:425.25pt;height:327pt" o:ole="">
            <v:imagedata r:id="rId10" o:title=""/>
          </v:shape>
          <o:OLEObject Type="Embed" ProgID="PowerPoint.Slide.12" ShapeID="_x0000_i1026" DrawAspect="Content" ObjectID="_1604002672" r:id="rId11"/>
        </w:object>
      </w:r>
    </w:p>
    <w:p w:rsidR="0049563E" w:rsidRDefault="008E1D6D" w:rsidP="007C0C75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  </w:t>
      </w:r>
    </w:p>
    <w:p w:rsidR="0049563E" w:rsidRPr="00AE4F94" w:rsidRDefault="0049563E" w:rsidP="0049563E">
      <w:pPr>
        <w:spacing w:after="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FF70F8" w:rsidRPr="009A0B1E" w:rsidRDefault="00FF70F8" w:rsidP="006C3041">
      <w:pPr>
        <w:rPr>
          <w:rFonts w:asciiTheme="majorBidi" w:eastAsia="Times New Roman" w:hAnsiTheme="majorBidi" w:cstheme="majorBidi"/>
          <w:sz w:val="32"/>
          <w:szCs w:val="32"/>
        </w:rPr>
      </w:pPr>
    </w:p>
    <w:sectPr w:rsidR="00FF70F8" w:rsidRPr="009A0B1E" w:rsidSect="00D6035D"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CD7" w:rsidRDefault="00ED5CD7" w:rsidP="00243B6F">
      <w:pPr>
        <w:spacing w:after="0" w:line="240" w:lineRule="auto"/>
      </w:pPr>
      <w:r>
        <w:separator/>
      </w:r>
    </w:p>
  </w:endnote>
  <w:endnote w:type="continuationSeparator" w:id="0">
    <w:p w:rsidR="00ED5CD7" w:rsidRDefault="00ED5CD7" w:rsidP="00243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3LT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roman"/>
    <w:pitch w:val="default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6145"/>
      <w:docPartObj>
        <w:docPartGallery w:val="Page Numbers (Bottom of Page)"/>
        <w:docPartUnique/>
      </w:docPartObj>
    </w:sdtPr>
    <w:sdtContent>
      <w:p w:rsidR="00A1410F" w:rsidRDefault="0004488D">
        <w:pPr>
          <w:pStyle w:val="Footer"/>
          <w:jc w:val="center"/>
        </w:pPr>
        <w:fldSimple w:instr=" PAGE   \* MERGEFORMAT ">
          <w:r w:rsidR="00335727">
            <w:rPr>
              <w:noProof/>
            </w:rPr>
            <w:t>2</w:t>
          </w:r>
        </w:fldSimple>
      </w:p>
    </w:sdtContent>
  </w:sdt>
  <w:p w:rsidR="00A1410F" w:rsidRDefault="00A141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CD7" w:rsidRDefault="00ED5CD7" w:rsidP="00243B6F">
      <w:pPr>
        <w:spacing w:after="0" w:line="240" w:lineRule="auto"/>
      </w:pPr>
      <w:r>
        <w:separator/>
      </w:r>
    </w:p>
  </w:footnote>
  <w:footnote w:type="continuationSeparator" w:id="0">
    <w:p w:rsidR="00ED5CD7" w:rsidRDefault="00ED5CD7" w:rsidP="00243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1570"/>
    <w:multiLevelType w:val="hybridMultilevel"/>
    <w:tmpl w:val="298E99EA"/>
    <w:lvl w:ilvl="0" w:tplc="36EA2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5AF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9EB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447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8E6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94C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D6E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881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04C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F680EC1"/>
    <w:multiLevelType w:val="hybridMultilevel"/>
    <w:tmpl w:val="BC44231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1D87296"/>
    <w:multiLevelType w:val="hybridMultilevel"/>
    <w:tmpl w:val="9932A5F0"/>
    <w:lvl w:ilvl="0" w:tplc="F7CE4F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0F8"/>
    <w:rsid w:val="000324A5"/>
    <w:rsid w:val="00033BB2"/>
    <w:rsid w:val="0004488D"/>
    <w:rsid w:val="00115165"/>
    <w:rsid w:val="001258A4"/>
    <w:rsid w:val="00133F0D"/>
    <w:rsid w:val="00136324"/>
    <w:rsid w:val="00147506"/>
    <w:rsid w:val="0018295A"/>
    <w:rsid w:val="00186695"/>
    <w:rsid w:val="001B04D4"/>
    <w:rsid w:val="001B5DE1"/>
    <w:rsid w:val="00243B6F"/>
    <w:rsid w:val="00247D36"/>
    <w:rsid w:val="002531B6"/>
    <w:rsid w:val="00262044"/>
    <w:rsid w:val="002A12A7"/>
    <w:rsid w:val="00326A8D"/>
    <w:rsid w:val="00335727"/>
    <w:rsid w:val="003360AD"/>
    <w:rsid w:val="003476FE"/>
    <w:rsid w:val="003F6704"/>
    <w:rsid w:val="004054FB"/>
    <w:rsid w:val="004324E8"/>
    <w:rsid w:val="004353E4"/>
    <w:rsid w:val="00452D3B"/>
    <w:rsid w:val="00464CD3"/>
    <w:rsid w:val="00492DBC"/>
    <w:rsid w:val="0049563E"/>
    <w:rsid w:val="004A6857"/>
    <w:rsid w:val="004C0968"/>
    <w:rsid w:val="004C1743"/>
    <w:rsid w:val="005268CC"/>
    <w:rsid w:val="00565ED9"/>
    <w:rsid w:val="00570F70"/>
    <w:rsid w:val="0058062E"/>
    <w:rsid w:val="005D502C"/>
    <w:rsid w:val="005E6F02"/>
    <w:rsid w:val="0062271D"/>
    <w:rsid w:val="00643086"/>
    <w:rsid w:val="00694C31"/>
    <w:rsid w:val="006B21CE"/>
    <w:rsid w:val="006C3041"/>
    <w:rsid w:val="006D3175"/>
    <w:rsid w:val="006D64FE"/>
    <w:rsid w:val="006E6812"/>
    <w:rsid w:val="006F0F0F"/>
    <w:rsid w:val="0072380A"/>
    <w:rsid w:val="007A07D6"/>
    <w:rsid w:val="007A0E4E"/>
    <w:rsid w:val="007A4E18"/>
    <w:rsid w:val="007C0C75"/>
    <w:rsid w:val="007C38C1"/>
    <w:rsid w:val="007D4FE4"/>
    <w:rsid w:val="00871947"/>
    <w:rsid w:val="0087227A"/>
    <w:rsid w:val="008843BC"/>
    <w:rsid w:val="0089276D"/>
    <w:rsid w:val="008970F9"/>
    <w:rsid w:val="008B6D79"/>
    <w:rsid w:val="008E1D6D"/>
    <w:rsid w:val="009230E9"/>
    <w:rsid w:val="009A0B1E"/>
    <w:rsid w:val="009A3941"/>
    <w:rsid w:val="009A5ADB"/>
    <w:rsid w:val="009D66F2"/>
    <w:rsid w:val="00A1410F"/>
    <w:rsid w:val="00A17794"/>
    <w:rsid w:val="00A55F43"/>
    <w:rsid w:val="00AB3316"/>
    <w:rsid w:val="00AB674D"/>
    <w:rsid w:val="00AB67CC"/>
    <w:rsid w:val="00B0147F"/>
    <w:rsid w:val="00B05B97"/>
    <w:rsid w:val="00B06764"/>
    <w:rsid w:val="00B366D9"/>
    <w:rsid w:val="00B42097"/>
    <w:rsid w:val="00B52AA1"/>
    <w:rsid w:val="00B5632D"/>
    <w:rsid w:val="00B84A09"/>
    <w:rsid w:val="00BA022F"/>
    <w:rsid w:val="00BA5E3C"/>
    <w:rsid w:val="00C45FC4"/>
    <w:rsid w:val="00C51164"/>
    <w:rsid w:val="00C87F4A"/>
    <w:rsid w:val="00CA6A7C"/>
    <w:rsid w:val="00CB4B29"/>
    <w:rsid w:val="00D22C9E"/>
    <w:rsid w:val="00D6035D"/>
    <w:rsid w:val="00E2453F"/>
    <w:rsid w:val="00E500A6"/>
    <w:rsid w:val="00E5263C"/>
    <w:rsid w:val="00EC2B2D"/>
    <w:rsid w:val="00ED5CD7"/>
    <w:rsid w:val="00F35654"/>
    <w:rsid w:val="00F531F4"/>
    <w:rsid w:val="00FA254D"/>
    <w:rsid w:val="00FB7182"/>
    <w:rsid w:val="00FC3C07"/>
    <w:rsid w:val="00FF7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5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35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7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43B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3B6F"/>
  </w:style>
  <w:style w:type="paragraph" w:styleId="Footer">
    <w:name w:val="footer"/>
    <w:basedOn w:val="Normal"/>
    <w:link w:val="FooterChar"/>
    <w:uiPriority w:val="99"/>
    <w:unhideWhenUsed/>
    <w:rsid w:val="00243B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B6F"/>
  </w:style>
  <w:style w:type="paragraph" w:styleId="ListParagraph">
    <w:name w:val="List Paragraph"/>
    <w:basedOn w:val="Normal"/>
    <w:uiPriority w:val="34"/>
    <w:qFormat/>
    <w:rsid w:val="006D64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PowerPoint_Slide2.sld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Word_Document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7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essam</dc:creator>
  <cp:keywords/>
  <dc:description/>
  <cp:lastModifiedBy>nada</cp:lastModifiedBy>
  <cp:revision>48</cp:revision>
  <cp:lastPrinted>2017-11-04T20:11:00Z</cp:lastPrinted>
  <dcterms:created xsi:type="dcterms:W3CDTF">2011-10-16T19:25:00Z</dcterms:created>
  <dcterms:modified xsi:type="dcterms:W3CDTF">2018-11-17T20:31:00Z</dcterms:modified>
</cp:coreProperties>
</file>