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214" w:rsidRDefault="00561214" w:rsidP="00561214">
      <w:pPr>
        <w:spacing w:line="360" w:lineRule="auto"/>
        <w:rPr>
          <w:sz w:val="24"/>
          <w:szCs w:val="24"/>
        </w:rPr>
      </w:pPr>
    </w:p>
    <w:p w:rsidR="00561214" w:rsidRPr="006D51D1" w:rsidRDefault="00561214" w:rsidP="006D51D1">
      <w:pPr>
        <w:pStyle w:val="ListParagraph"/>
        <w:numPr>
          <w:ilvl w:val="0"/>
          <w:numId w:val="31"/>
        </w:numPr>
        <w:spacing w:line="360" w:lineRule="auto"/>
        <w:rPr>
          <w:i/>
          <w:iCs/>
          <w:sz w:val="28"/>
          <w:szCs w:val="28"/>
          <w:u w:val="single"/>
        </w:rPr>
      </w:pPr>
      <w:r w:rsidRPr="006D51D1">
        <w:rPr>
          <w:i/>
          <w:iCs/>
          <w:sz w:val="28"/>
          <w:szCs w:val="28"/>
          <w:u w:val="single"/>
        </w:rPr>
        <w:t>Anomalies of tooth shape</w:t>
      </w:r>
    </w:p>
    <w:p w:rsidR="00561214" w:rsidRPr="00182D27" w:rsidRDefault="00561214" w:rsidP="00E8710D">
      <w:pPr>
        <w:spacing w:line="360" w:lineRule="auto"/>
      </w:pPr>
      <w:r w:rsidRPr="00182D27">
        <w:t xml:space="preserve">Anomalies of tooth shape include dilacerations, true fusion, </w:t>
      </w:r>
      <w:proofErr w:type="spellStart"/>
      <w:r w:rsidRPr="00182D27">
        <w:t>gemination</w:t>
      </w:r>
      <w:proofErr w:type="spellEnd"/>
      <w:r w:rsidRPr="00182D27">
        <w:t xml:space="preserve">, concrescence, talon cusp, and ‘dens in dente’. </w:t>
      </w:r>
    </w:p>
    <w:p w:rsidR="00561214" w:rsidRDefault="00561214" w:rsidP="00E8710D">
      <w:pPr>
        <w:pStyle w:val="ListParagraph"/>
        <w:numPr>
          <w:ilvl w:val="0"/>
          <w:numId w:val="19"/>
        </w:numPr>
        <w:spacing w:line="360" w:lineRule="auto"/>
        <w:jc w:val="both"/>
        <w:rPr>
          <w:sz w:val="28"/>
          <w:szCs w:val="28"/>
        </w:rPr>
      </w:pPr>
      <w:proofErr w:type="spellStart"/>
      <w:r w:rsidRPr="00182D27">
        <w:rPr>
          <w:sz w:val="28"/>
          <w:szCs w:val="28"/>
        </w:rPr>
        <w:t>Dilaceration</w:t>
      </w:r>
      <w:proofErr w:type="spellEnd"/>
      <w:r w:rsidRPr="00182D27">
        <w:rPr>
          <w:sz w:val="28"/>
          <w:szCs w:val="28"/>
        </w:rPr>
        <w:t xml:space="preserve"> is an anomaly of the tooth shape in which there is a sharp bend or curve in the root or crown. It generally does not affect orthodontic treatment planning but may complicate the extraction of the affected tooth.</w:t>
      </w:r>
    </w:p>
    <w:p w:rsidR="00561214" w:rsidRDefault="00561214" w:rsidP="00561214">
      <w:pPr>
        <w:spacing w:line="360" w:lineRule="auto"/>
        <w:ind w:left="720"/>
        <w:rPr>
          <w:sz w:val="24"/>
          <w:szCs w:val="24"/>
        </w:rPr>
      </w:pPr>
      <w:r>
        <w:rPr>
          <w:noProof/>
          <w:sz w:val="24"/>
          <w:szCs w:val="24"/>
        </w:rPr>
        <mc:AlternateContent>
          <mc:Choice Requires="wps">
            <w:drawing>
              <wp:anchor distT="0" distB="0" distL="114300" distR="114300" simplePos="0" relativeHeight="251673600" behindDoc="0" locked="0" layoutInCell="1" allowOverlap="1" wp14:anchorId="0432693C" wp14:editId="1CFBD680">
                <wp:simplePos x="0" y="0"/>
                <wp:positionH relativeFrom="column">
                  <wp:posOffset>3121660</wp:posOffset>
                </wp:positionH>
                <wp:positionV relativeFrom="paragraph">
                  <wp:posOffset>1830705</wp:posOffset>
                </wp:positionV>
                <wp:extent cx="1868556" cy="357809"/>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1868556" cy="35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5F36CA" w:rsidRDefault="00561214" w:rsidP="00561214">
                            <w:pPr>
                              <w:rPr>
                                <w:sz w:val="16"/>
                                <w:szCs w:val="16"/>
                              </w:rPr>
                            </w:pPr>
                            <w:r w:rsidRPr="005F36CA">
                              <w:rPr>
                                <w:sz w:val="16"/>
                                <w:szCs w:val="16"/>
                              </w:rPr>
                              <w:t>Dilacerated roots might also</w:t>
                            </w:r>
                            <w:r>
                              <w:rPr>
                                <w:sz w:val="16"/>
                                <w:szCs w:val="16"/>
                              </w:rPr>
                              <w:t xml:space="preserve"> </w:t>
                            </w:r>
                            <w:r w:rsidRPr="005F36CA">
                              <w:rPr>
                                <w:sz w:val="16"/>
                                <w:szCs w:val="16"/>
                              </w:rPr>
                              <w:t>create problems when they have to be aligned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45.8pt;margin-top:144.15pt;width:147.15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" filled="f" stroked="f" strokeweight=".5pt">
                <v:textbox>
                  <w:txbxContent>
                    <w:p w:rsidR="00561214" w:rsidRPr="005F36CA" w:rsidRDefault="00561214" w:rsidP="00561214">
                      <w:pPr>
                        <w:rPr>
                          <w:sz w:val="16"/>
                          <w:szCs w:val="16"/>
                        </w:rPr>
                      </w:pPr>
                      <w:r w:rsidRPr="005F36CA">
                        <w:rPr>
                          <w:sz w:val="16"/>
                          <w:szCs w:val="16"/>
                        </w:rPr>
                        <w:t>Dilacerated roots might also</w:t>
                      </w:r>
                      <w:r>
                        <w:rPr>
                          <w:sz w:val="16"/>
                          <w:szCs w:val="16"/>
                        </w:rPr>
                        <w:t xml:space="preserve"> </w:t>
                      </w:r>
                      <w:r w:rsidRPr="005F36CA">
                        <w:rPr>
                          <w:sz w:val="16"/>
                          <w:szCs w:val="16"/>
                        </w:rPr>
                        <w:t>create problems when they have to be aligned</w:t>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0460ACB8" wp14:editId="0BCEB583">
                <wp:simplePos x="0" y="0"/>
                <wp:positionH relativeFrom="column">
                  <wp:posOffset>454660</wp:posOffset>
                </wp:positionH>
                <wp:positionV relativeFrom="paragraph">
                  <wp:posOffset>1830512</wp:posOffset>
                </wp:positionV>
                <wp:extent cx="1630018" cy="357809"/>
                <wp:effectExtent l="0" t="0" r="8890" b="4445"/>
                <wp:wrapNone/>
                <wp:docPr id="39" name="Text Box 39"/>
                <wp:cNvGraphicFramePr/>
                <a:graphic xmlns:a="http://schemas.openxmlformats.org/drawingml/2006/main">
                  <a:graphicData uri="http://schemas.microsoft.com/office/word/2010/wordprocessingShape">
                    <wps:wsp>
                      <wps:cNvSpPr txBox="1"/>
                      <wps:spPr>
                        <a:xfrm>
                          <a:off x="0" y="0"/>
                          <a:ext cx="1630018" cy="357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5F36CA" w:rsidRDefault="00561214" w:rsidP="00561214">
                            <w:pPr>
                              <w:rPr>
                                <w:sz w:val="16"/>
                                <w:szCs w:val="16"/>
                              </w:rPr>
                            </w:pPr>
                            <w:r w:rsidRPr="005F36CA">
                              <w:rPr>
                                <w:sz w:val="16"/>
                                <w:szCs w:val="16"/>
                              </w:rPr>
                              <w:t>Dilacerated roots of a</w:t>
                            </w:r>
                            <w:r>
                              <w:rPr>
                                <w:sz w:val="16"/>
                                <w:szCs w:val="16"/>
                              </w:rPr>
                              <w:t xml:space="preserve"> </w:t>
                            </w:r>
                            <w:r w:rsidRPr="005F36CA">
                              <w:rPr>
                                <w:sz w:val="16"/>
                                <w:szCs w:val="16"/>
                              </w:rPr>
                              <w:t>maxillary first pre-molar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35.8pt;margin-top:144.15pt;width:128.35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" fillcolor="white [3201]" stroked="f" strokeweight=".5pt">
                <v:textbox>
                  <w:txbxContent>
                    <w:p w:rsidR="00561214" w:rsidRPr="005F36CA" w:rsidRDefault="00561214" w:rsidP="00561214">
                      <w:pPr>
                        <w:rPr>
                          <w:sz w:val="16"/>
                          <w:szCs w:val="16"/>
                        </w:rPr>
                      </w:pPr>
                      <w:r w:rsidRPr="005F36CA">
                        <w:rPr>
                          <w:sz w:val="16"/>
                          <w:szCs w:val="16"/>
                        </w:rPr>
                        <w:t>Dilacerated roots of a</w:t>
                      </w:r>
                      <w:r>
                        <w:rPr>
                          <w:sz w:val="16"/>
                          <w:szCs w:val="16"/>
                        </w:rPr>
                        <w:t xml:space="preserve"> </w:t>
                      </w:r>
                      <w:r w:rsidRPr="005F36CA">
                        <w:rPr>
                          <w:sz w:val="16"/>
                          <w:szCs w:val="16"/>
                        </w:rPr>
                        <w:t>maxillary first pre-molar</w:t>
                      </w:r>
                    </w:p>
                  </w:txbxContent>
                </v:textbox>
              </v:shape>
            </w:pict>
          </mc:Fallback>
        </mc:AlternateContent>
      </w:r>
      <w:r>
        <w:rPr>
          <w:noProof/>
          <w:sz w:val="24"/>
          <w:szCs w:val="24"/>
        </w:rPr>
        <w:drawing>
          <wp:inline distT="0" distB="0" distL="0" distR="0" wp14:anchorId="14160B94" wp14:editId="2CC6EDF4">
            <wp:extent cx="1633924" cy="18288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924" cy="182880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rPr>
        <w:drawing>
          <wp:inline distT="0" distB="0" distL="0" distR="0" wp14:anchorId="66A38487" wp14:editId="2A20158C">
            <wp:extent cx="1425357" cy="18288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357" cy="182880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6D51D1" w:rsidRDefault="00561214" w:rsidP="006D51D1">
      <w:pPr>
        <w:pStyle w:val="ListParagraph"/>
        <w:numPr>
          <w:ilvl w:val="0"/>
          <w:numId w:val="19"/>
        </w:numPr>
        <w:spacing w:line="360" w:lineRule="auto"/>
        <w:rPr>
          <w:sz w:val="28"/>
          <w:szCs w:val="28"/>
        </w:rPr>
      </w:pPr>
      <w:r w:rsidRPr="006D51D1">
        <w:rPr>
          <w:sz w:val="28"/>
          <w:szCs w:val="28"/>
        </w:rPr>
        <w:t>True fusion is seen when the tooth arises through the union of two normally separated tooth germs. It might lead to spacing or sometimes it might complicate its movement by orthodontic means.</w:t>
      </w:r>
    </w:p>
    <w:p w:rsidR="00561214" w:rsidRDefault="00561214" w:rsidP="00561214">
      <w:pPr>
        <w:spacing w:line="360" w:lineRule="auto"/>
        <w:rPr>
          <w:sz w:val="24"/>
          <w:szCs w:val="24"/>
        </w:rPr>
      </w:pPr>
    </w:p>
    <w:p w:rsidR="00561214" w:rsidRDefault="00561214" w:rsidP="00561214">
      <w:pPr>
        <w:spacing w:line="360" w:lineRule="auto"/>
        <w:ind w:firstLine="720"/>
        <w:rPr>
          <w:sz w:val="24"/>
          <w:szCs w:val="24"/>
        </w:rPr>
      </w:pPr>
      <w:r>
        <w:rPr>
          <w:noProof/>
          <w:sz w:val="24"/>
          <w:szCs w:val="24"/>
        </w:rPr>
        <mc:AlternateContent>
          <mc:Choice Requires="wps">
            <w:drawing>
              <wp:anchor distT="0" distB="0" distL="114300" distR="114300" simplePos="0" relativeHeight="251674624" behindDoc="0" locked="0" layoutInCell="1" allowOverlap="1" wp14:anchorId="2BE761EB" wp14:editId="66A447D7">
                <wp:simplePos x="0" y="0"/>
                <wp:positionH relativeFrom="column">
                  <wp:posOffset>565785</wp:posOffset>
                </wp:positionH>
                <wp:positionV relativeFrom="paragraph">
                  <wp:posOffset>1624965</wp:posOffset>
                </wp:positionV>
                <wp:extent cx="914400" cy="2698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456654" w:rsidRDefault="00561214" w:rsidP="00561214">
                            <w:pPr>
                              <w:rPr>
                                <w:sz w:val="16"/>
                                <w:szCs w:val="16"/>
                              </w:rPr>
                            </w:pPr>
                            <w:r w:rsidRPr="00456654">
                              <w:rPr>
                                <w:sz w:val="16"/>
                                <w:szCs w:val="16"/>
                              </w:rPr>
                              <w:t>Fusion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28" type="#_x0000_t202" style="position:absolute;left:0;text-align:left;margin-left:44.55pt;margin-top:127.95pt;width:1in;height:21.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" fillcolor="white [3201]" stroked="f" strokeweight=".5pt">
                <v:textbox>
                  <w:txbxContent>
                    <w:p w:rsidR="00561214" w:rsidRPr="00456654" w:rsidRDefault="00561214" w:rsidP="00561214">
                      <w:pPr>
                        <w:rPr>
                          <w:sz w:val="16"/>
                          <w:szCs w:val="16"/>
                        </w:rPr>
                      </w:pPr>
                      <w:r w:rsidRPr="00456654">
                        <w:rPr>
                          <w:sz w:val="16"/>
                          <w:szCs w:val="16"/>
                        </w:rPr>
                        <w:t>Fusion</w:t>
                      </w:r>
                    </w:p>
                  </w:txbxContent>
                </v:textbox>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4764EA48" wp14:editId="057CAA92">
                <wp:simplePos x="0" y="0"/>
                <wp:positionH relativeFrom="column">
                  <wp:posOffset>2052817</wp:posOffset>
                </wp:positionH>
                <wp:positionV relativeFrom="paragraph">
                  <wp:posOffset>1641034</wp:posOffset>
                </wp:positionV>
                <wp:extent cx="817880" cy="206375"/>
                <wp:effectExtent l="0" t="0" r="1270" b="3175"/>
                <wp:wrapNone/>
                <wp:docPr id="45" name="Text Box 45"/>
                <wp:cNvGraphicFramePr/>
                <a:graphic xmlns:a="http://schemas.openxmlformats.org/drawingml/2006/main">
                  <a:graphicData uri="http://schemas.microsoft.com/office/word/2010/wordprocessingShape">
                    <wps:wsp>
                      <wps:cNvSpPr txBox="1"/>
                      <wps:spPr>
                        <a:xfrm>
                          <a:off x="0" y="0"/>
                          <a:ext cx="81788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456654" w:rsidRDefault="00561214" w:rsidP="00561214">
                            <w:pPr>
                              <w:rPr>
                                <w:sz w:val="16"/>
                                <w:szCs w:val="16"/>
                              </w:rPr>
                            </w:pPr>
                            <w:r w:rsidRPr="00456654">
                              <w:rPr>
                                <w:rFonts w:ascii="Arial" w:hAnsi="Arial" w:cs="Arial"/>
                                <w:color w:val="231F20"/>
                                <w:sz w:val="16"/>
                                <w:szCs w:val="16"/>
                              </w:rPr>
                              <w:t>True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161.65pt;margin-top:129.2pt;width:64.4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0CjgIAAJI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" fillcolor="white [3201]" stroked="f" strokeweight=".5pt">
                <v:textbox>
                  <w:txbxContent>
                    <w:p w:rsidR="00561214" w:rsidRPr="00456654" w:rsidRDefault="00561214" w:rsidP="00561214">
                      <w:pPr>
                        <w:rPr>
                          <w:sz w:val="16"/>
                          <w:szCs w:val="16"/>
                        </w:rPr>
                      </w:pPr>
                      <w:r w:rsidRPr="00456654">
                        <w:rPr>
                          <w:rFonts w:ascii="Arial" w:hAnsi="Arial" w:cs="Arial"/>
                          <w:color w:val="231F20"/>
                          <w:sz w:val="16"/>
                          <w:szCs w:val="16"/>
                        </w:rPr>
                        <w:t>True fusion</w:t>
                      </w:r>
                    </w:p>
                  </w:txbxContent>
                </v:textbox>
              </v:shape>
            </w:pict>
          </mc:Fallback>
        </mc:AlternateContent>
      </w:r>
      <w:r>
        <w:rPr>
          <w:noProof/>
          <w:sz w:val="24"/>
          <w:szCs w:val="24"/>
        </w:rPr>
        <mc:AlternateContent>
          <mc:Choice Requires="wps">
            <w:drawing>
              <wp:anchor distT="0" distB="0" distL="114300" distR="114300" simplePos="0" relativeHeight="251676672" behindDoc="0" locked="0" layoutInCell="1" allowOverlap="1" wp14:anchorId="1AA8516C" wp14:editId="4648606B">
                <wp:simplePos x="0" y="0"/>
                <wp:positionH relativeFrom="column">
                  <wp:posOffset>3595646</wp:posOffset>
                </wp:positionH>
                <wp:positionV relativeFrom="paragraph">
                  <wp:posOffset>1625131</wp:posOffset>
                </wp:positionV>
                <wp:extent cx="2122805" cy="3657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2280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456654" w:rsidRDefault="00561214" w:rsidP="00561214">
                            <w:pPr>
                              <w:rPr>
                                <w:sz w:val="16"/>
                                <w:szCs w:val="16"/>
                              </w:rPr>
                            </w:pPr>
                            <w:r>
                              <w:rPr>
                                <w:sz w:val="16"/>
                                <w:szCs w:val="16"/>
                              </w:rPr>
                              <w:t>A</w:t>
                            </w:r>
                            <w:r w:rsidRPr="00456654">
                              <w:rPr>
                                <w:sz w:val="16"/>
                                <w:szCs w:val="16"/>
                              </w:rPr>
                              <w:t xml:space="preserve"> larger bracket is required to attain proper rotational control of the 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left:0;text-align:left;margin-left:283.1pt;margin-top:127.95pt;width:167.15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cBjwIAAJM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" fillcolor="white [3201]" stroked="f" strokeweight=".5pt">
                <v:textbox>
                  <w:txbxContent>
                    <w:p w:rsidR="00561214" w:rsidRPr="00456654" w:rsidRDefault="00561214" w:rsidP="00561214">
                      <w:pPr>
                        <w:rPr>
                          <w:sz w:val="16"/>
                          <w:szCs w:val="16"/>
                        </w:rPr>
                      </w:pPr>
                      <w:r>
                        <w:rPr>
                          <w:sz w:val="16"/>
                          <w:szCs w:val="16"/>
                        </w:rPr>
                        <w:t>A</w:t>
                      </w:r>
                      <w:r w:rsidRPr="00456654">
                        <w:rPr>
                          <w:sz w:val="16"/>
                          <w:szCs w:val="16"/>
                        </w:rPr>
                        <w:t xml:space="preserve"> larger bracket is required to attain proper rotational control of the tooth</w:t>
                      </w:r>
                    </w:p>
                  </w:txbxContent>
                </v:textbox>
              </v:shape>
            </w:pict>
          </mc:Fallback>
        </mc:AlternateContent>
      </w:r>
      <w:r>
        <w:rPr>
          <w:noProof/>
          <w:sz w:val="24"/>
          <w:szCs w:val="24"/>
        </w:rPr>
        <w:drawing>
          <wp:inline distT="0" distB="0" distL="0" distR="0" wp14:anchorId="61A7CDF3" wp14:editId="7D94BE63">
            <wp:extent cx="640080" cy="1630809"/>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1630809"/>
                    </a:xfrm>
                    <a:prstGeom prst="rect">
                      <a:avLst/>
                    </a:prstGeom>
                    <a:noFill/>
                    <a:ln>
                      <a:noFill/>
                    </a:ln>
                  </pic:spPr>
                </pic:pic>
              </a:graphicData>
            </a:graphic>
          </wp:inline>
        </w:drawing>
      </w:r>
      <w:r>
        <w:rPr>
          <w:sz w:val="24"/>
          <w:szCs w:val="24"/>
        </w:rPr>
        <w:tab/>
      </w:r>
      <w:r>
        <w:rPr>
          <w:noProof/>
          <w:sz w:val="24"/>
          <w:szCs w:val="24"/>
        </w:rPr>
        <w:drawing>
          <wp:inline distT="0" distB="0" distL="0" distR="0" wp14:anchorId="4E58D75F" wp14:editId="414B37A5">
            <wp:extent cx="2145539" cy="10058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539" cy="100584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DA29080" wp14:editId="608E7D5A">
            <wp:extent cx="1737360" cy="102116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021167"/>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Geminated teeth are anomalies, which arise from division of a single germ by an invagination, leading to the formation of two incomplete teeth. </w:t>
      </w:r>
    </w:p>
    <w:p w:rsidR="00561214" w:rsidRDefault="00561214" w:rsidP="0043116F">
      <w:pPr>
        <w:spacing w:line="360" w:lineRule="auto"/>
        <w:ind w:firstLine="720"/>
        <w:rPr>
          <w:sz w:val="24"/>
          <w:szCs w:val="24"/>
        </w:rPr>
      </w:pPr>
      <w:r>
        <w:rPr>
          <w:noProof/>
        </w:rPr>
        <w:drawing>
          <wp:inline distT="0" distB="0" distL="0" distR="0" wp14:anchorId="5EE2FEFE" wp14:editId="455D4265">
            <wp:extent cx="2743200" cy="1543931"/>
            <wp:effectExtent l="0" t="0" r="0" b="0"/>
            <wp:docPr id="96" name="Picture 96" descr="Image result for geminated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minated too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543931"/>
                    </a:xfrm>
                    <a:prstGeom prst="rect">
                      <a:avLst/>
                    </a:prstGeom>
                    <a:noFill/>
                    <a:ln>
                      <a:noFill/>
                    </a:ln>
                  </pic:spPr>
                </pic:pic>
              </a:graphicData>
            </a:graphic>
          </wp:inline>
        </w:drawing>
      </w:r>
      <w:r w:rsidR="0043116F">
        <w:rPr>
          <w:sz w:val="24"/>
          <w:szCs w:val="24"/>
        </w:rPr>
        <w:t xml:space="preserve">    </w:t>
      </w:r>
      <w:r w:rsidR="0043116F">
        <w:rPr>
          <w:noProof/>
          <w:sz w:val="24"/>
          <w:szCs w:val="24"/>
        </w:rPr>
        <w:drawing>
          <wp:inline distT="0" distB="0" distL="0" distR="0" wp14:anchorId="1131AD75">
            <wp:extent cx="1828800" cy="1554480"/>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554480"/>
                    </a:xfrm>
                    <a:prstGeom prst="rect">
                      <a:avLst/>
                    </a:prstGeom>
                    <a:noFill/>
                  </pic:spPr>
                </pic:pic>
              </a:graphicData>
            </a:graphic>
          </wp:inline>
        </w:drawing>
      </w:r>
    </w:p>
    <w:p w:rsidR="00561214" w:rsidRPr="007E36B1" w:rsidRDefault="00561214" w:rsidP="00561214">
      <w:pPr>
        <w:spacing w:line="360" w:lineRule="auto"/>
        <w:rPr>
          <w:sz w:val="24"/>
          <w:szCs w:val="24"/>
        </w:rPr>
      </w:pPr>
    </w:p>
    <w:p w:rsidR="00561214" w:rsidRDefault="00561214" w:rsidP="00561214">
      <w:pPr>
        <w:pStyle w:val="ListParagraph"/>
        <w:spacing w:line="360" w:lineRule="auto"/>
        <w:rPr>
          <w:sz w:val="24"/>
          <w:szCs w:val="24"/>
        </w:rPr>
      </w:pP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The term ‘twinning’ has been used to designate the production of equivalent structures. </w:t>
      </w:r>
    </w:p>
    <w:p w:rsidR="00561214" w:rsidRDefault="00561214" w:rsidP="00561214">
      <w:pPr>
        <w:spacing w:line="360" w:lineRule="auto"/>
        <w:rPr>
          <w:sz w:val="24"/>
          <w:szCs w:val="24"/>
        </w:rPr>
      </w:pPr>
    </w:p>
    <w:p w:rsidR="00561214" w:rsidRDefault="00561214" w:rsidP="00561214">
      <w:pPr>
        <w:spacing w:line="360" w:lineRule="auto"/>
        <w:ind w:firstLine="720"/>
        <w:rPr>
          <w:sz w:val="24"/>
          <w:szCs w:val="24"/>
        </w:rPr>
      </w:pPr>
      <w:r>
        <w:rPr>
          <w:noProof/>
          <w:sz w:val="24"/>
          <w:szCs w:val="24"/>
        </w:rPr>
        <mc:AlternateContent>
          <mc:Choice Requires="wps">
            <w:drawing>
              <wp:anchor distT="0" distB="0" distL="114300" distR="114300" simplePos="0" relativeHeight="251678720" behindDoc="0" locked="0" layoutInCell="1" allowOverlap="1" wp14:anchorId="281B94B3" wp14:editId="452467F3">
                <wp:simplePos x="0" y="0"/>
                <wp:positionH relativeFrom="column">
                  <wp:posOffset>455212</wp:posOffset>
                </wp:positionH>
                <wp:positionV relativeFrom="paragraph">
                  <wp:posOffset>1959858</wp:posOffset>
                </wp:positionV>
                <wp:extent cx="914400" cy="278296"/>
                <wp:effectExtent l="0" t="0" r="5080" b="7620"/>
                <wp:wrapNone/>
                <wp:docPr id="50" name="Text Box 50"/>
                <wp:cNvGraphicFramePr/>
                <a:graphic xmlns:a="http://schemas.openxmlformats.org/drawingml/2006/main">
                  <a:graphicData uri="http://schemas.microsoft.com/office/word/2010/wordprocessingShape">
                    <wps:wsp>
                      <wps:cNvSpPr txBox="1"/>
                      <wps:spPr>
                        <a:xfrm>
                          <a:off x="0" y="0"/>
                          <a:ext cx="91440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735780" w:rsidRDefault="00561214" w:rsidP="00561214">
                            <w:pPr>
                              <w:rPr>
                                <w:sz w:val="16"/>
                                <w:szCs w:val="16"/>
                              </w:rPr>
                            </w:pPr>
                            <w:r w:rsidRPr="00735780">
                              <w:rPr>
                                <w:sz w:val="16"/>
                                <w:szCs w:val="16"/>
                              </w:rPr>
                              <w:t>Twinning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1" type="#_x0000_t202" style="position:absolute;left:0;text-align:left;margin-left:35.85pt;margin-top:154.3pt;width:1in;height:21.9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" fillcolor="white [3201]" stroked="f" strokeweight=".5pt">
                <v:textbox>
                  <w:txbxContent>
                    <w:p w:rsidR="00561214" w:rsidRPr="00735780" w:rsidRDefault="00561214" w:rsidP="00561214">
                      <w:pPr>
                        <w:rPr>
                          <w:sz w:val="16"/>
                          <w:szCs w:val="16"/>
                        </w:rPr>
                      </w:pPr>
                      <w:r w:rsidRPr="00735780">
                        <w:rPr>
                          <w:sz w:val="16"/>
                          <w:szCs w:val="16"/>
                        </w:rPr>
                        <w:t>Twinning</w:t>
                      </w:r>
                    </w:p>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20B4B5B6" wp14:editId="4FABD830">
                <wp:simplePos x="0" y="0"/>
                <wp:positionH relativeFrom="column">
                  <wp:posOffset>1830789</wp:posOffset>
                </wp:positionH>
                <wp:positionV relativeFrom="paragraph">
                  <wp:posOffset>1816735</wp:posOffset>
                </wp:positionV>
                <wp:extent cx="1781092" cy="3657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81092"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735780" w:rsidRDefault="00561214" w:rsidP="00561214">
                            <w:pPr>
                              <w:rPr>
                                <w:sz w:val="16"/>
                                <w:szCs w:val="16"/>
                              </w:rPr>
                            </w:pPr>
                            <w:r w:rsidRPr="00735780">
                              <w:rPr>
                                <w:sz w:val="16"/>
                                <w:szCs w:val="16"/>
                              </w:rPr>
                              <w:t>Two near equal sized teeth in</w:t>
                            </w:r>
                            <w:r>
                              <w:rPr>
                                <w:sz w:val="16"/>
                                <w:szCs w:val="16"/>
                              </w:rPr>
                              <w:t xml:space="preserve"> </w:t>
                            </w:r>
                            <w:r w:rsidRPr="00735780">
                              <w:rPr>
                                <w:sz w:val="16"/>
                                <w:szCs w:val="16"/>
                              </w:rPr>
                              <w:t>place of the maxillary left lateral 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left:0;text-align:left;margin-left:144.15pt;margin-top:143.05pt;width:140.25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" fillcolor="white [3201]" stroked="f" strokeweight=".5pt">
                <v:textbox>
                  <w:txbxContent>
                    <w:p w:rsidR="00561214" w:rsidRPr="00735780" w:rsidRDefault="00561214" w:rsidP="00561214">
                      <w:pPr>
                        <w:rPr>
                          <w:sz w:val="16"/>
                          <w:szCs w:val="16"/>
                        </w:rPr>
                      </w:pPr>
                      <w:r w:rsidRPr="00735780">
                        <w:rPr>
                          <w:sz w:val="16"/>
                          <w:szCs w:val="16"/>
                        </w:rPr>
                        <w:t>Two near equal sized teeth in</w:t>
                      </w:r>
                      <w:r>
                        <w:rPr>
                          <w:sz w:val="16"/>
                          <w:szCs w:val="16"/>
                        </w:rPr>
                        <w:t xml:space="preserve"> </w:t>
                      </w:r>
                      <w:r w:rsidRPr="00735780">
                        <w:rPr>
                          <w:sz w:val="16"/>
                          <w:szCs w:val="16"/>
                        </w:rPr>
                        <w:t>place of the maxillary left lateral incisor</w:t>
                      </w:r>
                    </w:p>
                  </w:txbxContent>
                </v:textbox>
              </v:shape>
            </w:pict>
          </mc:Fallback>
        </mc:AlternateContent>
      </w:r>
      <w:r>
        <w:rPr>
          <w:noProof/>
          <w:sz w:val="24"/>
          <w:szCs w:val="24"/>
        </w:rPr>
        <w:drawing>
          <wp:inline distT="0" distB="0" distL="0" distR="0" wp14:anchorId="0E9197CF" wp14:editId="0279A909">
            <wp:extent cx="721885" cy="18288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885" cy="1828800"/>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14:anchorId="105660AA" wp14:editId="5CC71B8C">
            <wp:extent cx="1781175" cy="1438910"/>
            <wp:effectExtent l="0" t="0" r="952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43891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6D51D1" w:rsidRDefault="006D51D1" w:rsidP="00561214">
      <w:pPr>
        <w:spacing w:line="360" w:lineRule="auto"/>
        <w:rPr>
          <w:sz w:val="24"/>
          <w:szCs w:val="24"/>
        </w:rPr>
      </w:pPr>
    </w:p>
    <w:p w:rsidR="006D51D1" w:rsidRDefault="006D51D1" w:rsidP="00561214">
      <w:pPr>
        <w:spacing w:line="360" w:lineRule="auto"/>
        <w:rPr>
          <w:sz w:val="24"/>
          <w:szCs w:val="24"/>
        </w:rPr>
      </w:pPr>
    </w:p>
    <w:p w:rsidR="006D51D1" w:rsidRDefault="006D51D1" w:rsidP="00561214">
      <w:pPr>
        <w:spacing w:line="360" w:lineRule="auto"/>
        <w:rPr>
          <w:sz w:val="24"/>
          <w:szCs w:val="24"/>
        </w:rPr>
      </w:pP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lastRenderedPageBreak/>
        <w:t xml:space="preserve">Concrescence refers to fusion of </w:t>
      </w:r>
      <w:proofErr w:type="spellStart"/>
      <w:r w:rsidR="00D42FF2">
        <w:rPr>
          <w:sz w:val="28"/>
          <w:szCs w:val="28"/>
        </w:rPr>
        <w:t>ceme</w:t>
      </w:r>
      <w:bookmarkStart w:id="0" w:name="_GoBack"/>
      <w:bookmarkEnd w:id="0"/>
      <w:r w:rsidR="00D42FF2">
        <w:rPr>
          <w:sz w:val="28"/>
          <w:szCs w:val="28"/>
        </w:rPr>
        <w:t>ntum</w:t>
      </w:r>
      <w:proofErr w:type="spellEnd"/>
      <w:r w:rsidR="00D42FF2">
        <w:rPr>
          <w:sz w:val="28"/>
          <w:szCs w:val="28"/>
        </w:rPr>
        <w:t xml:space="preserve"> of </w:t>
      </w:r>
      <w:r w:rsidRPr="00182D27">
        <w:rPr>
          <w:sz w:val="28"/>
          <w:szCs w:val="28"/>
        </w:rPr>
        <w:t>teeth which occurs after root formation has been completed.</w:t>
      </w:r>
    </w:p>
    <w:p w:rsidR="00561214" w:rsidRPr="00356DC3" w:rsidRDefault="00561214" w:rsidP="00561214">
      <w:pPr>
        <w:spacing w:line="360" w:lineRule="auto"/>
        <w:ind w:left="720" w:firstLine="720"/>
        <w:rPr>
          <w:sz w:val="24"/>
          <w:szCs w:val="24"/>
        </w:rPr>
      </w:pPr>
      <w:r>
        <w:rPr>
          <w:noProof/>
        </w:rPr>
        <mc:AlternateContent>
          <mc:Choice Requires="wps">
            <w:drawing>
              <wp:anchor distT="0" distB="0" distL="114300" distR="114300" simplePos="0" relativeHeight="251679744" behindDoc="0" locked="0" layoutInCell="1" allowOverlap="1" wp14:anchorId="5D78A6C5" wp14:editId="78A2B665">
                <wp:simplePos x="0" y="0"/>
                <wp:positionH relativeFrom="column">
                  <wp:posOffset>915670</wp:posOffset>
                </wp:positionH>
                <wp:positionV relativeFrom="paragraph">
                  <wp:posOffset>1868170</wp:posOffset>
                </wp:positionV>
                <wp:extent cx="770890" cy="222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77089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56DC3" w:rsidRDefault="00561214" w:rsidP="00561214">
                            <w:pPr>
                              <w:rPr>
                                <w:sz w:val="16"/>
                                <w:szCs w:val="16"/>
                              </w:rPr>
                            </w:pPr>
                            <w:r w:rsidRPr="00356DC3">
                              <w:rPr>
                                <w:sz w:val="16"/>
                                <w:szCs w:val="16"/>
                              </w:rPr>
                              <w:t>Concrescence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left:0;text-align:left;margin-left:72.1pt;margin-top:147.1pt;width:60.7pt;height: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" fillcolor="white [3201]" stroked="f" strokeweight=".5pt">
                <v:textbox>
                  <w:txbxContent>
                    <w:p w:rsidR="00561214" w:rsidRPr="00356DC3" w:rsidRDefault="00561214" w:rsidP="00561214">
                      <w:pPr>
                        <w:rPr>
                          <w:sz w:val="16"/>
                          <w:szCs w:val="16"/>
                        </w:rPr>
                      </w:pPr>
                      <w:r w:rsidRPr="00356DC3">
                        <w:rPr>
                          <w:sz w:val="16"/>
                          <w:szCs w:val="16"/>
                        </w:rPr>
                        <w:t>Concrescence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53C30F0" wp14:editId="412E1E8F">
                <wp:simplePos x="0" y="0"/>
                <wp:positionH relativeFrom="column">
                  <wp:posOffset>2745105</wp:posOffset>
                </wp:positionH>
                <wp:positionV relativeFrom="paragraph">
                  <wp:posOffset>1828165</wp:posOffset>
                </wp:positionV>
                <wp:extent cx="2162175" cy="262255"/>
                <wp:effectExtent l="0" t="0" r="9525" b="4445"/>
                <wp:wrapNone/>
                <wp:docPr id="54" name="Text Box 54"/>
                <wp:cNvGraphicFramePr/>
                <a:graphic xmlns:a="http://schemas.openxmlformats.org/drawingml/2006/main">
                  <a:graphicData uri="http://schemas.microsoft.com/office/word/2010/wordprocessingShape">
                    <wps:wsp>
                      <wps:cNvSpPr txBox="1"/>
                      <wps:spPr>
                        <a:xfrm>
                          <a:off x="0" y="0"/>
                          <a:ext cx="216217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56DC3" w:rsidRDefault="00561214" w:rsidP="00561214">
                            <w:pPr>
                              <w:rPr>
                                <w:sz w:val="16"/>
                                <w:szCs w:val="16"/>
                              </w:rPr>
                            </w:pPr>
                            <w:proofErr w:type="spellStart"/>
                            <w:r w:rsidRPr="00356DC3">
                              <w:rPr>
                                <w:sz w:val="16"/>
                                <w:szCs w:val="16"/>
                              </w:rPr>
                              <w:t>Concresence</w:t>
                            </w:r>
                            <w:proofErr w:type="spellEnd"/>
                            <w:r w:rsidRPr="00356DC3">
                              <w:rPr>
                                <w:sz w:val="16"/>
                                <w:szCs w:val="16"/>
                              </w:rPr>
                              <w:t xml:space="preserve"> following root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left:0;text-align:left;margin-left:216.15pt;margin-top:143.95pt;width:170.25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" fillcolor="white [3201]" stroked="f" strokeweight=".5pt">
                <v:textbox>
                  <w:txbxContent>
                    <w:p w:rsidR="00561214" w:rsidRPr="00356DC3" w:rsidRDefault="00561214" w:rsidP="00561214">
                      <w:pPr>
                        <w:rPr>
                          <w:sz w:val="16"/>
                          <w:szCs w:val="16"/>
                        </w:rPr>
                      </w:pPr>
                      <w:proofErr w:type="spellStart"/>
                      <w:r w:rsidRPr="00356DC3">
                        <w:rPr>
                          <w:sz w:val="16"/>
                          <w:szCs w:val="16"/>
                        </w:rPr>
                        <w:t>Concresence</w:t>
                      </w:r>
                      <w:proofErr w:type="spellEnd"/>
                      <w:r w:rsidRPr="00356DC3">
                        <w:rPr>
                          <w:sz w:val="16"/>
                          <w:szCs w:val="16"/>
                        </w:rPr>
                        <w:t xml:space="preserve"> following root completion</w:t>
                      </w:r>
                    </w:p>
                  </w:txbxContent>
                </v:textbox>
              </v:shape>
            </w:pict>
          </mc:Fallback>
        </mc:AlternateContent>
      </w:r>
      <w:r>
        <w:rPr>
          <w:noProof/>
          <w:sz w:val="24"/>
          <w:szCs w:val="24"/>
        </w:rPr>
        <w:drawing>
          <wp:inline distT="0" distB="0" distL="0" distR="0" wp14:anchorId="215736B5" wp14:editId="29DA80AB">
            <wp:extent cx="721393" cy="18288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393" cy="1828800"/>
                    </a:xfrm>
                    <a:prstGeom prst="rect">
                      <a:avLst/>
                    </a:prstGeom>
                    <a:noFill/>
                    <a:ln>
                      <a:noFill/>
                    </a:ln>
                  </pic:spPr>
                </pic:pic>
              </a:graphicData>
            </a:graphic>
          </wp:inline>
        </w:drawing>
      </w:r>
      <w:r>
        <w:rPr>
          <w:sz w:val="24"/>
          <w:szCs w:val="24"/>
        </w:rPr>
        <w:tab/>
      </w:r>
      <w:r>
        <w:rPr>
          <w:sz w:val="24"/>
          <w:szCs w:val="24"/>
        </w:rPr>
        <w:tab/>
      </w:r>
      <w:r>
        <w:rPr>
          <w:sz w:val="24"/>
          <w:szCs w:val="24"/>
        </w:rPr>
        <w:tab/>
      </w:r>
      <w:r>
        <w:rPr>
          <w:noProof/>
          <w:sz w:val="24"/>
          <w:szCs w:val="24"/>
        </w:rPr>
        <w:drawing>
          <wp:inline distT="0" distB="0" distL="0" distR="0" wp14:anchorId="3E86DB77" wp14:editId="569E38AC">
            <wp:extent cx="2162810" cy="1574165"/>
            <wp:effectExtent l="0" t="0" r="889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1574165"/>
                    </a:xfrm>
                    <a:prstGeom prst="rect">
                      <a:avLst/>
                    </a:prstGeom>
                    <a:noFill/>
                    <a:ln>
                      <a:noFill/>
                    </a:ln>
                  </pic:spPr>
                </pic:pic>
              </a:graphicData>
            </a:graphic>
          </wp:inline>
        </w:drawing>
      </w:r>
    </w:p>
    <w:p w:rsidR="00561214" w:rsidRDefault="00561214" w:rsidP="00561214">
      <w:pPr>
        <w:spacing w:line="360" w:lineRule="auto"/>
      </w:pP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The talon cusp is an anomalous structure projecting </w:t>
      </w:r>
      <w:proofErr w:type="spellStart"/>
      <w:r w:rsidRPr="00182D27">
        <w:rPr>
          <w:sz w:val="28"/>
          <w:szCs w:val="28"/>
        </w:rPr>
        <w:t>lingually</w:t>
      </w:r>
      <w:proofErr w:type="spellEnd"/>
      <w:r w:rsidRPr="00182D27">
        <w:rPr>
          <w:sz w:val="28"/>
          <w:szCs w:val="28"/>
        </w:rPr>
        <w:t xml:space="preserve"> from the </w:t>
      </w:r>
      <w:proofErr w:type="spellStart"/>
      <w:r w:rsidRPr="00182D27">
        <w:rPr>
          <w:sz w:val="28"/>
          <w:szCs w:val="28"/>
        </w:rPr>
        <w:t>cingulum</w:t>
      </w:r>
      <w:proofErr w:type="spellEnd"/>
      <w:r w:rsidRPr="00182D27">
        <w:rPr>
          <w:sz w:val="28"/>
          <w:szCs w:val="28"/>
        </w:rPr>
        <w:t xml:space="preserve"> area of a maxillary or mandibular permanent incisor. It might interfere in proper occlusion. It’s grinding invariably leads to pulpal exposure necessitating root canal treatment.</w:t>
      </w:r>
    </w:p>
    <w:p w:rsidR="00561214" w:rsidRPr="00182D27" w:rsidRDefault="00561214" w:rsidP="00E8710D">
      <w:pPr>
        <w:pStyle w:val="ListParagraph"/>
        <w:spacing w:line="360" w:lineRule="auto"/>
        <w:jc w:val="both"/>
        <w:rPr>
          <w:sz w:val="28"/>
          <w:szCs w:val="28"/>
        </w:rPr>
      </w:pPr>
      <w:r w:rsidRPr="00182D27">
        <w:rPr>
          <w:sz w:val="28"/>
          <w:szCs w:val="28"/>
        </w:rPr>
        <w:t xml:space="preserve">The term ‘Dens in Dente’ is used to denote a developmental variation which </w:t>
      </w:r>
      <w:proofErr w:type="spellStart"/>
      <w:r w:rsidRPr="00182D27">
        <w:rPr>
          <w:sz w:val="28"/>
          <w:szCs w:val="28"/>
        </w:rPr>
        <w:t>radiographically</w:t>
      </w:r>
      <w:proofErr w:type="spellEnd"/>
      <w:r w:rsidRPr="00182D27">
        <w:rPr>
          <w:sz w:val="28"/>
          <w:szCs w:val="28"/>
        </w:rPr>
        <w:t xml:space="preserve"> may resemble a </w:t>
      </w:r>
      <w:r w:rsidR="00182D27">
        <w:rPr>
          <w:sz w:val="28"/>
          <w:szCs w:val="28"/>
        </w:rPr>
        <w:t>tooth within a tooth</w:t>
      </w:r>
      <w:r w:rsidRPr="00182D27">
        <w:rPr>
          <w:sz w:val="28"/>
          <w:szCs w:val="28"/>
        </w:rPr>
        <w:t xml:space="preserve">. </w:t>
      </w:r>
    </w:p>
    <w:p w:rsidR="00561214" w:rsidRDefault="00561214" w:rsidP="00561214">
      <w:pPr>
        <w:pStyle w:val="ListParagraph"/>
        <w:spacing w:line="360" w:lineRule="auto"/>
      </w:pPr>
    </w:p>
    <w:p w:rsidR="00561214" w:rsidRDefault="00561214" w:rsidP="00561214">
      <w:pPr>
        <w:pStyle w:val="ListParagraph"/>
        <w:spacing w:line="360" w:lineRule="auto"/>
        <w:ind w:left="1440" w:firstLine="720"/>
      </w:pPr>
      <w:r>
        <w:rPr>
          <w:noProof/>
          <w:lang w:val="en-US"/>
        </w:rPr>
        <mc:AlternateContent>
          <mc:Choice Requires="wps">
            <w:drawing>
              <wp:anchor distT="0" distB="0" distL="114300" distR="114300" simplePos="0" relativeHeight="251681792" behindDoc="0" locked="0" layoutInCell="1" allowOverlap="1" wp14:anchorId="0EF11387" wp14:editId="5186CAE1">
                <wp:simplePos x="0" y="0"/>
                <wp:positionH relativeFrom="column">
                  <wp:posOffset>1464282</wp:posOffset>
                </wp:positionH>
                <wp:positionV relativeFrom="paragraph">
                  <wp:posOffset>1282065</wp:posOffset>
                </wp:positionV>
                <wp:extent cx="2329732" cy="222636"/>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2329732" cy="222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9B33E5" w:rsidRDefault="00561214" w:rsidP="00561214">
                            <w:pPr>
                              <w:rPr>
                                <w:sz w:val="16"/>
                                <w:szCs w:val="16"/>
                              </w:rPr>
                            </w:pPr>
                            <w:r w:rsidRPr="009B33E5">
                              <w:rPr>
                                <w:sz w:val="16"/>
                                <w:szCs w:val="16"/>
                              </w:rPr>
                              <w:t>Talon’s cusp as seen on the maxillary</w:t>
                            </w:r>
                            <w:r>
                              <w:rPr>
                                <w:sz w:val="16"/>
                                <w:szCs w:val="16"/>
                              </w:rPr>
                              <w:t xml:space="preserve"> </w:t>
                            </w:r>
                            <w:r w:rsidRPr="009B33E5">
                              <w:rPr>
                                <w:sz w:val="16"/>
                                <w:szCs w:val="16"/>
                              </w:rPr>
                              <w:t>lateral 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left:0;text-align:left;margin-left:115.3pt;margin-top:100.95pt;width:183.45pt;height: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" fillcolor="white [3201]" stroked="f" strokeweight=".5pt">
                <v:textbox>
                  <w:txbxContent>
                    <w:p w:rsidR="00561214" w:rsidRPr="009B33E5" w:rsidRDefault="00561214" w:rsidP="00561214">
                      <w:pPr>
                        <w:rPr>
                          <w:sz w:val="16"/>
                          <w:szCs w:val="16"/>
                        </w:rPr>
                      </w:pPr>
                      <w:r w:rsidRPr="009B33E5">
                        <w:rPr>
                          <w:sz w:val="16"/>
                          <w:szCs w:val="16"/>
                        </w:rPr>
                        <w:t>Talon’s cusp as seen on the maxillary</w:t>
                      </w:r>
                      <w:r>
                        <w:rPr>
                          <w:sz w:val="16"/>
                          <w:szCs w:val="16"/>
                        </w:rPr>
                        <w:t xml:space="preserve"> </w:t>
                      </w:r>
                      <w:r w:rsidRPr="009B33E5">
                        <w:rPr>
                          <w:sz w:val="16"/>
                          <w:szCs w:val="16"/>
                        </w:rPr>
                        <w:t>lateral incisor</w:t>
                      </w:r>
                    </w:p>
                  </w:txbxContent>
                </v:textbox>
              </v:shape>
            </w:pict>
          </mc:Fallback>
        </mc:AlternateContent>
      </w:r>
      <w:r>
        <w:rPr>
          <w:noProof/>
          <w:lang w:val="en-US"/>
        </w:rPr>
        <w:drawing>
          <wp:inline distT="0" distB="0" distL="0" distR="0" wp14:anchorId="3B21F35A" wp14:editId="2081A6D4">
            <wp:extent cx="2743200" cy="12825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282545"/>
                    </a:xfrm>
                    <a:prstGeom prst="rect">
                      <a:avLst/>
                    </a:prstGeom>
                    <a:noFill/>
                    <a:ln>
                      <a:noFill/>
                    </a:ln>
                  </pic:spPr>
                </pic:pic>
              </a:graphicData>
            </a:graphic>
          </wp:inline>
        </w:drawing>
      </w:r>
    </w:p>
    <w:p w:rsidR="00561214" w:rsidRDefault="00561214" w:rsidP="00561214">
      <w:pPr>
        <w:pStyle w:val="ListParagraph"/>
        <w:spacing w:line="360" w:lineRule="auto"/>
        <w:jc w:val="center"/>
      </w:pPr>
    </w:p>
    <w:p w:rsidR="00561214" w:rsidRDefault="00561214" w:rsidP="00561214">
      <w:pPr>
        <w:pStyle w:val="ListParagraph"/>
        <w:spacing w:line="360" w:lineRule="auto"/>
        <w:jc w:val="center"/>
      </w:pPr>
    </w:p>
    <w:p w:rsidR="00561214" w:rsidRDefault="00561214" w:rsidP="00561214">
      <w:pPr>
        <w:pStyle w:val="ListParagraph"/>
        <w:spacing w:line="360" w:lineRule="auto"/>
        <w:ind w:left="1440"/>
      </w:pPr>
      <w:r>
        <w:rPr>
          <w:noProof/>
          <w:lang w:val="en-US"/>
        </w:rPr>
        <mc:AlternateContent>
          <mc:Choice Requires="wps">
            <w:drawing>
              <wp:anchor distT="0" distB="0" distL="114300" distR="114300" simplePos="0" relativeHeight="251682816" behindDoc="0" locked="0" layoutInCell="1" allowOverlap="1" wp14:anchorId="28E9D268" wp14:editId="2D39ACE2">
                <wp:simplePos x="0" y="0"/>
                <wp:positionH relativeFrom="column">
                  <wp:posOffset>971550</wp:posOffset>
                </wp:positionH>
                <wp:positionV relativeFrom="paragraph">
                  <wp:posOffset>1276350</wp:posOffset>
                </wp:positionV>
                <wp:extent cx="3355340" cy="357505"/>
                <wp:effectExtent l="0" t="0" r="0" b="4445"/>
                <wp:wrapNone/>
                <wp:docPr id="59" name="Text Box 59"/>
                <wp:cNvGraphicFramePr/>
                <a:graphic xmlns:a="http://schemas.openxmlformats.org/drawingml/2006/main">
                  <a:graphicData uri="http://schemas.microsoft.com/office/word/2010/wordprocessingShape">
                    <wps:wsp>
                      <wps:cNvSpPr txBox="1"/>
                      <wps:spPr>
                        <a:xfrm>
                          <a:off x="0" y="0"/>
                          <a:ext cx="3355340"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F2F35" w:rsidRDefault="00561214" w:rsidP="00561214">
                            <w:pPr>
                              <w:rPr>
                                <w:sz w:val="16"/>
                                <w:szCs w:val="16"/>
                              </w:rPr>
                            </w:pPr>
                            <w:r w:rsidRPr="003F2F35">
                              <w:rPr>
                                <w:sz w:val="16"/>
                                <w:szCs w:val="16"/>
                              </w:rPr>
                              <w:t>Talon’s cusp on the right lateral incisor preventing</w:t>
                            </w:r>
                            <w:r>
                              <w:rPr>
                                <w:sz w:val="16"/>
                                <w:szCs w:val="16"/>
                              </w:rPr>
                              <w:t xml:space="preserve"> </w:t>
                            </w:r>
                            <w:r w:rsidRPr="003F2F35">
                              <w:rPr>
                                <w:sz w:val="16"/>
                                <w:szCs w:val="16"/>
                              </w:rPr>
                              <w:t xml:space="preserve">its ideal alignment in the arch, it appears to be rotates </w:t>
                            </w:r>
                            <w:proofErr w:type="spellStart"/>
                            <w:r w:rsidRPr="003F2F35">
                              <w:rPr>
                                <w:sz w:val="16"/>
                                <w:szCs w:val="16"/>
                              </w:rPr>
                              <w:t>mesiopalatally</w:t>
                            </w:r>
                            <w:proofErr w:type="spellEnd"/>
                            <w:r w:rsidRPr="003F2F3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6" type="#_x0000_t202" style="position:absolute;left:0;text-align:left;margin-left:76.5pt;margin-top:100.5pt;width:264.2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" fillcolor="white [3201]" stroked="f" strokeweight=".5pt">
                <v:textbox>
                  <w:txbxContent>
                    <w:p w:rsidR="00561214" w:rsidRPr="003F2F35" w:rsidRDefault="00561214" w:rsidP="00561214">
                      <w:pPr>
                        <w:rPr>
                          <w:sz w:val="16"/>
                          <w:szCs w:val="16"/>
                        </w:rPr>
                      </w:pPr>
                      <w:r w:rsidRPr="003F2F35">
                        <w:rPr>
                          <w:sz w:val="16"/>
                          <w:szCs w:val="16"/>
                        </w:rPr>
                        <w:t>Talon’s cusp on the right lateral incisor preventing</w:t>
                      </w:r>
                      <w:r>
                        <w:rPr>
                          <w:sz w:val="16"/>
                          <w:szCs w:val="16"/>
                        </w:rPr>
                        <w:t xml:space="preserve"> </w:t>
                      </w:r>
                      <w:r w:rsidRPr="003F2F35">
                        <w:rPr>
                          <w:sz w:val="16"/>
                          <w:szCs w:val="16"/>
                        </w:rPr>
                        <w:t xml:space="preserve">its ideal alignment in the arch, it appears to be rotates </w:t>
                      </w:r>
                      <w:proofErr w:type="spellStart"/>
                      <w:r w:rsidRPr="003F2F35">
                        <w:rPr>
                          <w:sz w:val="16"/>
                          <w:szCs w:val="16"/>
                        </w:rPr>
                        <w:t>mesiopalatally</w:t>
                      </w:r>
                      <w:proofErr w:type="spellEnd"/>
                      <w:r w:rsidRPr="003F2F35">
                        <w:rPr>
                          <w:sz w:val="16"/>
                          <w:szCs w:val="16"/>
                        </w:rPr>
                        <w:t>.</w:t>
                      </w:r>
                    </w:p>
                  </w:txbxContent>
                </v:textbox>
              </v:shape>
            </w:pict>
          </mc:Fallback>
        </mc:AlternateContent>
      </w:r>
      <w:r>
        <w:rPr>
          <w:noProof/>
          <w:lang w:val="en-US"/>
        </w:rPr>
        <w:drawing>
          <wp:inline distT="0" distB="0" distL="0" distR="0" wp14:anchorId="18AA306C" wp14:editId="54105C4D">
            <wp:extent cx="1735585" cy="1280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5585" cy="1280160"/>
                    </a:xfrm>
                    <a:prstGeom prst="rect">
                      <a:avLst/>
                    </a:prstGeom>
                    <a:noFill/>
                    <a:ln>
                      <a:noFill/>
                    </a:ln>
                  </pic:spPr>
                </pic:pic>
              </a:graphicData>
            </a:graphic>
          </wp:inline>
        </w:drawing>
      </w:r>
      <w:r w:rsidRPr="009B33E5">
        <w:t xml:space="preserve"> </w:t>
      </w:r>
      <w:r>
        <w:rPr>
          <w:noProof/>
          <w:lang w:val="en-US"/>
        </w:rPr>
        <w:drawing>
          <wp:inline distT="0" distB="0" distL="0" distR="0" wp14:anchorId="12B1D13D" wp14:editId="4AB4CDC7">
            <wp:extent cx="1737360" cy="1270152"/>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360" cy="1270152"/>
                    </a:xfrm>
                    <a:prstGeom prst="rect">
                      <a:avLst/>
                    </a:prstGeom>
                    <a:noFill/>
                    <a:ln>
                      <a:noFill/>
                    </a:ln>
                  </pic:spPr>
                </pic:pic>
              </a:graphicData>
            </a:graphic>
          </wp:inline>
        </w:drawing>
      </w:r>
    </w:p>
    <w:p w:rsidR="00561214" w:rsidRDefault="00561214" w:rsidP="00561214">
      <w:pPr>
        <w:pStyle w:val="ListParagraph"/>
        <w:spacing w:line="360" w:lineRule="auto"/>
        <w:ind w:left="1440"/>
      </w:pPr>
    </w:p>
    <w:p w:rsidR="00561214" w:rsidRPr="00EE3803" w:rsidRDefault="00561214" w:rsidP="00561214">
      <w:pPr>
        <w:pStyle w:val="ListParagraph"/>
        <w:spacing w:line="360" w:lineRule="auto"/>
        <w:ind w:left="1440"/>
        <w:rPr>
          <w:sz w:val="28"/>
          <w:szCs w:val="28"/>
        </w:rPr>
      </w:pPr>
    </w:p>
    <w:p w:rsidR="00561214" w:rsidRPr="00EE3803" w:rsidRDefault="00561214" w:rsidP="00EE3803">
      <w:pPr>
        <w:pStyle w:val="ListParagraph"/>
        <w:numPr>
          <w:ilvl w:val="0"/>
          <w:numId w:val="31"/>
        </w:numPr>
        <w:spacing w:line="360" w:lineRule="auto"/>
        <w:rPr>
          <w:i/>
          <w:iCs/>
          <w:sz w:val="28"/>
          <w:szCs w:val="28"/>
          <w:u w:val="single"/>
        </w:rPr>
      </w:pPr>
      <w:r w:rsidRPr="00EE3803">
        <w:rPr>
          <w:i/>
          <w:iCs/>
          <w:sz w:val="28"/>
          <w:szCs w:val="28"/>
          <w:u w:val="single"/>
        </w:rPr>
        <w:t xml:space="preserve">Abnormal labial </w:t>
      </w:r>
      <w:proofErr w:type="spellStart"/>
      <w:r w:rsidRPr="00EE3803">
        <w:rPr>
          <w:i/>
          <w:iCs/>
          <w:sz w:val="28"/>
          <w:szCs w:val="28"/>
          <w:u w:val="single"/>
        </w:rPr>
        <w:t>frenum</w:t>
      </w:r>
      <w:proofErr w:type="spellEnd"/>
    </w:p>
    <w:p w:rsidR="00561214" w:rsidRPr="00182D27" w:rsidRDefault="00561214" w:rsidP="00E8710D">
      <w:pPr>
        <w:spacing w:line="360" w:lineRule="auto"/>
        <w:ind w:firstLine="720"/>
      </w:pPr>
      <w:r w:rsidRPr="00182D27">
        <w:t xml:space="preserve">At birth the labial </w:t>
      </w:r>
      <w:proofErr w:type="spellStart"/>
      <w:r w:rsidRPr="00182D27">
        <w:t>frenum</w:t>
      </w:r>
      <w:proofErr w:type="spellEnd"/>
      <w:r w:rsidRPr="00182D27">
        <w:t xml:space="preserve"> is attached to the alveolar ridge with some fibers crossing over and attaching with the lingual dental papilla. As the teeth erupt, bone is deposited and the </w:t>
      </w:r>
      <w:proofErr w:type="spellStart"/>
      <w:r w:rsidRPr="00182D27">
        <w:t>frenal</w:t>
      </w:r>
      <w:proofErr w:type="spellEnd"/>
      <w:r w:rsidRPr="00182D27">
        <w:t xml:space="preserve"> attachment migrates superiorly with respect to the alveolar ridge. Some fibers may persist between the maxillary central incisors. These fibers which persist between these teeth are capable of preventing the two contralateral central incisors from coming into close approximation. This space called a midline </w:t>
      </w:r>
      <w:proofErr w:type="spellStart"/>
      <w:r w:rsidRPr="00182D27">
        <w:t>diastema</w:t>
      </w:r>
      <w:proofErr w:type="spellEnd"/>
      <w:r w:rsidRPr="00182D27">
        <w:t xml:space="preserve"> which may occur due to various causes: </w:t>
      </w:r>
    </w:p>
    <w:p w:rsidR="00561214" w:rsidRPr="00182D27" w:rsidRDefault="00561214" w:rsidP="00E8710D">
      <w:pPr>
        <w:spacing w:after="0" w:line="360" w:lineRule="auto"/>
        <w:ind w:firstLine="720"/>
      </w:pPr>
      <w:r w:rsidRPr="00182D27">
        <w:t>1. Deciduous dentition</w:t>
      </w:r>
    </w:p>
    <w:p w:rsidR="00561214" w:rsidRPr="00182D27" w:rsidRDefault="00561214" w:rsidP="00E8710D">
      <w:pPr>
        <w:spacing w:after="0" w:line="360" w:lineRule="auto"/>
        <w:ind w:firstLine="720"/>
      </w:pPr>
      <w:r w:rsidRPr="00182D27">
        <w:t>2. Ugly duckling stage</w:t>
      </w:r>
    </w:p>
    <w:p w:rsidR="00561214" w:rsidRPr="00182D27" w:rsidRDefault="00561214" w:rsidP="00E8710D">
      <w:pPr>
        <w:spacing w:after="0" w:line="360" w:lineRule="auto"/>
        <w:ind w:firstLine="720"/>
      </w:pPr>
      <w:r w:rsidRPr="00182D27">
        <w:t xml:space="preserve">3. Racial predisposition, </w:t>
      </w:r>
      <w:proofErr w:type="spellStart"/>
      <w:r w:rsidRPr="00182D27">
        <w:t>Negroids</w:t>
      </w:r>
      <w:proofErr w:type="spellEnd"/>
    </w:p>
    <w:p w:rsidR="00561214" w:rsidRPr="00182D27" w:rsidRDefault="00561214" w:rsidP="00E8710D">
      <w:pPr>
        <w:spacing w:after="0" w:line="360" w:lineRule="auto"/>
        <w:ind w:firstLine="720"/>
      </w:pPr>
      <w:r w:rsidRPr="00182D27">
        <w:t xml:space="preserve">4. </w:t>
      </w:r>
      <w:proofErr w:type="spellStart"/>
      <w:r w:rsidRPr="00182D27">
        <w:t>Microdontia</w:t>
      </w:r>
      <w:proofErr w:type="spellEnd"/>
    </w:p>
    <w:p w:rsidR="00561214" w:rsidRPr="00182D27" w:rsidRDefault="00561214" w:rsidP="00E8710D">
      <w:pPr>
        <w:spacing w:after="0" w:line="360" w:lineRule="auto"/>
        <w:ind w:firstLine="720"/>
      </w:pPr>
      <w:r w:rsidRPr="00182D27">
        <w:t>5. Congenital absence of lateral incisors</w:t>
      </w:r>
    </w:p>
    <w:p w:rsidR="00561214" w:rsidRPr="00182D27" w:rsidRDefault="00561214" w:rsidP="00E8710D">
      <w:pPr>
        <w:spacing w:after="0" w:line="360" w:lineRule="auto"/>
        <w:ind w:firstLine="720"/>
      </w:pPr>
      <w:r w:rsidRPr="00182D27">
        <w:t>6. Supernumerary tooth in the midline</w:t>
      </w:r>
    </w:p>
    <w:p w:rsidR="00561214" w:rsidRPr="00182D27" w:rsidRDefault="00561214" w:rsidP="00E8710D">
      <w:pPr>
        <w:spacing w:after="0" w:line="360" w:lineRule="auto"/>
        <w:ind w:firstLine="720"/>
      </w:pPr>
      <w:r w:rsidRPr="00182D27">
        <w:t xml:space="preserve">7. Abnormal </w:t>
      </w:r>
      <w:proofErr w:type="spellStart"/>
      <w:r w:rsidRPr="00182D27">
        <w:t>frenal</w:t>
      </w:r>
      <w:proofErr w:type="spellEnd"/>
      <w:r w:rsidRPr="00182D27">
        <w:t xml:space="preserve"> attachment</w:t>
      </w:r>
    </w:p>
    <w:p w:rsidR="00561214" w:rsidRPr="00182D27" w:rsidRDefault="00561214" w:rsidP="00E8710D">
      <w:pPr>
        <w:spacing w:after="0" w:line="360" w:lineRule="auto"/>
        <w:ind w:firstLine="720"/>
      </w:pPr>
      <w:r w:rsidRPr="00182D27">
        <w:t>8. Abnormal pressure habits (digit sucking and tongue thrust habit)</w:t>
      </w:r>
    </w:p>
    <w:p w:rsidR="00561214" w:rsidRPr="00182D27" w:rsidRDefault="00561214" w:rsidP="00E8710D">
      <w:pPr>
        <w:spacing w:after="0" w:line="360" w:lineRule="auto"/>
        <w:ind w:firstLine="720"/>
      </w:pPr>
      <w:r w:rsidRPr="00182D27">
        <w:t>9. Trauma</w:t>
      </w:r>
    </w:p>
    <w:p w:rsidR="00561214" w:rsidRPr="00182D27" w:rsidRDefault="00561214" w:rsidP="00E8710D">
      <w:pPr>
        <w:spacing w:after="0" w:line="360" w:lineRule="auto"/>
        <w:ind w:firstLine="720"/>
      </w:pPr>
      <w:r w:rsidRPr="00182D27">
        <w:t>10. Impacted tooth in the midline</w:t>
      </w:r>
    </w:p>
    <w:p w:rsidR="00561214" w:rsidRPr="00182D27" w:rsidRDefault="00561214" w:rsidP="00E8710D">
      <w:pPr>
        <w:spacing w:after="0" w:line="360" w:lineRule="auto"/>
        <w:ind w:firstLine="720"/>
      </w:pPr>
    </w:p>
    <w:p w:rsidR="00561214" w:rsidRPr="00182D27" w:rsidRDefault="00561214" w:rsidP="00E8710D">
      <w:pPr>
        <w:spacing w:line="360" w:lineRule="auto"/>
      </w:pPr>
      <w:r w:rsidRPr="00182D27">
        <w:tab/>
        <w:t xml:space="preserve">A specific test used to determine the role of </w:t>
      </w:r>
      <w:proofErr w:type="spellStart"/>
      <w:r w:rsidRPr="00182D27">
        <w:t>frenum</w:t>
      </w:r>
      <w:proofErr w:type="spellEnd"/>
      <w:r w:rsidRPr="00182D27">
        <w:t xml:space="preserve"> as a causative factor called the ‘blanch test’ which can be done as follow:</w:t>
      </w:r>
    </w:p>
    <w:p w:rsidR="00561214" w:rsidRPr="00182D27" w:rsidRDefault="00561214" w:rsidP="00E8710D">
      <w:pPr>
        <w:spacing w:line="360" w:lineRule="auto"/>
      </w:pPr>
      <w:r w:rsidRPr="00182D27">
        <w:tab/>
      </w:r>
      <w:r w:rsidRPr="00182D27">
        <w:rPr>
          <w:u w:val="single"/>
        </w:rPr>
        <w:t>Step 1</w:t>
      </w:r>
      <w:r w:rsidRPr="00182D27">
        <w:t>: The lip is pulled superiorly and anteriorly</w:t>
      </w:r>
    </w:p>
    <w:p w:rsidR="00561214" w:rsidRPr="00182D27" w:rsidRDefault="00561214" w:rsidP="00E8710D">
      <w:pPr>
        <w:spacing w:line="360" w:lineRule="auto"/>
        <w:ind w:firstLine="720"/>
      </w:pPr>
      <w:r w:rsidRPr="00182D27">
        <w:rPr>
          <w:u w:val="single"/>
        </w:rPr>
        <w:t>Step 2</w:t>
      </w:r>
      <w:r w:rsidRPr="00182D27">
        <w:t xml:space="preserve">: Any blanching in the interdental region is indicative of the fibers of the </w:t>
      </w:r>
      <w:proofErr w:type="spellStart"/>
      <w:r w:rsidRPr="00182D27">
        <w:t>frenum</w:t>
      </w:r>
      <w:proofErr w:type="spellEnd"/>
      <w:r w:rsidRPr="00182D27">
        <w:t xml:space="preserve"> crossing the alveolar ridge</w:t>
      </w:r>
    </w:p>
    <w:p w:rsidR="00561214" w:rsidRDefault="00561214" w:rsidP="00E8710D">
      <w:pPr>
        <w:spacing w:line="360" w:lineRule="auto"/>
        <w:ind w:firstLine="720"/>
      </w:pPr>
      <w:r w:rsidRPr="00182D27">
        <w:rPr>
          <w:u w:val="single"/>
        </w:rPr>
        <w:lastRenderedPageBreak/>
        <w:t>Step 3</w:t>
      </w:r>
      <w:r w:rsidRPr="00182D27">
        <w:t>: The blanch test can be collaborated with an IOPA of the region which shows a slight radiolucent wedging/notching in the interdental alveolar ridge region</w:t>
      </w:r>
    </w:p>
    <w:p w:rsidR="0043116F" w:rsidRPr="00182D27" w:rsidRDefault="0043116F" w:rsidP="00561214">
      <w:pPr>
        <w:spacing w:line="360" w:lineRule="auto"/>
        <w:ind w:firstLine="720"/>
      </w:pPr>
    </w:p>
    <w:p w:rsidR="00561214" w:rsidRDefault="00561214" w:rsidP="00561214">
      <w:pPr>
        <w:spacing w:line="360" w:lineRule="auto"/>
        <w:ind w:firstLine="720"/>
      </w:pPr>
      <w:r>
        <w:rPr>
          <w:noProof/>
        </w:rPr>
        <w:drawing>
          <wp:inline distT="0" distB="0" distL="0" distR="0" wp14:anchorId="1547231D" wp14:editId="651ABE83">
            <wp:extent cx="1786327" cy="118872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1786327" cy="1188720"/>
                    </a:xfrm>
                    <a:prstGeom prst="rect">
                      <a:avLst/>
                    </a:prstGeom>
                  </pic:spPr>
                </pic:pic>
              </a:graphicData>
            </a:graphic>
          </wp:inline>
        </w:drawing>
      </w:r>
      <w:r>
        <w:rPr>
          <w:noProof/>
        </w:rPr>
        <w:drawing>
          <wp:inline distT="0" distB="0" distL="0" distR="0" wp14:anchorId="4E0BA385" wp14:editId="2F8D0FCA">
            <wp:extent cx="1786292" cy="118872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6292" cy="1188720"/>
                    </a:xfrm>
                    <a:prstGeom prst="rect">
                      <a:avLst/>
                    </a:prstGeom>
                  </pic:spPr>
                </pic:pic>
              </a:graphicData>
            </a:graphic>
          </wp:inline>
        </w:drawing>
      </w:r>
    </w:p>
    <w:p w:rsidR="00561214" w:rsidRDefault="00561214" w:rsidP="00561214">
      <w:pPr>
        <w:spacing w:line="360" w:lineRule="auto"/>
        <w:ind w:firstLine="720"/>
        <w:rPr>
          <w:noProof/>
        </w:rPr>
      </w:pPr>
      <w:r>
        <w:rPr>
          <w:noProof/>
        </w:rPr>
        <mc:AlternateContent>
          <mc:Choice Requires="wps">
            <w:drawing>
              <wp:anchor distT="0" distB="0" distL="114300" distR="114300" simplePos="0" relativeHeight="251683840" behindDoc="0" locked="0" layoutInCell="1" allowOverlap="1" wp14:anchorId="51A3967E" wp14:editId="0BD13F03">
                <wp:simplePos x="0" y="0"/>
                <wp:positionH relativeFrom="column">
                  <wp:posOffset>836295</wp:posOffset>
                </wp:positionH>
                <wp:positionV relativeFrom="paragraph">
                  <wp:posOffset>1263015</wp:posOffset>
                </wp:positionV>
                <wp:extent cx="2639695" cy="230505"/>
                <wp:effectExtent l="0" t="0" r="8255" b="0"/>
                <wp:wrapNone/>
                <wp:docPr id="66" name="Text Box 66"/>
                <wp:cNvGraphicFramePr/>
                <a:graphic xmlns:a="http://schemas.openxmlformats.org/drawingml/2006/main">
                  <a:graphicData uri="http://schemas.microsoft.com/office/word/2010/wordprocessingShape">
                    <wps:wsp>
                      <wps:cNvSpPr txBox="1"/>
                      <wps:spPr>
                        <a:xfrm>
                          <a:off x="0" y="0"/>
                          <a:ext cx="263969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F13019" w:rsidRDefault="00561214" w:rsidP="00561214">
                            <w:pPr>
                              <w:rPr>
                                <w:sz w:val="16"/>
                                <w:szCs w:val="16"/>
                              </w:rPr>
                            </w:pPr>
                            <w:r w:rsidRPr="00F13019">
                              <w:rPr>
                                <w:sz w:val="16"/>
                                <w:szCs w:val="16"/>
                              </w:rPr>
                              <w:t xml:space="preserve">Labial </w:t>
                            </w:r>
                            <w:proofErr w:type="spellStart"/>
                            <w:r w:rsidRPr="00F13019">
                              <w:rPr>
                                <w:sz w:val="16"/>
                                <w:szCs w:val="16"/>
                              </w:rPr>
                              <w:t>frenum</w:t>
                            </w:r>
                            <w:proofErr w:type="spellEnd"/>
                            <w:r w:rsidRPr="00F13019">
                              <w:rPr>
                                <w:sz w:val="16"/>
                                <w:szCs w:val="16"/>
                              </w:rPr>
                              <w:t xml:space="preserve">, blanch test, intraoral </w:t>
                            </w:r>
                            <w:proofErr w:type="spellStart"/>
                            <w:r w:rsidRPr="00F13019">
                              <w:rPr>
                                <w:sz w:val="16"/>
                                <w:szCs w:val="16"/>
                              </w:rPr>
                              <w:t>periapical</w:t>
                            </w:r>
                            <w:proofErr w:type="spellEnd"/>
                            <w:r w:rsidRPr="00F13019">
                              <w:rPr>
                                <w:sz w:val="16"/>
                                <w:szCs w:val="16"/>
                              </w:rPr>
                              <w:t xml:space="preserve"> radiograph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7" type="#_x0000_t202" style="position:absolute;left:0;text-align:left;margin-left:65.85pt;margin-top:99.45pt;width:207.8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" fillcolor="white [3201]" stroked="f" strokeweight=".5pt">
                <v:textbox>
                  <w:txbxContent>
                    <w:p w:rsidR="00561214" w:rsidRPr="00F13019" w:rsidRDefault="00561214" w:rsidP="00561214">
                      <w:pPr>
                        <w:rPr>
                          <w:sz w:val="16"/>
                          <w:szCs w:val="16"/>
                        </w:rPr>
                      </w:pPr>
                      <w:r w:rsidRPr="00F13019">
                        <w:rPr>
                          <w:sz w:val="16"/>
                          <w:szCs w:val="16"/>
                        </w:rPr>
                        <w:t xml:space="preserve">Labial </w:t>
                      </w:r>
                      <w:proofErr w:type="spellStart"/>
                      <w:r w:rsidRPr="00F13019">
                        <w:rPr>
                          <w:sz w:val="16"/>
                          <w:szCs w:val="16"/>
                        </w:rPr>
                        <w:t>frenum</w:t>
                      </w:r>
                      <w:proofErr w:type="spellEnd"/>
                      <w:r w:rsidRPr="00F13019">
                        <w:rPr>
                          <w:sz w:val="16"/>
                          <w:szCs w:val="16"/>
                        </w:rPr>
                        <w:t xml:space="preserve">, blanch test, intraoral </w:t>
                      </w:r>
                      <w:proofErr w:type="spellStart"/>
                      <w:r w:rsidRPr="00F13019">
                        <w:rPr>
                          <w:sz w:val="16"/>
                          <w:szCs w:val="16"/>
                        </w:rPr>
                        <w:t>periapical</w:t>
                      </w:r>
                      <w:proofErr w:type="spellEnd"/>
                      <w:r w:rsidRPr="00F13019">
                        <w:rPr>
                          <w:sz w:val="16"/>
                          <w:szCs w:val="16"/>
                        </w:rPr>
                        <w:t xml:space="preserve"> radiograph</w:t>
                      </w:r>
                    </w:p>
                  </w:txbxContent>
                </v:textbox>
              </v:shape>
            </w:pict>
          </mc:Fallback>
        </mc:AlternateContent>
      </w:r>
      <w:r>
        <w:rPr>
          <w:noProof/>
        </w:rPr>
        <w:drawing>
          <wp:inline distT="0" distB="0" distL="0" distR="0" wp14:anchorId="756B0465" wp14:editId="25947A46">
            <wp:extent cx="1786327" cy="1188720"/>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25">
                      <a:extLst>
                        <a:ext uri="{28A0092B-C50C-407E-A947-70E740481C1C}">
                          <a14:useLocalDpi xmlns:a14="http://schemas.microsoft.com/office/drawing/2010/main" val="0"/>
                        </a:ext>
                      </a:extLst>
                    </a:blip>
                    <a:stretch>
                      <a:fillRect/>
                    </a:stretch>
                  </pic:blipFill>
                  <pic:spPr>
                    <a:xfrm>
                      <a:off x="0" y="0"/>
                      <a:ext cx="1786327" cy="1188720"/>
                    </a:xfrm>
                    <a:prstGeom prst="rect">
                      <a:avLst/>
                    </a:prstGeom>
                  </pic:spPr>
                </pic:pic>
              </a:graphicData>
            </a:graphic>
          </wp:inline>
        </w:drawing>
      </w:r>
      <w:r>
        <w:rPr>
          <w:noProof/>
        </w:rPr>
        <w:t xml:space="preserve">          </w:t>
      </w:r>
      <w:r>
        <w:rPr>
          <w:noProof/>
        </w:rPr>
        <w:drawing>
          <wp:inline distT="0" distB="0" distL="0" distR="0" wp14:anchorId="4C239257" wp14:editId="0BB1F551">
            <wp:extent cx="775970" cy="118872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pic:spPr>
                </pic:pic>
              </a:graphicData>
            </a:graphic>
          </wp:inline>
        </w:drawing>
      </w:r>
    </w:p>
    <w:p w:rsidR="00561214" w:rsidRDefault="00561214" w:rsidP="00561214">
      <w:pPr>
        <w:spacing w:line="360" w:lineRule="auto"/>
        <w:ind w:firstLine="720"/>
        <w:rPr>
          <w:noProof/>
        </w:rPr>
      </w:pPr>
    </w:p>
    <w:p w:rsidR="0043116F" w:rsidRDefault="0043116F" w:rsidP="00561214">
      <w:pPr>
        <w:spacing w:line="360" w:lineRule="auto"/>
        <w:ind w:firstLine="720"/>
        <w:rPr>
          <w:noProof/>
        </w:rPr>
      </w:pPr>
    </w:p>
    <w:p w:rsidR="00561214" w:rsidRPr="00EE3803" w:rsidRDefault="00561214" w:rsidP="00EE3803">
      <w:pPr>
        <w:pStyle w:val="ListParagraph"/>
        <w:numPr>
          <w:ilvl w:val="0"/>
          <w:numId w:val="31"/>
        </w:numPr>
        <w:spacing w:line="360" w:lineRule="auto"/>
        <w:rPr>
          <w:i/>
          <w:iCs/>
          <w:sz w:val="28"/>
          <w:szCs w:val="28"/>
          <w:u w:val="single"/>
        </w:rPr>
      </w:pPr>
      <w:r w:rsidRPr="00EE3803">
        <w:rPr>
          <w:i/>
          <w:iCs/>
          <w:sz w:val="28"/>
          <w:szCs w:val="28"/>
          <w:u w:val="single"/>
        </w:rPr>
        <w:t>Premature loss of deciduous teeth</w:t>
      </w:r>
    </w:p>
    <w:p w:rsidR="00561214" w:rsidRPr="00182D27" w:rsidRDefault="00561214" w:rsidP="00EE3803">
      <w:pPr>
        <w:pStyle w:val="ListParagraph"/>
        <w:spacing w:line="360" w:lineRule="auto"/>
        <w:ind w:firstLine="720"/>
        <w:jc w:val="both"/>
        <w:rPr>
          <w:sz w:val="28"/>
          <w:szCs w:val="28"/>
        </w:rPr>
      </w:pPr>
      <w:r w:rsidRPr="00182D27">
        <w:rPr>
          <w:sz w:val="28"/>
          <w:szCs w:val="28"/>
        </w:rPr>
        <w:t xml:space="preserve">The premature loss of a deciduous tooth can lead to malocclusion only if the </w:t>
      </w:r>
      <w:proofErr w:type="spellStart"/>
      <w:r w:rsidRPr="00182D27">
        <w:rPr>
          <w:sz w:val="28"/>
          <w:szCs w:val="28"/>
        </w:rPr>
        <w:t>succedaneous</w:t>
      </w:r>
      <w:proofErr w:type="spellEnd"/>
      <w:r w:rsidRPr="00182D27">
        <w:rPr>
          <w:sz w:val="28"/>
          <w:szCs w:val="28"/>
        </w:rPr>
        <w:t xml:space="preserve"> tooth is not close enough to the point of eruption.</w:t>
      </w:r>
    </w:p>
    <w:p w:rsidR="00561214" w:rsidRPr="00182D27" w:rsidRDefault="00561214" w:rsidP="00E8710D">
      <w:pPr>
        <w:pStyle w:val="ListParagraph"/>
        <w:spacing w:line="360" w:lineRule="auto"/>
        <w:jc w:val="both"/>
        <w:rPr>
          <w:sz w:val="28"/>
          <w:szCs w:val="28"/>
        </w:rPr>
      </w:pPr>
      <w:r w:rsidRPr="00182D27">
        <w:rPr>
          <w:sz w:val="28"/>
          <w:szCs w:val="28"/>
        </w:rPr>
        <w:t xml:space="preserve">When the permanent tooth does not erupt following the loss of the deciduous tooth, the adjacent teeth get time to migrate in its space. This can lead to the mesial migration of the posterior teeth result in a decrease in the overall arch length. This might cause the permanent successor to erupt </w:t>
      </w:r>
      <w:proofErr w:type="spellStart"/>
      <w:r w:rsidRPr="00182D27">
        <w:rPr>
          <w:sz w:val="28"/>
          <w:szCs w:val="28"/>
        </w:rPr>
        <w:t>malpositioned</w:t>
      </w:r>
      <w:proofErr w:type="spellEnd"/>
      <w:r w:rsidRPr="00182D27">
        <w:rPr>
          <w:sz w:val="28"/>
          <w:szCs w:val="28"/>
        </w:rPr>
        <w:t xml:space="preserve"> or get impacted or cause a shift in the midline (in case of anterior teeth).</w:t>
      </w:r>
    </w:p>
    <w:p w:rsidR="00561214" w:rsidRPr="00182D27" w:rsidRDefault="00561214" w:rsidP="00E8710D">
      <w:pPr>
        <w:pStyle w:val="ListParagraph"/>
        <w:spacing w:line="360" w:lineRule="auto"/>
        <w:ind w:firstLine="720"/>
        <w:jc w:val="both"/>
        <w:rPr>
          <w:sz w:val="28"/>
          <w:szCs w:val="28"/>
        </w:rPr>
      </w:pPr>
      <w:r w:rsidRPr="00182D27">
        <w:rPr>
          <w:sz w:val="28"/>
          <w:szCs w:val="28"/>
        </w:rPr>
        <w:t xml:space="preserve">In case an anterior deciduous is lost prematurely; there is a tendency for spacing to occur between the erupted anterior teeth. It </w:t>
      </w:r>
      <w:r w:rsidRPr="00182D27">
        <w:rPr>
          <w:sz w:val="28"/>
          <w:szCs w:val="28"/>
        </w:rPr>
        <w:lastRenderedPageBreak/>
        <w:t>might also lead to a shift in the midline, towards the side where the deciduous tooth has been lost.</w:t>
      </w:r>
    </w:p>
    <w:p w:rsidR="00561214" w:rsidRPr="00182D27" w:rsidRDefault="00561214" w:rsidP="00E8710D">
      <w:pPr>
        <w:pStyle w:val="ListParagraph"/>
        <w:spacing w:line="360" w:lineRule="auto"/>
        <w:ind w:firstLine="720"/>
        <w:jc w:val="both"/>
        <w:rPr>
          <w:sz w:val="28"/>
          <w:szCs w:val="28"/>
        </w:rPr>
      </w:pPr>
      <w:r w:rsidRPr="00182D27">
        <w:rPr>
          <w:sz w:val="28"/>
          <w:szCs w:val="28"/>
        </w:rPr>
        <w:t xml:space="preserve">If one of the posterior deciduous teeth is lost, especially the deciduous second molars, the first permanent molars erupt </w:t>
      </w:r>
      <w:proofErr w:type="spellStart"/>
      <w:r w:rsidRPr="00182D27">
        <w:rPr>
          <w:sz w:val="28"/>
          <w:szCs w:val="28"/>
        </w:rPr>
        <w:t>mesially</w:t>
      </w:r>
      <w:proofErr w:type="spellEnd"/>
      <w:r w:rsidRPr="00182D27">
        <w:rPr>
          <w:sz w:val="28"/>
          <w:szCs w:val="28"/>
        </w:rPr>
        <w:t xml:space="preserve">. This might lead to a loss in the arch length. This is seemed most commonly in the maxillary arch where there is lesser space for the canine to erupt; therefore it may erupt </w:t>
      </w:r>
      <w:proofErr w:type="spellStart"/>
      <w:r w:rsidRPr="00182D27">
        <w:rPr>
          <w:sz w:val="28"/>
          <w:szCs w:val="28"/>
        </w:rPr>
        <w:t>labially</w:t>
      </w:r>
      <w:proofErr w:type="spellEnd"/>
      <w:r w:rsidRPr="00182D27">
        <w:rPr>
          <w:sz w:val="28"/>
          <w:szCs w:val="28"/>
        </w:rPr>
        <w:t xml:space="preserve">. </w:t>
      </w:r>
    </w:p>
    <w:p w:rsidR="00561214" w:rsidRPr="00182D27" w:rsidRDefault="00561214" w:rsidP="00E8710D">
      <w:pPr>
        <w:pStyle w:val="ListParagraph"/>
        <w:spacing w:line="360" w:lineRule="auto"/>
        <w:ind w:firstLine="720"/>
        <w:jc w:val="both"/>
        <w:rPr>
          <w:sz w:val="28"/>
          <w:szCs w:val="28"/>
        </w:rPr>
      </w:pPr>
      <w:proofErr w:type="spellStart"/>
      <w:r w:rsidRPr="00182D27">
        <w:rPr>
          <w:sz w:val="28"/>
          <w:szCs w:val="28"/>
        </w:rPr>
        <w:t>Mesially</w:t>
      </w:r>
      <w:proofErr w:type="spellEnd"/>
      <w:r w:rsidRPr="00182D27">
        <w:rPr>
          <w:sz w:val="28"/>
          <w:szCs w:val="28"/>
        </w:rPr>
        <w:t xml:space="preserve"> tilting of the erupted mandibular first molars may cause the second premolars to remain impacted </w:t>
      </w:r>
    </w:p>
    <w:p w:rsidR="00561214" w:rsidRDefault="00561214" w:rsidP="00561214">
      <w:pPr>
        <w:pStyle w:val="ListParagraph"/>
        <w:spacing w:line="360" w:lineRule="auto"/>
        <w:ind w:firstLine="720"/>
        <w:rPr>
          <w:sz w:val="24"/>
          <w:szCs w:val="24"/>
        </w:rPr>
      </w:pPr>
    </w:p>
    <w:p w:rsidR="00561214" w:rsidRDefault="00561214" w:rsidP="00561214">
      <w:pPr>
        <w:pStyle w:val="ListParagraph"/>
        <w:spacing w:line="360" w:lineRule="auto"/>
        <w:ind w:left="2160" w:firstLine="720"/>
        <w:rPr>
          <w:sz w:val="24"/>
          <w:szCs w:val="24"/>
        </w:rPr>
      </w:pPr>
      <w:r>
        <w:rPr>
          <w:noProof/>
          <w:sz w:val="24"/>
          <w:szCs w:val="24"/>
          <w:lang w:val="en-US"/>
        </w:rPr>
        <mc:AlternateContent>
          <mc:Choice Requires="wps">
            <w:drawing>
              <wp:anchor distT="0" distB="0" distL="114300" distR="114300" simplePos="0" relativeHeight="251684864" behindDoc="0" locked="0" layoutInCell="1" allowOverlap="1" wp14:anchorId="29AD0E68" wp14:editId="6F0E8624">
                <wp:simplePos x="0" y="0"/>
                <wp:positionH relativeFrom="column">
                  <wp:posOffset>1775129</wp:posOffset>
                </wp:positionH>
                <wp:positionV relativeFrom="paragraph">
                  <wp:posOffset>1827282</wp:posOffset>
                </wp:positionV>
                <wp:extent cx="2830664" cy="389613"/>
                <wp:effectExtent l="0" t="0" r="8255" b="0"/>
                <wp:wrapNone/>
                <wp:docPr id="68" name="Text Box 68"/>
                <wp:cNvGraphicFramePr/>
                <a:graphic xmlns:a="http://schemas.openxmlformats.org/drawingml/2006/main">
                  <a:graphicData uri="http://schemas.microsoft.com/office/word/2010/wordprocessingShape">
                    <wps:wsp>
                      <wps:cNvSpPr txBox="1"/>
                      <wps:spPr>
                        <a:xfrm>
                          <a:off x="0" y="0"/>
                          <a:ext cx="2830664" cy="389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A20EF3" w:rsidRDefault="00561214" w:rsidP="00561214">
                            <w:pPr>
                              <w:rPr>
                                <w:sz w:val="16"/>
                                <w:szCs w:val="16"/>
                              </w:rPr>
                            </w:pPr>
                            <w:r w:rsidRPr="00A20EF3">
                              <w:rPr>
                                <w:sz w:val="16"/>
                                <w:szCs w:val="16"/>
                              </w:rPr>
                              <w:t>Mesial tilting of the mandibular 1st permanent molars</w:t>
                            </w:r>
                            <w:r>
                              <w:rPr>
                                <w:sz w:val="16"/>
                                <w:szCs w:val="16"/>
                              </w:rPr>
                              <w:t xml:space="preserve"> </w:t>
                            </w:r>
                            <w:r w:rsidRPr="00A20EF3">
                              <w:rPr>
                                <w:sz w:val="16"/>
                                <w:szCs w:val="16"/>
                              </w:rPr>
                              <w:t>leading to a decreased space for the eruption of the 2nd premolars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8" type="#_x0000_t202" style="position:absolute;left:0;text-align:left;margin-left:139.75pt;margin-top:143.9pt;width:222.9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" fillcolor="white [3201]" stroked="f" strokeweight=".5pt">
                <v:textbox>
                  <w:txbxContent>
                    <w:p w:rsidR="00561214" w:rsidRPr="00A20EF3" w:rsidRDefault="00561214" w:rsidP="00561214">
                      <w:pPr>
                        <w:rPr>
                          <w:sz w:val="16"/>
                          <w:szCs w:val="16"/>
                        </w:rPr>
                      </w:pPr>
                      <w:r w:rsidRPr="00A20EF3">
                        <w:rPr>
                          <w:sz w:val="16"/>
                          <w:szCs w:val="16"/>
                        </w:rPr>
                        <w:t>Mesial tilting of the mandibular 1st permanent molars</w:t>
                      </w:r>
                      <w:r>
                        <w:rPr>
                          <w:sz w:val="16"/>
                          <w:szCs w:val="16"/>
                        </w:rPr>
                        <w:t xml:space="preserve"> </w:t>
                      </w:r>
                      <w:r w:rsidRPr="00A20EF3">
                        <w:rPr>
                          <w:sz w:val="16"/>
                          <w:szCs w:val="16"/>
                        </w:rPr>
                        <w:t>leading to a decreased space for the eruption of the 2nd premolars</w:t>
                      </w:r>
                    </w:p>
                  </w:txbxContent>
                </v:textbox>
              </v:shape>
            </w:pict>
          </mc:Fallback>
        </mc:AlternateContent>
      </w:r>
      <w:r>
        <w:rPr>
          <w:noProof/>
          <w:sz w:val="24"/>
          <w:szCs w:val="24"/>
          <w:lang w:val="en-US"/>
        </w:rPr>
        <w:drawing>
          <wp:inline distT="0" distB="0" distL="0" distR="0" wp14:anchorId="1B3D1588" wp14:editId="116FBF07">
            <wp:extent cx="2498056" cy="182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8056" cy="1828800"/>
                    </a:xfrm>
                    <a:prstGeom prst="rect">
                      <a:avLst/>
                    </a:prstGeom>
                    <a:noFill/>
                    <a:ln>
                      <a:noFill/>
                    </a:ln>
                  </pic:spPr>
                </pic:pic>
              </a:graphicData>
            </a:graphic>
          </wp:inline>
        </w:drawing>
      </w:r>
    </w:p>
    <w:p w:rsidR="00561214" w:rsidRPr="00F36F6E" w:rsidRDefault="00561214" w:rsidP="00561214">
      <w:pPr>
        <w:pStyle w:val="ListParagraph"/>
        <w:spacing w:line="360" w:lineRule="auto"/>
        <w:ind w:left="2160" w:firstLine="720"/>
        <w:rPr>
          <w:sz w:val="24"/>
          <w:szCs w:val="24"/>
        </w:rPr>
      </w:pPr>
    </w:p>
    <w:p w:rsidR="00FE0AB3" w:rsidRDefault="00FE0AB3" w:rsidP="00FE0AB3">
      <w:pPr>
        <w:pStyle w:val="ListParagraph"/>
        <w:spacing w:line="360" w:lineRule="auto"/>
        <w:rPr>
          <w:i/>
          <w:iCs/>
          <w:sz w:val="28"/>
          <w:szCs w:val="28"/>
          <w:u w:val="single"/>
        </w:rPr>
      </w:pPr>
    </w:p>
    <w:p w:rsidR="00561214" w:rsidRPr="00FE0AB3" w:rsidRDefault="00561214" w:rsidP="00EE3803">
      <w:pPr>
        <w:pStyle w:val="ListParagraph"/>
        <w:numPr>
          <w:ilvl w:val="0"/>
          <w:numId w:val="31"/>
        </w:numPr>
        <w:spacing w:line="360" w:lineRule="auto"/>
        <w:rPr>
          <w:i/>
          <w:iCs/>
          <w:sz w:val="28"/>
          <w:szCs w:val="28"/>
          <w:u w:val="single"/>
        </w:rPr>
      </w:pPr>
      <w:r w:rsidRPr="00FE0AB3">
        <w:rPr>
          <w:i/>
          <w:iCs/>
          <w:sz w:val="28"/>
          <w:szCs w:val="28"/>
          <w:u w:val="single"/>
        </w:rPr>
        <w:t>Prolonged retention of deciduous teeth</w:t>
      </w:r>
    </w:p>
    <w:p w:rsidR="00561214" w:rsidRPr="00EE3803" w:rsidRDefault="00561214" w:rsidP="00EE3803">
      <w:pPr>
        <w:spacing w:line="360" w:lineRule="auto"/>
        <w:ind w:firstLine="360"/>
      </w:pPr>
      <w:r w:rsidRPr="00EE3803">
        <w:t>Any deciduous tooth may be retained beyond the usual eruption age of their permanent successor, this may cause:</w:t>
      </w:r>
    </w:p>
    <w:p w:rsidR="00561214" w:rsidRPr="00182D27" w:rsidRDefault="00561214" w:rsidP="00561214">
      <w:pPr>
        <w:pStyle w:val="ListParagraph"/>
        <w:spacing w:line="360" w:lineRule="auto"/>
        <w:ind w:left="1440"/>
        <w:rPr>
          <w:sz w:val="28"/>
          <w:szCs w:val="28"/>
        </w:rPr>
      </w:pPr>
      <w:r w:rsidRPr="00182D27">
        <w:rPr>
          <w:sz w:val="28"/>
          <w:szCs w:val="28"/>
        </w:rPr>
        <w:t xml:space="preserve">i. </w:t>
      </w:r>
      <w:proofErr w:type="spellStart"/>
      <w:r w:rsidRPr="00182D27">
        <w:rPr>
          <w:sz w:val="28"/>
          <w:szCs w:val="28"/>
        </w:rPr>
        <w:t>Buccal</w:t>
      </w:r>
      <w:proofErr w:type="spellEnd"/>
      <w:r w:rsidRPr="00182D27">
        <w:rPr>
          <w:sz w:val="28"/>
          <w:szCs w:val="28"/>
        </w:rPr>
        <w:t xml:space="preserve">/labial or palatal/lingual deflection in its path of eruption; </w:t>
      </w:r>
    </w:p>
    <w:p w:rsidR="00561214" w:rsidRPr="00FE0AB3" w:rsidRDefault="00561214" w:rsidP="00FE0AB3">
      <w:pPr>
        <w:pStyle w:val="ListParagraph"/>
        <w:spacing w:line="360" w:lineRule="auto"/>
        <w:ind w:left="1440"/>
        <w:rPr>
          <w:sz w:val="28"/>
          <w:szCs w:val="28"/>
        </w:rPr>
      </w:pPr>
      <w:r w:rsidRPr="00182D27">
        <w:rPr>
          <w:sz w:val="28"/>
          <w:szCs w:val="28"/>
        </w:rPr>
        <w:t>ii. Impaction of the permanent tooth.</w:t>
      </w:r>
    </w:p>
    <w:p w:rsidR="00561214" w:rsidRDefault="00FE0AB3" w:rsidP="00FE0AB3">
      <w:pPr>
        <w:spacing w:line="360" w:lineRule="auto"/>
        <w:ind w:firstLine="720"/>
      </w:pPr>
      <w:r>
        <w:rPr>
          <w:noProof/>
        </w:rPr>
        <mc:AlternateContent>
          <mc:Choice Requires="wps">
            <w:drawing>
              <wp:anchor distT="0" distB="0" distL="114300" distR="114300" simplePos="0" relativeHeight="251686912" behindDoc="0" locked="0" layoutInCell="1" allowOverlap="1" wp14:anchorId="3E07A8E7" wp14:editId="46E76981">
                <wp:simplePos x="0" y="0"/>
                <wp:positionH relativeFrom="column">
                  <wp:posOffset>2618740</wp:posOffset>
                </wp:positionH>
                <wp:positionV relativeFrom="paragraph">
                  <wp:posOffset>1071616</wp:posOffset>
                </wp:positionV>
                <wp:extent cx="2949575" cy="238125"/>
                <wp:effectExtent l="0" t="0" r="3175" b="9525"/>
                <wp:wrapNone/>
                <wp:docPr id="72" name="Text Box 72"/>
                <wp:cNvGraphicFramePr/>
                <a:graphic xmlns:a="http://schemas.openxmlformats.org/drawingml/2006/main">
                  <a:graphicData uri="http://schemas.microsoft.com/office/word/2010/wordprocessingShape">
                    <wps:wsp>
                      <wps:cNvSpPr txBox="1"/>
                      <wps:spPr>
                        <a:xfrm>
                          <a:off x="0" y="0"/>
                          <a:ext cx="29495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811183" w:rsidRDefault="00561214" w:rsidP="00561214">
                            <w:pPr>
                              <w:rPr>
                                <w:sz w:val="16"/>
                                <w:szCs w:val="16"/>
                              </w:rPr>
                            </w:pPr>
                            <w:r w:rsidRPr="00811183">
                              <w:rPr>
                                <w:sz w:val="16"/>
                                <w:szCs w:val="16"/>
                              </w:rPr>
                              <w:t>Left maxillary central incisor</w:t>
                            </w:r>
                            <w:r>
                              <w:rPr>
                                <w:sz w:val="16"/>
                                <w:szCs w:val="16"/>
                              </w:rPr>
                              <w:t xml:space="preserve"> </w:t>
                            </w:r>
                            <w:r w:rsidRPr="00811183">
                              <w:rPr>
                                <w:sz w:val="16"/>
                                <w:szCs w:val="16"/>
                              </w:rPr>
                              <w:t xml:space="preserve">deflected </w:t>
                            </w:r>
                            <w:proofErr w:type="spellStart"/>
                            <w:r w:rsidRPr="00811183">
                              <w:rPr>
                                <w:sz w:val="16"/>
                                <w:szCs w:val="16"/>
                              </w:rPr>
                              <w:t>palatally</w:t>
                            </w:r>
                            <w:proofErr w:type="spellEnd"/>
                            <w:r w:rsidRPr="00811183">
                              <w:rPr>
                                <w:sz w:val="16"/>
                                <w:szCs w:val="16"/>
                              </w:rPr>
                              <w:t xml:space="preserve"> into cross-bite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9" type="#_x0000_t202" style="position:absolute;left:0;text-align:left;margin-left:206.2pt;margin-top:84.4pt;width:232.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" fillcolor="white [3201]" stroked="f" strokeweight=".5pt">
                <v:textbox>
                  <w:txbxContent>
                    <w:p w:rsidR="00561214" w:rsidRPr="00811183" w:rsidRDefault="00561214" w:rsidP="00561214">
                      <w:pPr>
                        <w:rPr>
                          <w:sz w:val="16"/>
                          <w:szCs w:val="16"/>
                        </w:rPr>
                      </w:pPr>
                      <w:r w:rsidRPr="00811183">
                        <w:rPr>
                          <w:sz w:val="16"/>
                          <w:szCs w:val="16"/>
                        </w:rPr>
                        <w:t>Left maxillary central incisor</w:t>
                      </w:r>
                      <w:r>
                        <w:rPr>
                          <w:sz w:val="16"/>
                          <w:szCs w:val="16"/>
                        </w:rPr>
                        <w:t xml:space="preserve"> </w:t>
                      </w:r>
                      <w:r w:rsidRPr="00811183">
                        <w:rPr>
                          <w:sz w:val="16"/>
                          <w:szCs w:val="16"/>
                        </w:rPr>
                        <w:t xml:space="preserve">deflected </w:t>
                      </w:r>
                      <w:proofErr w:type="spellStart"/>
                      <w:r w:rsidRPr="00811183">
                        <w:rPr>
                          <w:sz w:val="16"/>
                          <w:szCs w:val="16"/>
                        </w:rPr>
                        <w:t>palatally</w:t>
                      </w:r>
                      <w:proofErr w:type="spellEnd"/>
                      <w:r w:rsidRPr="00811183">
                        <w:rPr>
                          <w:sz w:val="16"/>
                          <w:szCs w:val="16"/>
                        </w:rPr>
                        <w:t xml:space="preserve"> into cross-bite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6C74D8F" wp14:editId="16F73CAC">
                <wp:simplePos x="0" y="0"/>
                <wp:positionH relativeFrom="column">
                  <wp:posOffset>633095</wp:posOffset>
                </wp:positionH>
                <wp:positionV relativeFrom="paragraph">
                  <wp:posOffset>1023620</wp:posOffset>
                </wp:positionV>
                <wp:extent cx="1486535" cy="54038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86535" cy="540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6D7E0E" w:rsidRDefault="00561214" w:rsidP="00561214">
                            <w:pPr>
                              <w:rPr>
                                <w:sz w:val="16"/>
                                <w:szCs w:val="16"/>
                              </w:rPr>
                            </w:pPr>
                            <w:proofErr w:type="spellStart"/>
                            <w:r w:rsidRPr="006D7E0E">
                              <w:rPr>
                                <w:sz w:val="16"/>
                                <w:szCs w:val="16"/>
                              </w:rPr>
                              <w:t>Lingually</w:t>
                            </w:r>
                            <w:proofErr w:type="spellEnd"/>
                            <w:r w:rsidRPr="006D7E0E">
                              <w:rPr>
                                <w:sz w:val="16"/>
                                <w:szCs w:val="16"/>
                              </w:rPr>
                              <w:t xml:space="preserve"> erupting mandibular lateral</w:t>
                            </w:r>
                            <w:r>
                              <w:rPr>
                                <w:sz w:val="16"/>
                                <w:szCs w:val="16"/>
                              </w:rPr>
                              <w:t xml:space="preserve"> </w:t>
                            </w:r>
                            <w:r w:rsidRPr="006D7E0E">
                              <w:rPr>
                                <w:sz w:val="16"/>
                                <w:szCs w:val="16"/>
                              </w:rPr>
                              <w:t>incisors, due to over retained deciduous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0" type="#_x0000_t202" style="position:absolute;left:0;text-align:left;margin-left:49.85pt;margin-top:80.6pt;width:117.05pt;height:4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" fillcolor="white [3201]" stroked="f" strokeweight=".5pt">
                <v:textbox>
                  <w:txbxContent>
                    <w:p w:rsidR="00561214" w:rsidRPr="006D7E0E" w:rsidRDefault="00561214" w:rsidP="00561214">
                      <w:pPr>
                        <w:rPr>
                          <w:sz w:val="16"/>
                          <w:szCs w:val="16"/>
                        </w:rPr>
                      </w:pPr>
                      <w:proofErr w:type="spellStart"/>
                      <w:r w:rsidRPr="006D7E0E">
                        <w:rPr>
                          <w:sz w:val="16"/>
                          <w:szCs w:val="16"/>
                        </w:rPr>
                        <w:t>Lingually</w:t>
                      </w:r>
                      <w:proofErr w:type="spellEnd"/>
                      <w:r w:rsidRPr="006D7E0E">
                        <w:rPr>
                          <w:sz w:val="16"/>
                          <w:szCs w:val="16"/>
                        </w:rPr>
                        <w:t xml:space="preserve"> erupting mandibular lateral</w:t>
                      </w:r>
                      <w:r>
                        <w:rPr>
                          <w:sz w:val="16"/>
                          <w:szCs w:val="16"/>
                        </w:rPr>
                        <w:t xml:space="preserve"> </w:t>
                      </w:r>
                      <w:r w:rsidRPr="006D7E0E">
                        <w:rPr>
                          <w:sz w:val="16"/>
                          <w:szCs w:val="16"/>
                        </w:rPr>
                        <w:t>incisors, due to over retained deciduous teeth</w:t>
                      </w:r>
                    </w:p>
                  </w:txbxContent>
                </v:textbox>
              </v:shape>
            </w:pict>
          </mc:Fallback>
        </mc:AlternateContent>
      </w:r>
      <w:r w:rsidR="00561214">
        <w:rPr>
          <w:noProof/>
        </w:rPr>
        <w:drawing>
          <wp:inline distT="0" distB="0" distL="0" distR="0" wp14:anchorId="25DF3E2B" wp14:editId="0060CD7E">
            <wp:extent cx="1753034" cy="10058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a:extLst>
                        <a:ext uri="{28A0092B-C50C-407E-A947-70E740481C1C}">
                          <a14:useLocalDpi xmlns:a14="http://schemas.microsoft.com/office/drawing/2010/main" val="0"/>
                        </a:ext>
                      </a:extLst>
                    </a:blip>
                    <a:srcRect l="6987" t="24733" r="3314"/>
                    <a:stretch/>
                  </pic:blipFill>
                  <pic:spPr bwMode="auto">
                    <a:xfrm>
                      <a:off x="0" y="0"/>
                      <a:ext cx="1753034" cy="10058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561214">
        <w:t xml:space="preserve">  </w:t>
      </w:r>
      <w:r w:rsidR="00561214">
        <w:rPr>
          <w:noProof/>
        </w:rPr>
        <w:drawing>
          <wp:inline distT="0" distB="0" distL="0" distR="0" wp14:anchorId="1CB81465" wp14:editId="5CF33451">
            <wp:extent cx="3239795" cy="1005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9795" cy="1005840"/>
                    </a:xfrm>
                    <a:prstGeom prst="rect">
                      <a:avLst/>
                    </a:prstGeom>
                    <a:noFill/>
                    <a:ln>
                      <a:noFill/>
                    </a:ln>
                  </pic:spPr>
                </pic:pic>
              </a:graphicData>
            </a:graphic>
          </wp:inline>
        </w:drawing>
      </w:r>
    </w:p>
    <w:p w:rsidR="00561214" w:rsidRDefault="00561214" w:rsidP="00561214">
      <w:pPr>
        <w:spacing w:line="360" w:lineRule="auto"/>
      </w:pPr>
    </w:p>
    <w:p w:rsidR="00561214" w:rsidRPr="00182D27" w:rsidRDefault="00561214" w:rsidP="00E8710D">
      <w:pPr>
        <w:spacing w:line="360" w:lineRule="auto"/>
      </w:pPr>
      <w:r w:rsidRPr="00182D27">
        <w:t>Most commonly impacted tooth is the maxillary canine (third molars not taken into account). The reasons for this include:</w:t>
      </w:r>
    </w:p>
    <w:p w:rsidR="00561214" w:rsidRPr="00182D27" w:rsidRDefault="00561214" w:rsidP="00E8710D">
      <w:pPr>
        <w:pStyle w:val="ListParagraph"/>
        <w:numPr>
          <w:ilvl w:val="0"/>
          <w:numId w:val="20"/>
        </w:numPr>
        <w:spacing w:line="360" w:lineRule="auto"/>
        <w:jc w:val="both"/>
        <w:rPr>
          <w:sz w:val="28"/>
          <w:szCs w:val="28"/>
        </w:rPr>
      </w:pPr>
      <w:r w:rsidRPr="00182D27">
        <w:rPr>
          <w:sz w:val="28"/>
          <w:szCs w:val="28"/>
        </w:rPr>
        <w:t>It is the last anterior tooth to erupt</w:t>
      </w:r>
    </w:p>
    <w:p w:rsidR="00561214" w:rsidRPr="00182D27" w:rsidRDefault="00561214" w:rsidP="00E8710D">
      <w:pPr>
        <w:pStyle w:val="ListParagraph"/>
        <w:numPr>
          <w:ilvl w:val="0"/>
          <w:numId w:val="20"/>
        </w:numPr>
        <w:spacing w:line="360" w:lineRule="auto"/>
        <w:jc w:val="both"/>
        <w:rPr>
          <w:sz w:val="28"/>
          <w:szCs w:val="28"/>
        </w:rPr>
      </w:pPr>
      <w:r w:rsidRPr="00182D27">
        <w:rPr>
          <w:sz w:val="28"/>
          <w:szCs w:val="28"/>
        </w:rPr>
        <w:t xml:space="preserve">Space occupied by the deciduous canine is less than the </w:t>
      </w:r>
      <w:proofErr w:type="spellStart"/>
      <w:r w:rsidRPr="00182D27">
        <w:rPr>
          <w:sz w:val="28"/>
          <w:szCs w:val="28"/>
        </w:rPr>
        <w:t>mesiodistal</w:t>
      </w:r>
      <w:proofErr w:type="spellEnd"/>
      <w:r w:rsidRPr="00182D27">
        <w:rPr>
          <w:sz w:val="28"/>
          <w:szCs w:val="28"/>
        </w:rPr>
        <w:t xml:space="preserve"> width of the permanent canines</w:t>
      </w:r>
    </w:p>
    <w:p w:rsidR="00561214" w:rsidRPr="00182D27" w:rsidRDefault="00561214" w:rsidP="00E8710D">
      <w:pPr>
        <w:pStyle w:val="ListParagraph"/>
        <w:numPr>
          <w:ilvl w:val="0"/>
          <w:numId w:val="20"/>
        </w:numPr>
        <w:spacing w:line="360" w:lineRule="auto"/>
        <w:jc w:val="both"/>
        <w:rPr>
          <w:sz w:val="28"/>
          <w:szCs w:val="28"/>
        </w:rPr>
      </w:pPr>
      <w:r w:rsidRPr="00182D27">
        <w:rPr>
          <w:sz w:val="28"/>
          <w:szCs w:val="28"/>
        </w:rPr>
        <w:t xml:space="preserve">The premolars might migrate </w:t>
      </w:r>
      <w:proofErr w:type="spellStart"/>
      <w:r w:rsidRPr="00182D27">
        <w:rPr>
          <w:sz w:val="28"/>
          <w:szCs w:val="28"/>
        </w:rPr>
        <w:t>mesially</w:t>
      </w:r>
      <w:proofErr w:type="spellEnd"/>
      <w:r w:rsidRPr="00182D27">
        <w:rPr>
          <w:sz w:val="28"/>
          <w:szCs w:val="28"/>
        </w:rPr>
        <w:t xml:space="preserve"> leaving limited space for the canines to erupt</w:t>
      </w:r>
    </w:p>
    <w:p w:rsidR="00561214" w:rsidRPr="00182D27" w:rsidRDefault="00561214" w:rsidP="00E8710D">
      <w:pPr>
        <w:pStyle w:val="ListParagraph"/>
        <w:numPr>
          <w:ilvl w:val="0"/>
          <w:numId w:val="20"/>
        </w:numPr>
        <w:spacing w:line="360" w:lineRule="auto"/>
        <w:jc w:val="both"/>
        <w:rPr>
          <w:sz w:val="28"/>
          <w:szCs w:val="28"/>
        </w:rPr>
      </w:pPr>
      <w:r w:rsidRPr="00182D27">
        <w:rPr>
          <w:sz w:val="28"/>
          <w:szCs w:val="28"/>
        </w:rPr>
        <w:t>It has the longest path of eruption</w:t>
      </w:r>
    </w:p>
    <w:p w:rsidR="00561214" w:rsidRPr="00182D27" w:rsidRDefault="00561214" w:rsidP="00E8710D">
      <w:pPr>
        <w:pStyle w:val="ListParagraph"/>
        <w:numPr>
          <w:ilvl w:val="0"/>
          <w:numId w:val="20"/>
        </w:numPr>
        <w:spacing w:line="360" w:lineRule="auto"/>
        <w:jc w:val="both"/>
        <w:rPr>
          <w:sz w:val="28"/>
          <w:szCs w:val="28"/>
        </w:rPr>
      </w:pPr>
      <w:r w:rsidRPr="00182D27">
        <w:rPr>
          <w:sz w:val="28"/>
          <w:szCs w:val="28"/>
        </w:rPr>
        <w:t>Controversially, as it may seem, it is the only tooth to erupt after root completion.</w:t>
      </w:r>
    </w:p>
    <w:p w:rsidR="00561214" w:rsidRDefault="00561214" w:rsidP="00561214">
      <w:pPr>
        <w:spacing w:line="360" w:lineRule="auto"/>
      </w:pPr>
    </w:p>
    <w:sectPr w:rsidR="00561214" w:rsidSect="0030255C">
      <w:headerReference w:type="even" r:id="rId30"/>
      <w:headerReference w:type="default" r:id="rId31"/>
      <w:footerReference w:type="default" r:id="rId32"/>
      <w:headerReference w:type="first" r:id="rId33"/>
      <w:footerReference w:type="first" r:id="rId34"/>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3E" w:rsidRDefault="00555C3E" w:rsidP="00F9119C">
      <w:r>
        <w:separator/>
      </w:r>
    </w:p>
  </w:endnote>
  <w:endnote w:type="continuationSeparator" w:id="0">
    <w:p w:rsidR="00555C3E" w:rsidRDefault="00555C3E"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r>
          <w:instrText xml:space="preserve"/>
        </w:r>
        <w:r/>
        <w:r w:rsidR="00D42FF2">
          <w:rPr>
            <w:noProof/>
          </w:rPr>
          <w:t>3</w:t>
        </w:r>
        <w:r>
          <w:rPr>
            <w:noProof/>
          </w:rPr>
        </w:r>
      </w:p>
    </w:sdtContent>
  </w:sdt>
  <w:p w:rsidR="0061368A" w:rsidRDefault="0061368A" w:rsidP="00F91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r>
          <w:instrText xml:space="preserve"/>
        </w:r>
        <w:r/>
        <w:r w:rsidR="00D42FF2">
          <w:rPr>
            <w:noProof/>
          </w:rPr>
          <w:t>1</w:t>
        </w:r>
        <w:r>
          <w:rPr>
            <w:noProof/>
          </w:rPr>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3E" w:rsidRDefault="00555C3E" w:rsidP="00F9119C">
      <w:r>
        <w:separator/>
      </w:r>
    </w:p>
  </w:footnote>
  <w:footnote w:type="continuationSeparator" w:id="0">
    <w:p w:rsidR="00555C3E" w:rsidRDefault="00555C3E"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555C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61368A" w:rsidP="00424761">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665408" behindDoc="0" locked="0" layoutInCell="1" allowOverlap="1" wp14:anchorId="5A72F4C4" wp14:editId="0724D6FA">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555C3E">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left:0;text-align:left;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Pr="00BD724E">
      <w:rPr>
        <w:b/>
        <w:bCs/>
      </w:rPr>
      <w:t xml:space="preserve">                       </w:t>
    </w:r>
    <w:r w:rsidR="006D51D1">
      <w:rPr>
        <w:rFonts w:cstheme="minorBidi" w:hint="cs"/>
        <w:b/>
        <w:bCs/>
        <w:rtl/>
        <w:lang w:bidi="ar-IQ"/>
      </w:rPr>
      <w:t>أ</w:t>
    </w:r>
    <w:r w:rsidR="00424761">
      <w:rPr>
        <w:rFonts w:cs="Arial" w:hint="cs"/>
        <w:rtl/>
        <w:lang w:bidi="ar-IQ"/>
      </w:rPr>
      <w:t xml:space="preserve">.د. حيـــدر فاضـــل ســـلوم </w:t>
    </w:r>
  </w:p>
  <w:p w:rsidR="0061368A" w:rsidRPr="006D51D1" w:rsidRDefault="006D51D1" w:rsidP="006D51D1">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3</w:t>
    </w:r>
    <w:r w:rsidR="00424761">
      <w:rPr>
        <w:rFonts w:cs="Arial"/>
        <w:lang w:bidi="ar-IQ"/>
      </w:rPr>
      <w:t xml:space="preserve">                             </w:t>
    </w:r>
    <w:r w:rsidR="00424761">
      <w:rPr>
        <w:rFonts w:cs="Arial" w:hint="cs"/>
        <w:rtl/>
        <w:lang w:bidi="ar-IQ"/>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2B57EB25" wp14:editId="66E4B85D">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6F81C463" wp14:editId="60580CCA">
          <wp:simplePos x="0" y="0"/>
          <wp:positionH relativeFrom="margin">
            <wp:align>center</wp:align>
          </wp:positionH>
          <wp:positionV relativeFrom="margin">
            <wp:align>center</wp:align>
          </wp:positionV>
          <wp:extent cx="5265420" cy="5385435"/>
          <wp:effectExtent l="0" t="0" r="0" b="0"/>
          <wp:wrapNone/>
          <wp:docPr id="7" name="Picture 7"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6D51D1"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3</w:t>
    </w:r>
    <w:r w:rsidR="00716057">
      <w:rPr>
        <w:rFonts w:cs="Arial"/>
        <w:lang w:bidi="ar-IQ"/>
      </w:rPr>
      <w:t xml:space="preserve">                              </w:t>
    </w:r>
    <w:r w:rsidR="00716057">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00E"/>
      </v:shape>
    </w:pict>
  </w:numPicBullet>
  <w:abstractNum w:abstractNumId="0">
    <w:nsid w:val="019860D4"/>
    <w:multiLevelType w:val="hybridMultilevel"/>
    <w:tmpl w:val="2A02EAEC"/>
    <w:lvl w:ilvl="0" w:tplc="41605A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2">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9">
    <w:nsid w:val="1C871021"/>
    <w:multiLevelType w:val="hybridMultilevel"/>
    <w:tmpl w:val="956857F2"/>
    <w:lvl w:ilvl="0" w:tplc="54360F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B5811"/>
    <w:multiLevelType w:val="hybridMultilevel"/>
    <w:tmpl w:val="062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7">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8">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20">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21">
    <w:nsid w:val="4A450FD9"/>
    <w:multiLevelType w:val="hybridMultilevel"/>
    <w:tmpl w:val="D00AA27C"/>
    <w:lvl w:ilvl="0" w:tplc="14CAEF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3">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4">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8">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9">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25"/>
  </w:num>
  <w:num w:numId="4">
    <w:abstractNumId w:val="28"/>
  </w:num>
  <w:num w:numId="5">
    <w:abstractNumId w:val="23"/>
  </w:num>
  <w:num w:numId="6">
    <w:abstractNumId w:val="20"/>
  </w:num>
  <w:num w:numId="7">
    <w:abstractNumId w:val="1"/>
  </w:num>
  <w:num w:numId="8">
    <w:abstractNumId w:val="27"/>
  </w:num>
  <w:num w:numId="9">
    <w:abstractNumId w:val="17"/>
  </w:num>
  <w:num w:numId="10">
    <w:abstractNumId w:val="22"/>
  </w:num>
  <w:num w:numId="11">
    <w:abstractNumId w:val="16"/>
  </w:num>
  <w:num w:numId="12">
    <w:abstractNumId w:val="15"/>
  </w:num>
  <w:num w:numId="13">
    <w:abstractNumId w:val="31"/>
  </w:num>
  <w:num w:numId="14">
    <w:abstractNumId w:val="18"/>
  </w:num>
  <w:num w:numId="15">
    <w:abstractNumId w:val="13"/>
  </w:num>
  <w:num w:numId="16">
    <w:abstractNumId w:val="29"/>
  </w:num>
  <w:num w:numId="17">
    <w:abstractNumId w:val="3"/>
  </w:num>
  <w:num w:numId="18">
    <w:abstractNumId w:val="24"/>
  </w:num>
  <w:num w:numId="19">
    <w:abstractNumId w:val="10"/>
  </w:num>
  <w:num w:numId="20">
    <w:abstractNumId w:val="7"/>
  </w:num>
  <w:num w:numId="21">
    <w:abstractNumId w:val="2"/>
  </w:num>
  <w:num w:numId="22">
    <w:abstractNumId w:val="6"/>
  </w:num>
  <w:num w:numId="23">
    <w:abstractNumId w:val="11"/>
  </w:num>
  <w:num w:numId="24">
    <w:abstractNumId w:val="4"/>
  </w:num>
  <w:num w:numId="25">
    <w:abstractNumId w:val="30"/>
  </w:num>
  <w:num w:numId="26">
    <w:abstractNumId w:val="5"/>
  </w:num>
  <w:num w:numId="27">
    <w:abstractNumId w:val="26"/>
  </w:num>
  <w:num w:numId="28">
    <w:abstractNumId w:val="12"/>
  </w:num>
  <w:num w:numId="29">
    <w:abstractNumId w:val="14"/>
  </w:num>
  <w:num w:numId="30">
    <w:abstractNumId w:val="0"/>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373"/>
    <w:rsid w:val="000529C9"/>
    <w:rsid w:val="0007349E"/>
    <w:rsid w:val="000C1475"/>
    <w:rsid w:val="000C52C7"/>
    <w:rsid w:val="000D2ED4"/>
    <w:rsid w:val="000E6301"/>
    <w:rsid w:val="0016712A"/>
    <w:rsid w:val="00175D88"/>
    <w:rsid w:val="001776D3"/>
    <w:rsid w:val="00182D27"/>
    <w:rsid w:val="001A594F"/>
    <w:rsid w:val="001A6D87"/>
    <w:rsid w:val="001B2E0A"/>
    <w:rsid w:val="001C1830"/>
    <w:rsid w:val="001C46D5"/>
    <w:rsid w:val="001C6781"/>
    <w:rsid w:val="001D64F6"/>
    <w:rsid w:val="00206162"/>
    <w:rsid w:val="00226A24"/>
    <w:rsid w:val="00231E45"/>
    <w:rsid w:val="0024008A"/>
    <w:rsid w:val="00245F42"/>
    <w:rsid w:val="00250EBC"/>
    <w:rsid w:val="00264092"/>
    <w:rsid w:val="00286667"/>
    <w:rsid w:val="002964B3"/>
    <w:rsid w:val="002A5761"/>
    <w:rsid w:val="002D17FD"/>
    <w:rsid w:val="0030255C"/>
    <w:rsid w:val="00341841"/>
    <w:rsid w:val="003473C1"/>
    <w:rsid w:val="003535DD"/>
    <w:rsid w:val="00361DDC"/>
    <w:rsid w:val="00377C2B"/>
    <w:rsid w:val="003868CE"/>
    <w:rsid w:val="00391A09"/>
    <w:rsid w:val="003B2377"/>
    <w:rsid w:val="003C5E3A"/>
    <w:rsid w:val="003D44A4"/>
    <w:rsid w:val="003F2CB5"/>
    <w:rsid w:val="00417A8C"/>
    <w:rsid w:val="00424761"/>
    <w:rsid w:val="0043116F"/>
    <w:rsid w:val="004371AE"/>
    <w:rsid w:val="004735AE"/>
    <w:rsid w:val="00482902"/>
    <w:rsid w:val="005031E0"/>
    <w:rsid w:val="00554BF4"/>
    <w:rsid w:val="00555C3E"/>
    <w:rsid w:val="00561214"/>
    <w:rsid w:val="00596921"/>
    <w:rsid w:val="006003FC"/>
    <w:rsid w:val="0061368A"/>
    <w:rsid w:val="006241C9"/>
    <w:rsid w:val="006279B6"/>
    <w:rsid w:val="0063334A"/>
    <w:rsid w:val="00645EB0"/>
    <w:rsid w:val="006715B1"/>
    <w:rsid w:val="006C7946"/>
    <w:rsid w:val="006D2B66"/>
    <w:rsid w:val="006D51D1"/>
    <w:rsid w:val="00716057"/>
    <w:rsid w:val="00727029"/>
    <w:rsid w:val="00730A32"/>
    <w:rsid w:val="007452BE"/>
    <w:rsid w:val="007A6C3A"/>
    <w:rsid w:val="007A6F96"/>
    <w:rsid w:val="007D55BB"/>
    <w:rsid w:val="007E0D42"/>
    <w:rsid w:val="007E0E7F"/>
    <w:rsid w:val="007F2968"/>
    <w:rsid w:val="0080188B"/>
    <w:rsid w:val="00807108"/>
    <w:rsid w:val="00815597"/>
    <w:rsid w:val="0081613C"/>
    <w:rsid w:val="00850173"/>
    <w:rsid w:val="00851824"/>
    <w:rsid w:val="00857707"/>
    <w:rsid w:val="00871C11"/>
    <w:rsid w:val="008740EE"/>
    <w:rsid w:val="00877FED"/>
    <w:rsid w:val="008D2046"/>
    <w:rsid w:val="008E0E7E"/>
    <w:rsid w:val="008E724D"/>
    <w:rsid w:val="0092268E"/>
    <w:rsid w:val="00924A8C"/>
    <w:rsid w:val="00930060"/>
    <w:rsid w:val="009358CC"/>
    <w:rsid w:val="00935CF3"/>
    <w:rsid w:val="0094025C"/>
    <w:rsid w:val="00961510"/>
    <w:rsid w:val="00973E30"/>
    <w:rsid w:val="00981D07"/>
    <w:rsid w:val="00A0050D"/>
    <w:rsid w:val="00A311C9"/>
    <w:rsid w:val="00A501A5"/>
    <w:rsid w:val="00A62269"/>
    <w:rsid w:val="00A9079D"/>
    <w:rsid w:val="00A967D2"/>
    <w:rsid w:val="00AA2EC2"/>
    <w:rsid w:val="00AD140B"/>
    <w:rsid w:val="00AE05FC"/>
    <w:rsid w:val="00AE362C"/>
    <w:rsid w:val="00AE4035"/>
    <w:rsid w:val="00B00F7E"/>
    <w:rsid w:val="00B25523"/>
    <w:rsid w:val="00B32AD6"/>
    <w:rsid w:val="00B36E2E"/>
    <w:rsid w:val="00B37F00"/>
    <w:rsid w:val="00B54A22"/>
    <w:rsid w:val="00B620B7"/>
    <w:rsid w:val="00BB6501"/>
    <w:rsid w:val="00BD724E"/>
    <w:rsid w:val="00BE3177"/>
    <w:rsid w:val="00C17DCD"/>
    <w:rsid w:val="00C32624"/>
    <w:rsid w:val="00C43705"/>
    <w:rsid w:val="00C8001C"/>
    <w:rsid w:val="00C94DBB"/>
    <w:rsid w:val="00CE5D48"/>
    <w:rsid w:val="00CF14C5"/>
    <w:rsid w:val="00CF35AA"/>
    <w:rsid w:val="00D10B58"/>
    <w:rsid w:val="00D1546C"/>
    <w:rsid w:val="00D26D33"/>
    <w:rsid w:val="00D27D95"/>
    <w:rsid w:val="00D30FF1"/>
    <w:rsid w:val="00D40605"/>
    <w:rsid w:val="00D42FF2"/>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41DC6"/>
    <w:rsid w:val="00E45458"/>
    <w:rsid w:val="00E47D0C"/>
    <w:rsid w:val="00E60E9B"/>
    <w:rsid w:val="00E80238"/>
    <w:rsid w:val="00E8438A"/>
    <w:rsid w:val="00E8710D"/>
    <w:rsid w:val="00EA68E0"/>
    <w:rsid w:val="00EB342F"/>
    <w:rsid w:val="00EE3587"/>
    <w:rsid w:val="00EE3803"/>
    <w:rsid w:val="00EF086D"/>
    <w:rsid w:val="00F33A63"/>
    <w:rsid w:val="00F37DBC"/>
    <w:rsid w:val="00F421B1"/>
    <w:rsid w:val="00F57D18"/>
    <w:rsid w:val="00F67B27"/>
    <w:rsid w:val="00F9119C"/>
    <w:rsid w:val="00FC38AC"/>
    <w:rsid w:val="00FD693C"/>
    <w:rsid w:val="00FE0AB3"/>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572E5-5EA0-4D82-B45F-5AA281B9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8</cp:revision>
  <cp:lastPrinted>2017-10-18T04:14:00Z</cp:lastPrinted>
  <dcterms:created xsi:type="dcterms:W3CDTF">2018-10-23T19:28:00Z</dcterms:created>
  <dcterms:modified xsi:type="dcterms:W3CDTF">2018-11-13T16:52:00Z</dcterms:modified>
</cp:coreProperties>
</file>