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0DA" w:rsidRDefault="006960DA" w:rsidP="0014597E">
      <w:pPr>
        <w:bidi w:val="0"/>
        <w:rPr>
          <w:rFonts w:asciiTheme="minorBidi" w:hAnsiTheme="minorBidi"/>
          <w:b/>
          <w:bCs/>
          <w:sz w:val="40"/>
          <w:szCs w:val="40"/>
        </w:rPr>
      </w:pPr>
      <w:proofErr w:type="spellStart"/>
      <w:r w:rsidRPr="00FA7C91">
        <w:rPr>
          <w:rFonts w:asciiTheme="majorBidi" w:hAnsiTheme="majorBidi" w:cstheme="majorBidi"/>
          <w:b/>
          <w:bCs/>
          <w:sz w:val="40"/>
          <w:szCs w:val="40"/>
        </w:rPr>
        <w:t>Lec</w:t>
      </w:r>
      <w:proofErr w:type="spellEnd"/>
      <w:r w:rsidRPr="00FA7C91">
        <w:rPr>
          <w:rFonts w:asciiTheme="majorBidi" w:hAnsiTheme="majorBidi" w:cstheme="majorBidi"/>
          <w:b/>
          <w:bCs/>
          <w:sz w:val="40"/>
          <w:szCs w:val="40"/>
        </w:rPr>
        <w:t>:</w:t>
      </w:r>
      <w:r w:rsidRPr="00FA7C91">
        <w:rPr>
          <w:rFonts w:asciiTheme="minorBidi" w:hAnsiTheme="minorBidi"/>
          <w:b/>
          <w:bCs/>
          <w:sz w:val="40"/>
          <w:szCs w:val="40"/>
          <w:lang w:bidi="ar-IQ"/>
        </w:rPr>
        <w:t xml:space="preserve">             </w:t>
      </w:r>
      <w:r w:rsidRPr="00FA7C91">
        <w:rPr>
          <w:rFonts w:asciiTheme="majorBidi" w:hAnsiTheme="majorBidi" w:cstheme="majorBidi"/>
          <w:b/>
          <w:bCs/>
          <w:sz w:val="52"/>
          <w:szCs w:val="52"/>
        </w:rPr>
        <w:t>Prosthodontic</w:t>
      </w:r>
      <w:r w:rsidRPr="00FA7C91">
        <w:rPr>
          <w:rFonts w:asciiTheme="minorBidi" w:hAnsiTheme="minorBidi"/>
          <w:b/>
          <w:bCs/>
          <w:sz w:val="40"/>
          <w:szCs w:val="40"/>
          <w:lang w:bidi="ar-IQ"/>
        </w:rPr>
        <w:t xml:space="preserve">          </w:t>
      </w:r>
      <w:r w:rsidRPr="00FA7C91">
        <w:rPr>
          <w:rFonts w:asciiTheme="majorBidi" w:hAnsiTheme="majorBidi" w:cstheme="majorBidi" w:hint="cs"/>
          <w:b/>
          <w:bCs/>
          <w:sz w:val="40"/>
          <w:szCs w:val="40"/>
          <w:rtl/>
          <w:lang w:bidi="ar-IQ"/>
        </w:rPr>
        <w:t>د.حكمت جميل</w:t>
      </w:r>
    </w:p>
    <w:p w:rsidR="0014597E" w:rsidRDefault="0014597E" w:rsidP="006960DA">
      <w:pPr>
        <w:bidi w:val="0"/>
        <w:rPr>
          <w:rFonts w:asciiTheme="minorBidi" w:hAnsiTheme="minorBidi"/>
          <w:b/>
          <w:bCs/>
          <w:sz w:val="36"/>
          <w:szCs w:val="36"/>
          <w:lang w:bidi="ar-IQ"/>
        </w:rPr>
      </w:pPr>
      <w:r w:rsidRPr="00390899">
        <w:rPr>
          <w:rFonts w:asciiTheme="minorBidi" w:hAnsiTheme="minorBidi"/>
          <w:b/>
          <w:bCs/>
          <w:sz w:val="40"/>
          <w:szCs w:val="40"/>
        </w:rPr>
        <w:t>Repairs</w:t>
      </w:r>
      <w:r w:rsidRPr="00390899">
        <w:rPr>
          <w:rFonts w:asciiTheme="minorBidi" w:hAnsiTheme="minorBidi"/>
          <w:b/>
          <w:bCs/>
          <w:sz w:val="36"/>
          <w:szCs w:val="36"/>
          <w:lang w:bidi="ar-IQ"/>
        </w:rPr>
        <w:t xml:space="preserve"> of fractured partial dentures</w:t>
      </w:r>
    </w:p>
    <w:p w:rsidR="0014597E" w:rsidRPr="00390899" w:rsidRDefault="0014597E" w:rsidP="0014597E">
      <w:pPr>
        <w:bidi w:val="0"/>
        <w:jc w:val="lowKashida"/>
        <w:rPr>
          <w:rFonts w:asciiTheme="minorBidi" w:hAnsiTheme="minorBidi"/>
          <w:sz w:val="44"/>
          <w:szCs w:val="44"/>
          <w:lang w:bidi="ar-IQ"/>
        </w:rPr>
      </w:pPr>
      <w:r w:rsidRPr="00390899">
        <w:rPr>
          <w:rFonts w:asciiTheme="minorBidi" w:hAnsiTheme="minorBidi"/>
          <w:sz w:val="28"/>
          <w:szCs w:val="28"/>
        </w:rPr>
        <w:t xml:space="preserve">Deciding to repair or remake an existing RPD is sometimes </w:t>
      </w:r>
      <w:r>
        <w:rPr>
          <w:rFonts w:asciiTheme="minorBidi" w:hAnsiTheme="minorBidi"/>
          <w:sz w:val="28"/>
          <w:szCs w:val="28"/>
        </w:rPr>
        <w:t>diffi</w:t>
      </w:r>
      <w:r w:rsidRPr="00390899">
        <w:rPr>
          <w:rFonts w:asciiTheme="minorBidi" w:hAnsiTheme="minorBidi"/>
          <w:sz w:val="28"/>
          <w:szCs w:val="28"/>
        </w:rPr>
        <w:t>cult. Consider before proceeding to treatment:</w:t>
      </w:r>
    </w:p>
    <w:p w:rsidR="0014597E" w:rsidRPr="00390899" w:rsidRDefault="0014597E" w:rsidP="0014597E">
      <w:pPr>
        <w:autoSpaceDE w:val="0"/>
        <w:autoSpaceDN w:val="0"/>
        <w:bidi w:val="0"/>
        <w:adjustRightInd w:val="0"/>
        <w:spacing w:after="0" w:line="240" w:lineRule="auto"/>
        <w:rPr>
          <w:rFonts w:asciiTheme="minorBidi" w:eastAsia="ZapfDingbats" w:hAnsiTheme="minorBidi"/>
          <w:color w:val="000000"/>
          <w:sz w:val="28"/>
          <w:szCs w:val="28"/>
        </w:rPr>
      </w:pPr>
      <w:r w:rsidRPr="00390899">
        <w:rPr>
          <w:rFonts w:asciiTheme="minorBidi" w:eastAsia="ZapfDingbats" w:hAnsiTheme="minorBidi"/>
          <w:color w:val="699FD5"/>
          <w:sz w:val="18"/>
          <w:szCs w:val="18"/>
        </w:rPr>
        <w:t xml:space="preserve">■ </w:t>
      </w:r>
      <w:proofErr w:type="gramStart"/>
      <w:r w:rsidRPr="00390899">
        <w:rPr>
          <w:rFonts w:asciiTheme="minorBidi" w:eastAsia="ZapfDingbats" w:hAnsiTheme="minorBidi"/>
          <w:color w:val="000000"/>
          <w:sz w:val="28"/>
          <w:szCs w:val="28"/>
        </w:rPr>
        <w:t>The</w:t>
      </w:r>
      <w:proofErr w:type="gramEnd"/>
      <w:r w:rsidRPr="00390899">
        <w:rPr>
          <w:rFonts w:asciiTheme="minorBidi" w:eastAsia="ZapfDingbats" w:hAnsiTheme="minorBidi"/>
          <w:color w:val="000000"/>
          <w:sz w:val="28"/>
          <w:szCs w:val="28"/>
        </w:rPr>
        <w:t xml:space="preserve"> patient’s</w:t>
      </w:r>
      <w:r>
        <w:rPr>
          <w:rFonts w:asciiTheme="minorBidi" w:eastAsia="ZapfDingbats" w:hAnsiTheme="minorBidi"/>
          <w:color w:val="000000"/>
          <w:sz w:val="28"/>
          <w:szCs w:val="28"/>
        </w:rPr>
        <w:t xml:space="preserve"> fi</w:t>
      </w:r>
      <w:r w:rsidRPr="00390899">
        <w:rPr>
          <w:rFonts w:asciiTheme="minorBidi" w:eastAsia="ZapfDingbats" w:hAnsiTheme="minorBidi"/>
          <w:color w:val="000000"/>
          <w:sz w:val="28"/>
          <w:szCs w:val="28"/>
        </w:rPr>
        <w:t>nancial status.</w:t>
      </w:r>
    </w:p>
    <w:p w:rsidR="0014597E" w:rsidRPr="00390899" w:rsidRDefault="0014597E" w:rsidP="0014597E">
      <w:pPr>
        <w:autoSpaceDE w:val="0"/>
        <w:autoSpaceDN w:val="0"/>
        <w:bidi w:val="0"/>
        <w:adjustRightInd w:val="0"/>
        <w:spacing w:after="0" w:line="240" w:lineRule="auto"/>
        <w:rPr>
          <w:rFonts w:asciiTheme="minorBidi" w:eastAsia="ZapfDingbats" w:hAnsiTheme="minorBidi"/>
          <w:color w:val="000000"/>
          <w:sz w:val="28"/>
          <w:szCs w:val="28"/>
        </w:rPr>
      </w:pPr>
      <w:r w:rsidRPr="00390899">
        <w:rPr>
          <w:rFonts w:asciiTheme="minorBidi" w:eastAsia="ZapfDingbats" w:hAnsiTheme="minorBidi"/>
          <w:color w:val="699FD5"/>
          <w:sz w:val="18"/>
          <w:szCs w:val="18"/>
        </w:rPr>
        <w:t xml:space="preserve">■ </w:t>
      </w:r>
      <w:proofErr w:type="gramStart"/>
      <w:r w:rsidRPr="00390899">
        <w:rPr>
          <w:rFonts w:asciiTheme="minorBidi" w:eastAsia="ZapfDingbats" w:hAnsiTheme="minorBidi"/>
          <w:color w:val="000000"/>
          <w:sz w:val="28"/>
          <w:szCs w:val="28"/>
        </w:rPr>
        <w:t>The</w:t>
      </w:r>
      <w:proofErr w:type="gramEnd"/>
      <w:r w:rsidRPr="00390899">
        <w:rPr>
          <w:rFonts w:asciiTheme="minorBidi" w:eastAsia="ZapfDingbats" w:hAnsiTheme="minorBidi"/>
          <w:color w:val="000000"/>
          <w:sz w:val="28"/>
          <w:szCs w:val="28"/>
        </w:rPr>
        <w:t xml:space="preserve"> patient’s physiological age.</w:t>
      </w:r>
    </w:p>
    <w:p w:rsidR="0014597E" w:rsidRPr="00390899" w:rsidRDefault="0014597E" w:rsidP="0014597E">
      <w:pPr>
        <w:autoSpaceDE w:val="0"/>
        <w:autoSpaceDN w:val="0"/>
        <w:bidi w:val="0"/>
        <w:adjustRightInd w:val="0"/>
        <w:spacing w:after="0" w:line="240" w:lineRule="auto"/>
        <w:rPr>
          <w:rFonts w:asciiTheme="minorBidi" w:eastAsia="ZapfDingbats" w:hAnsiTheme="minorBidi"/>
          <w:color w:val="000000"/>
          <w:sz w:val="28"/>
          <w:szCs w:val="28"/>
        </w:rPr>
      </w:pPr>
      <w:r w:rsidRPr="00390899">
        <w:rPr>
          <w:rFonts w:asciiTheme="minorBidi" w:eastAsia="ZapfDingbats" w:hAnsiTheme="minorBidi"/>
          <w:color w:val="699FD5"/>
          <w:sz w:val="18"/>
          <w:szCs w:val="18"/>
        </w:rPr>
        <w:t xml:space="preserve">■ </w:t>
      </w:r>
      <w:proofErr w:type="gramStart"/>
      <w:r w:rsidRPr="00390899">
        <w:rPr>
          <w:rFonts w:asciiTheme="minorBidi" w:eastAsia="ZapfDingbats" w:hAnsiTheme="minorBidi"/>
          <w:color w:val="000000"/>
          <w:sz w:val="28"/>
          <w:szCs w:val="28"/>
        </w:rPr>
        <w:t>The</w:t>
      </w:r>
      <w:proofErr w:type="gramEnd"/>
      <w:r w:rsidRPr="00390899">
        <w:rPr>
          <w:rFonts w:asciiTheme="minorBidi" w:eastAsia="ZapfDingbats" w:hAnsiTheme="minorBidi"/>
          <w:color w:val="000000"/>
          <w:sz w:val="28"/>
          <w:szCs w:val="28"/>
        </w:rPr>
        <w:t xml:space="preserve"> frequency of appointments, which represents production time.</w:t>
      </w:r>
    </w:p>
    <w:p w:rsidR="0014597E" w:rsidRPr="00390899" w:rsidRDefault="0014597E" w:rsidP="0014597E">
      <w:pPr>
        <w:autoSpaceDE w:val="0"/>
        <w:autoSpaceDN w:val="0"/>
        <w:bidi w:val="0"/>
        <w:adjustRightInd w:val="0"/>
        <w:spacing w:after="0" w:line="240" w:lineRule="auto"/>
        <w:rPr>
          <w:rFonts w:asciiTheme="minorBidi" w:eastAsia="ZapfDingbats" w:hAnsiTheme="minorBidi"/>
          <w:color w:val="000000"/>
          <w:sz w:val="28"/>
          <w:szCs w:val="28"/>
        </w:rPr>
      </w:pPr>
      <w:r w:rsidRPr="00390899">
        <w:rPr>
          <w:rFonts w:asciiTheme="minorBidi" w:eastAsia="ZapfDingbats" w:hAnsiTheme="minorBidi"/>
          <w:color w:val="699FD5"/>
          <w:sz w:val="18"/>
          <w:szCs w:val="18"/>
        </w:rPr>
        <w:t xml:space="preserve">■ </w:t>
      </w:r>
      <w:proofErr w:type="gramStart"/>
      <w:r w:rsidRPr="00390899">
        <w:rPr>
          <w:rFonts w:asciiTheme="minorBidi" w:eastAsia="ZapfDingbats" w:hAnsiTheme="minorBidi"/>
          <w:color w:val="000000"/>
          <w:sz w:val="28"/>
          <w:szCs w:val="28"/>
        </w:rPr>
        <w:t>The</w:t>
      </w:r>
      <w:proofErr w:type="gramEnd"/>
      <w:r w:rsidRPr="00390899">
        <w:rPr>
          <w:rFonts w:asciiTheme="minorBidi" w:eastAsia="ZapfDingbats" w:hAnsiTheme="minorBidi"/>
          <w:color w:val="000000"/>
          <w:sz w:val="28"/>
          <w:szCs w:val="28"/>
        </w:rPr>
        <w:t xml:space="preserve"> patient’s medical status.</w:t>
      </w:r>
    </w:p>
    <w:p w:rsidR="0014597E" w:rsidRPr="00390899" w:rsidRDefault="0014597E" w:rsidP="0014597E">
      <w:pPr>
        <w:autoSpaceDE w:val="0"/>
        <w:autoSpaceDN w:val="0"/>
        <w:bidi w:val="0"/>
        <w:adjustRightInd w:val="0"/>
        <w:spacing w:after="0" w:line="240" w:lineRule="auto"/>
        <w:rPr>
          <w:rFonts w:asciiTheme="minorBidi" w:eastAsia="ZapfDingbats" w:hAnsiTheme="minorBidi"/>
          <w:color w:val="000000"/>
          <w:sz w:val="28"/>
          <w:szCs w:val="28"/>
        </w:rPr>
      </w:pPr>
      <w:r w:rsidRPr="00390899">
        <w:rPr>
          <w:rFonts w:asciiTheme="minorBidi" w:eastAsia="ZapfDingbats" w:hAnsiTheme="minorBidi"/>
          <w:color w:val="699FD5"/>
          <w:sz w:val="18"/>
          <w:szCs w:val="18"/>
        </w:rPr>
        <w:t xml:space="preserve">■ </w:t>
      </w:r>
      <w:proofErr w:type="gramStart"/>
      <w:r>
        <w:rPr>
          <w:rFonts w:asciiTheme="minorBidi" w:eastAsia="ZapfDingbats" w:hAnsiTheme="minorBidi"/>
          <w:color w:val="000000"/>
          <w:sz w:val="28"/>
          <w:szCs w:val="28"/>
        </w:rPr>
        <w:t>The</w:t>
      </w:r>
      <w:proofErr w:type="gramEnd"/>
      <w:r>
        <w:rPr>
          <w:rFonts w:asciiTheme="minorBidi" w:eastAsia="ZapfDingbats" w:hAnsiTheme="minorBidi"/>
          <w:color w:val="000000"/>
          <w:sz w:val="28"/>
          <w:szCs w:val="28"/>
        </w:rPr>
        <w:t xml:space="preserve"> degree of diffi</w:t>
      </w:r>
      <w:r w:rsidRPr="00390899">
        <w:rPr>
          <w:rFonts w:asciiTheme="minorBidi" w:eastAsia="ZapfDingbats" w:hAnsiTheme="minorBidi"/>
          <w:color w:val="000000"/>
          <w:sz w:val="28"/>
          <w:szCs w:val="28"/>
        </w:rPr>
        <w:t>culty of the impression - making procedures.</w:t>
      </w:r>
    </w:p>
    <w:p w:rsidR="0014597E" w:rsidRPr="00390899" w:rsidRDefault="0014597E" w:rsidP="0014597E">
      <w:pPr>
        <w:autoSpaceDE w:val="0"/>
        <w:autoSpaceDN w:val="0"/>
        <w:bidi w:val="0"/>
        <w:adjustRightInd w:val="0"/>
        <w:spacing w:after="0" w:line="240" w:lineRule="auto"/>
        <w:rPr>
          <w:rFonts w:asciiTheme="minorBidi" w:hAnsiTheme="minorBidi"/>
          <w:sz w:val="40"/>
          <w:szCs w:val="40"/>
        </w:rPr>
      </w:pPr>
      <w:r w:rsidRPr="00390899">
        <w:rPr>
          <w:rFonts w:asciiTheme="minorBidi" w:eastAsia="ZapfDingbats" w:hAnsiTheme="minorBidi"/>
          <w:color w:val="699FD5"/>
          <w:sz w:val="18"/>
          <w:szCs w:val="18"/>
        </w:rPr>
        <w:t xml:space="preserve">■ </w:t>
      </w:r>
      <w:proofErr w:type="gramStart"/>
      <w:r w:rsidRPr="00390899">
        <w:rPr>
          <w:rFonts w:asciiTheme="minorBidi" w:eastAsia="ZapfDingbats" w:hAnsiTheme="minorBidi"/>
          <w:color w:val="000000"/>
          <w:sz w:val="28"/>
          <w:szCs w:val="28"/>
        </w:rPr>
        <w:t>The</w:t>
      </w:r>
      <w:proofErr w:type="gramEnd"/>
      <w:r w:rsidRPr="00390899">
        <w:rPr>
          <w:rFonts w:asciiTheme="minorBidi" w:eastAsia="ZapfDingbats" w:hAnsiTheme="minorBidi"/>
          <w:color w:val="000000"/>
          <w:sz w:val="28"/>
          <w:szCs w:val="28"/>
        </w:rPr>
        <w:t xml:space="preserve"> associated dental laboratory fees.</w:t>
      </w:r>
    </w:p>
    <w:p w:rsidR="0014597E" w:rsidRPr="00390899" w:rsidRDefault="0014597E" w:rsidP="0014597E">
      <w:pPr>
        <w:autoSpaceDE w:val="0"/>
        <w:autoSpaceDN w:val="0"/>
        <w:bidi w:val="0"/>
        <w:adjustRightInd w:val="0"/>
        <w:spacing w:after="0" w:line="240" w:lineRule="auto"/>
        <w:rPr>
          <w:rFonts w:asciiTheme="minorBidi" w:hAnsiTheme="minorBidi"/>
          <w:sz w:val="28"/>
          <w:szCs w:val="28"/>
        </w:rPr>
      </w:pPr>
    </w:p>
    <w:p w:rsidR="0014597E" w:rsidRPr="00390899" w:rsidRDefault="0014597E" w:rsidP="0014597E">
      <w:pPr>
        <w:autoSpaceDE w:val="0"/>
        <w:autoSpaceDN w:val="0"/>
        <w:bidi w:val="0"/>
        <w:adjustRightInd w:val="0"/>
        <w:spacing w:after="0" w:line="240" w:lineRule="auto"/>
        <w:jc w:val="lowKashida"/>
        <w:rPr>
          <w:rFonts w:asciiTheme="minorBidi" w:hAnsiTheme="minorBidi"/>
          <w:sz w:val="28"/>
          <w:szCs w:val="28"/>
        </w:rPr>
      </w:pPr>
      <w:r w:rsidRPr="00390899">
        <w:rPr>
          <w:rFonts w:asciiTheme="minorBidi" w:hAnsiTheme="minorBidi"/>
          <w:sz w:val="28"/>
          <w:szCs w:val="28"/>
        </w:rPr>
        <w:t>Some o</w:t>
      </w:r>
      <w:r>
        <w:rPr>
          <w:rFonts w:asciiTheme="minorBidi" w:hAnsiTheme="minorBidi"/>
          <w:sz w:val="28"/>
          <w:szCs w:val="28"/>
        </w:rPr>
        <w:t>r all of these factors may infl</w:t>
      </w:r>
      <w:r w:rsidRPr="00390899">
        <w:rPr>
          <w:rFonts w:asciiTheme="minorBidi" w:hAnsiTheme="minorBidi"/>
          <w:sz w:val="28"/>
          <w:szCs w:val="28"/>
        </w:rPr>
        <w:t>uence the decision whether to repair or remake the pros</w:t>
      </w:r>
      <w:r>
        <w:rPr>
          <w:rFonts w:asciiTheme="minorBidi" w:hAnsiTheme="minorBidi"/>
          <w:sz w:val="28"/>
          <w:szCs w:val="28"/>
        </w:rPr>
        <w:t>thesis.</w:t>
      </w:r>
      <w:r w:rsidRPr="00390899">
        <w:rPr>
          <w:rFonts w:ascii="Sabon-Roman" w:hAnsi="Sabon-Roman" w:cs="Sabon-Roman"/>
          <w:sz w:val="20"/>
          <w:szCs w:val="20"/>
        </w:rPr>
        <w:t xml:space="preserve"> </w:t>
      </w:r>
      <w:r w:rsidRPr="00390899">
        <w:rPr>
          <w:rFonts w:asciiTheme="minorBidi" w:hAnsiTheme="minorBidi"/>
          <w:sz w:val="28"/>
          <w:szCs w:val="28"/>
        </w:rPr>
        <w:t>Frequently, it is more expedient to remake an RPD than to devote the time, effort, and dental laboratory fees necessary to repair a framework that is marginally acceptable and may require replacement in the near future.</w:t>
      </w:r>
    </w:p>
    <w:p w:rsidR="0014597E" w:rsidRPr="00390899" w:rsidRDefault="0014597E" w:rsidP="0014597E">
      <w:pPr>
        <w:autoSpaceDE w:val="0"/>
        <w:autoSpaceDN w:val="0"/>
        <w:bidi w:val="0"/>
        <w:adjustRightInd w:val="0"/>
        <w:spacing w:after="0" w:line="240" w:lineRule="auto"/>
        <w:jc w:val="lowKashida"/>
        <w:rPr>
          <w:rFonts w:asciiTheme="minorBidi" w:hAnsiTheme="minorBidi"/>
          <w:sz w:val="28"/>
          <w:szCs w:val="28"/>
        </w:rPr>
      </w:pPr>
      <w:r w:rsidRPr="00390899">
        <w:rPr>
          <w:rFonts w:asciiTheme="minorBidi" w:hAnsiTheme="minorBidi"/>
          <w:sz w:val="28"/>
          <w:szCs w:val="28"/>
        </w:rPr>
        <w:t xml:space="preserve">Simple repairs or additions to an RPD can usually be accomplished with or without impressions. Many times, simple repairs can be accomplished </w:t>
      </w:r>
      <w:r>
        <w:rPr>
          <w:rFonts w:asciiTheme="minorBidi" w:hAnsiTheme="minorBidi"/>
          <w:sz w:val="28"/>
          <w:szCs w:val="28"/>
        </w:rPr>
        <w:t>in the dental offi</w:t>
      </w:r>
      <w:r w:rsidRPr="00390899">
        <w:rPr>
          <w:rFonts w:asciiTheme="minorBidi" w:hAnsiTheme="minorBidi"/>
          <w:sz w:val="28"/>
          <w:szCs w:val="28"/>
        </w:rPr>
        <w:t>ce without outside</w:t>
      </w:r>
    </w:p>
    <w:p w:rsidR="0014597E" w:rsidRPr="00390899" w:rsidRDefault="0014597E" w:rsidP="0014597E">
      <w:pPr>
        <w:bidi w:val="0"/>
        <w:jc w:val="lowKashida"/>
        <w:rPr>
          <w:rFonts w:asciiTheme="minorBidi" w:hAnsiTheme="minorBidi"/>
          <w:sz w:val="44"/>
          <w:szCs w:val="44"/>
          <w:lang w:bidi="ar-IQ"/>
        </w:rPr>
      </w:pPr>
      <w:proofErr w:type="gramStart"/>
      <w:r w:rsidRPr="00390899">
        <w:rPr>
          <w:rFonts w:asciiTheme="minorBidi" w:hAnsiTheme="minorBidi"/>
          <w:sz w:val="28"/>
          <w:szCs w:val="28"/>
        </w:rPr>
        <w:t>dental</w:t>
      </w:r>
      <w:proofErr w:type="gramEnd"/>
      <w:r w:rsidRPr="00390899">
        <w:rPr>
          <w:rFonts w:asciiTheme="minorBidi" w:hAnsiTheme="minorBidi"/>
          <w:sz w:val="28"/>
          <w:szCs w:val="28"/>
        </w:rPr>
        <w:t xml:space="preserve"> laboratory support or expense.</w:t>
      </w:r>
    </w:p>
    <w:p w:rsidR="0014597E" w:rsidRPr="00CA3B70" w:rsidRDefault="0014597E" w:rsidP="0014597E">
      <w:pPr>
        <w:autoSpaceDE w:val="0"/>
        <w:autoSpaceDN w:val="0"/>
        <w:bidi w:val="0"/>
        <w:adjustRightInd w:val="0"/>
        <w:spacing w:after="0" w:line="240" w:lineRule="auto"/>
        <w:jc w:val="lowKashida"/>
        <w:rPr>
          <w:rFonts w:asciiTheme="minorBidi" w:hAnsiTheme="minorBidi"/>
          <w:sz w:val="52"/>
          <w:szCs w:val="52"/>
        </w:rPr>
      </w:pPr>
      <w:r w:rsidRPr="00CA3B70">
        <w:rPr>
          <w:rFonts w:asciiTheme="minorBidi" w:hAnsiTheme="minorBidi"/>
          <w:b/>
          <w:bCs/>
          <w:i/>
          <w:iCs/>
          <w:sz w:val="34"/>
          <w:szCs w:val="34"/>
        </w:rPr>
        <w:t>Denture base repair</w:t>
      </w:r>
    </w:p>
    <w:p w:rsidR="0014597E" w:rsidRPr="00CA3B70" w:rsidRDefault="0014597E" w:rsidP="0014597E">
      <w:pPr>
        <w:autoSpaceDE w:val="0"/>
        <w:autoSpaceDN w:val="0"/>
        <w:bidi w:val="0"/>
        <w:adjustRightInd w:val="0"/>
        <w:spacing w:after="0" w:line="240" w:lineRule="auto"/>
        <w:jc w:val="lowKashida"/>
        <w:rPr>
          <w:rFonts w:asciiTheme="minorBidi" w:hAnsiTheme="minorBidi"/>
          <w:sz w:val="44"/>
          <w:szCs w:val="44"/>
        </w:rPr>
      </w:pPr>
      <w:r w:rsidRPr="00CA3B70">
        <w:rPr>
          <w:rFonts w:asciiTheme="minorBidi" w:hAnsiTheme="minorBidi"/>
          <w:sz w:val="28"/>
          <w:szCs w:val="28"/>
        </w:rPr>
        <w:t>Various types of RPD base breakage may occur, ranging from the complete loss of a denture base border segment to the fracture or loss of a portion of the denture base proper. In the former</w:t>
      </w:r>
      <w:r w:rsidRPr="00370051">
        <w:rPr>
          <w:rFonts w:asciiTheme="minorBidi" w:hAnsiTheme="minorBidi"/>
          <w:sz w:val="28"/>
          <w:szCs w:val="28"/>
        </w:rPr>
        <w:t xml:space="preserve"> </w:t>
      </w:r>
      <w:r w:rsidRPr="00CA3B70">
        <w:rPr>
          <w:rFonts w:asciiTheme="minorBidi" w:hAnsiTheme="minorBidi"/>
          <w:sz w:val="28"/>
          <w:szCs w:val="28"/>
        </w:rPr>
        <w:t>example, complete loss of a segment of the</w:t>
      </w:r>
      <w:r w:rsidRPr="00370051">
        <w:rPr>
          <w:rFonts w:asciiTheme="minorBidi" w:hAnsiTheme="minorBidi"/>
          <w:sz w:val="28"/>
          <w:szCs w:val="28"/>
        </w:rPr>
        <w:t xml:space="preserve"> </w:t>
      </w:r>
      <w:r w:rsidRPr="00CA3B70">
        <w:rPr>
          <w:rFonts w:asciiTheme="minorBidi" w:hAnsiTheme="minorBidi"/>
          <w:sz w:val="28"/>
          <w:szCs w:val="28"/>
        </w:rPr>
        <w:t>denture base border will require a rebasing or</w:t>
      </w:r>
      <w:r w:rsidRPr="00370051">
        <w:rPr>
          <w:rFonts w:asciiTheme="minorBidi" w:hAnsiTheme="minorBidi"/>
          <w:sz w:val="28"/>
          <w:szCs w:val="28"/>
        </w:rPr>
        <w:t xml:space="preserve"> </w:t>
      </w:r>
      <w:r w:rsidRPr="00CA3B70">
        <w:rPr>
          <w:rFonts w:asciiTheme="minorBidi" w:hAnsiTheme="minorBidi"/>
          <w:sz w:val="28"/>
          <w:szCs w:val="28"/>
        </w:rPr>
        <w:t>relining impression procedure.</w:t>
      </w:r>
    </w:p>
    <w:p w:rsidR="0014597E" w:rsidRPr="00370051" w:rsidRDefault="0014597E" w:rsidP="0014597E">
      <w:pPr>
        <w:autoSpaceDE w:val="0"/>
        <w:autoSpaceDN w:val="0"/>
        <w:bidi w:val="0"/>
        <w:adjustRightInd w:val="0"/>
        <w:spacing w:after="0" w:line="240" w:lineRule="auto"/>
        <w:rPr>
          <w:rFonts w:asciiTheme="minorBidi" w:hAnsiTheme="minorBidi"/>
          <w:sz w:val="28"/>
          <w:szCs w:val="28"/>
        </w:rPr>
      </w:pPr>
      <w:r w:rsidRPr="00370051">
        <w:rPr>
          <w:rFonts w:asciiTheme="minorBidi" w:hAnsiTheme="minorBidi"/>
          <w:sz w:val="28"/>
          <w:szCs w:val="28"/>
        </w:rPr>
        <w:t xml:space="preserve">1. A reline impression using an elastomeric impression material is made; the RPD acts as a tray. When an entire portion of the denture base is missing, the denture base must be corrected with </w:t>
      </w:r>
      <w:proofErr w:type="spellStart"/>
      <w:r w:rsidRPr="00370051">
        <w:rPr>
          <w:rFonts w:asciiTheme="minorBidi" w:hAnsiTheme="minorBidi"/>
          <w:sz w:val="28"/>
          <w:szCs w:val="28"/>
        </w:rPr>
        <w:t>autopolymerizing</w:t>
      </w:r>
      <w:proofErr w:type="spellEnd"/>
      <w:r w:rsidRPr="00370051">
        <w:rPr>
          <w:rFonts w:asciiTheme="minorBidi" w:hAnsiTheme="minorBidi"/>
          <w:sz w:val="28"/>
          <w:szCs w:val="28"/>
        </w:rPr>
        <w:t xml:space="preserve"> acrylic resin, stick compound, or both so that the</w:t>
      </w:r>
    </w:p>
    <w:p w:rsidR="0014597E" w:rsidRPr="00370051" w:rsidRDefault="0014597E" w:rsidP="0014597E">
      <w:pPr>
        <w:autoSpaceDE w:val="0"/>
        <w:autoSpaceDN w:val="0"/>
        <w:bidi w:val="0"/>
        <w:adjustRightInd w:val="0"/>
        <w:spacing w:after="0" w:line="240" w:lineRule="auto"/>
        <w:rPr>
          <w:rFonts w:asciiTheme="minorBidi" w:hAnsiTheme="minorBidi"/>
          <w:sz w:val="40"/>
          <w:szCs w:val="40"/>
        </w:rPr>
      </w:pPr>
      <w:proofErr w:type="gramStart"/>
      <w:r w:rsidRPr="00370051">
        <w:rPr>
          <w:rFonts w:asciiTheme="minorBidi" w:hAnsiTheme="minorBidi"/>
          <w:sz w:val="28"/>
          <w:szCs w:val="28"/>
        </w:rPr>
        <w:t>impression</w:t>
      </w:r>
      <w:proofErr w:type="gramEnd"/>
      <w:r w:rsidRPr="00370051">
        <w:rPr>
          <w:rFonts w:asciiTheme="minorBidi" w:hAnsiTheme="minorBidi"/>
          <w:sz w:val="28"/>
          <w:szCs w:val="28"/>
        </w:rPr>
        <w:t xml:space="preserve"> material can be accurately carried into place</w:t>
      </w:r>
      <w:r>
        <w:rPr>
          <w:rFonts w:asciiTheme="minorBidi" w:hAnsiTheme="minorBidi"/>
          <w:sz w:val="28"/>
          <w:szCs w:val="28"/>
        </w:rPr>
        <w:t>.</w:t>
      </w:r>
    </w:p>
    <w:p w:rsidR="0014597E" w:rsidRPr="00370051" w:rsidRDefault="0014597E" w:rsidP="0014597E">
      <w:pPr>
        <w:autoSpaceDE w:val="0"/>
        <w:autoSpaceDN w:val="0"/>
        <w:bidi w:val="0"/>
        <w:adjustRightInd w:val="0"/>
        <w:spacing w:after="0" w:line="240" w:lineRule="auto"/>
        <w:rPr>
          <w:rFonts w:asciiTheme="minorBidi" w:hAnsiTheme="minorBidi"/>
          <w:sz w:val="28"/>
          <w:szCs w:val="28"/>
        </w:rPr>
      </w:pPr>
    </w:p>
    <w:p w:rsidR="0014597E" w:rsidRPr="00370051" w:rsidRDefault="0014597E" w:rsidP="0014597E">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t xml:space="preserve">             </w:t>
      </w:r>
      <w:r>
        <w:rPr>
          <w:rFonts w:asciiTheme="minorBidi" w:hAnsiTheme="minorBidi"/>
          <w:noProof/>
          <w:sz w:val="28"/>
          <w:szCs w:val="28"/>
        </w:rPr>
        <w:drawing>
          <wp:inline distT="0" distB="0" distL="0" distR="0">
            <wp:extent cx="1754848" cy="990600"/>
            <wp:effectExtent l="19050" t="19050" r="16802" b="1905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1763352" cy="995401"/>
                    </a:xfrm>
                    <a:prstGeom prst="rect">
                      <a:avLst/>
                    </a:prstGeom>
                    <a:noFill/>
                    <a:ln w="9525">
                      <a:solidFill>
                        <a:schemeClr val="accent1">
                          <a:alpha val="96000"/>
                        </a:schemeClr>
                      </a:solidFill>
                      <a:miter lim="800000"/>
                      <a:headEnd/>
                      <a:tailEnd/>
                    </a:ln>
                  </pic:spPr>
                </pic:pic>
              </a:graphicData>
            </a:graphic>
          </wp:inline>
        </w:drawing>
      </w:r>
      <w:r>
        <w:rPr>
          <w:rFonts w:asciiTheme="minorBidi" w:hAnsiTheme="minorBidi"/>
          <w:noProof/>
          <w:sz w:val="28"/>
          <w:szCs w:val="28"/>
        </w:rPr>
        <w:drawing>
          <wp:inline distT="0" distB="0" distL="0" distR="0">
            <wp:extent cx="1785299" cy="996950"/>
            <wp:effectExtent l="19050" t="19050" r="24451" b="1270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1785299" cy="996950"/>
                    </a:xfrm>
                    <a:prstGeom prst="rect">
                      <a:avLst/>
                    </a:prstGeom>
                    <a:noFill/>
                    <a:ln w="9525">
                      <a:solidFill>
                        <a:schemeClr val="accent1">
                          <a:alpha val="95000"/>
                        </a:schemeClr>
                      </a:solidFill>
                      <a:miter lim="800000"/>
                      <a:headEnd/>
                      <a:tailEnd/>
                    </a:ln>
                  </pic:spPr>
                </pic:pic>
              </a:graphicData>
            </a:graphic>
          </wp:inline>
        </w:drawing>
      </w:r>
    </w:p>
    <w:p w:rsidR="0014597E" w:rsidRPr="00370051" w:rsidRDefault="0014597E" w:rsidP="0014597E">
      <w:pPr>
        <w:autoSpaceDE w:val="0"/>
        <w:autoSpaceDN w:val="0"/>
        <w:bidi w:val="0"/>
        <w:adjustRightInd w:val="0"/>
        <w:spacing w:after="0" w:line="240" w:lineRule="auto"/>
        <w:rPr>
          <w:rFonts w:asciiTheme="minorBidi" w:hAnsiTheme="minorBidi"/>
          <w:sz w:val="28"/>
          <w:szCs w:val="28"/>
        </w:rPr>
      </w:pPr>
      <w:r>
        <w:rPr>
          <w:rFonts w:asciiTheme="minorBidi" w:hAnsiTheme="minorBidi"/>
          <w:noProof/>
          <w:sz w:val="28"/>
          <w:szCs w:val="28"/>
        </w:rPr>
        <w:lastRenderedPageBreak/>
        <w:t xml:space="preserve">                                                                </w:t>
      </w:r>
    </w:p>
    <w:p w:rsidR="0014597E" w:rsidRPr="00370051" w:rsidRDefault="0014597E" w:rsidP="0014597E">
      <w:pPr>
        <w:autoSpaceDE w:val="0"/>
        <w:autoSpaceDN w:val="0"/>
        <w:bidi w:val="0"/>
        <w:adjustRightInd w:val="0"/>
        <w:spacing w:after="0" w:line="240" w:lineRule="auto"/>
        <w:rPr>
          <w:rFonts w:asciiTheme="minorBidi" w:hAnsiTheme="minorBidi"/>
          <w:sz w:val="28"/>
          <w:szCs w:val="28"/>
        </w:rPr>
      </w:pPr>
    </w:p>
    <w:p w:rsidR="0014597E" w:rsidRPr="00CA3B70" w:rsidRDefault="0014597E" w:rsidP="0014597E">
      <w:pPr>
        <w:autoSpaceDE w:val="0"/>
        <w:autoSpaceDN w:val="0"/>
        <w:bidi w:val="0"/>
        <w:adjustRightInd w:val="0"/>
        <w:spacing w:after="0" w:line="240" w:lineRule="auto"/>
        <w:rPr>
          <w:rFonts w:asciiTheme="minorBidi" w:hAnsiTheme="minorBidi"/>
          <w:sz w:val="28"/>
          <w:szCs w:val="28"/>
        </w:rPr>
      </w:pPr>
    </w:p>
    <w:p w:rsidR="0014597E" w:rsidRPr="00E410DF" w:rsidRDefault="0014597E" w:rsidP="0014597E">
      <w:pPr>
        <w:autoSpaceDE w:val="0"/>
        <w:autoSpaceDN w:val="0"/>
        <w:bidi w:val="0"/>
        <w:adjustRightInd w:val="0"/>
        <w:spacing w:after="0" w:line="240" w:lineRule="auto"/>
        <w:jc w:val="lowKashida"/>
        <w:rPr>
          <w:rFonts w:asciiTheme="minorBidi" w:hAnsiTheme="minorBidi"/>
          <w:sz w:val="28"/>
          <w:szCs w:val="28"/>
        </w:rPr>
      </w:pPr>
      <w:r w:rsidRPr="00E410DF">
        <w:rPr>
          <w:rFonts w:asciiTheme="minorBidi" w:hAnsiTheme="minorBidi"/>
          <w:sz w:val="28"/>
          <w:szCs w:val="28"/>
        </w:rPr>
        <w:t xml:space="preserve">2. The completed impression is boxed and poured with dental stone to secure a master </w:t>
      </w:r>
      <w:r>
        <w:rPr>
          <w:rFonts w:asciiTheme="minorBidi" w:hAnsiTheme="minorBidi"/>
          <w:sz w:val="28"/>
          <w:szCs w:val="28"/>
        </w:rPr>
        <w:t>cast.</w:t>
      </w:r>
    </w:p>
    <w:p w:rsidR="0014597E" w:rsidRPr="00E410DF" w:rsidRDefault="0014597E" w:rsidP="0014597E">
      <w:pPr>
        <w:autoSpaceDE w:val="0"/>
        <w:autoSpaceDN w:val="0"/>
        <w:bidi w:val="0"/>
        <w:adjustRightInd w:val="0"/>
        <w:spacing w:after="0" w:line="240" w:lineRule="auto"/>
        <w:jc w:val="lowKashida"/>
        <w:rPr>
          <w:rFonts w:asciiTheme="minorBidi" w:hAnsiTheme="minorBidi"/>
          <w:sz w:val="44"/>
          <w:szCs w:val="44"/>
        </w:rPr>
      </w:pPr>
      <w:r>
        <w:rPr>
          <w:rFonts w:asciiTheme="minorBidi" w:hAnsiTheme="minorBidi"/>
          <w:sz w:val="28"/>
          <w:szCs w:val="28"/>
        </w:rPr>
        <w:t>3. The new denture fl</w:t>
      </w:r>
      <w:r w:rsidRPr="00E410DF">
        <w:rPr>
          <w:rFonts w:asciiTheme="minorBidi" w:hAnsiTheme="minorBidi"/>
          <w:sz w:val="28"/>
          <w:szCs w:val="28"/>
        </w:rPr>
        <w:t xml:space="preserve">ange segment is repaired with either </w:t>
      </w:r>
      <w:proofErr w:type="spellStart"/>
      <w:r w:rsidRPr="00E410DF">
        <w:rPr>
          <w:rFonts w:asciiTheme="minorBidi" w:hAnsiTheme="minorBidi"/>
          <w:sz w:val="28"/>
          <w:szCs w:val="28"/>
        </w:rPr>
        <w:t>autopolymerizing</w:t>
      </w:r>
      <w:proofErr w:type="spellEnd"/>
      <w:r w:rsidRPr="00E410DF">
        <w:rPr>
          <w:rFonts w:asciiTheme="minorBidi" w:hAnsiTheme="minorBidi"/>
          <w:sz w:val="28"/>
          <w:szCs w:val="28"/>
        </w:rPr>
        <w:t xml:space="preserve"> or heat - cured acrylic resin. Heat - cured acrylic resin repairs are best accomplished by a dental laboratory service.</w:t>
      </w:r>
    </w:p>
    <w:p w:rsidR="0014597E" w:rsidRPr="00E410DF" w:rsidRDefault="0014597E" w:rsidP="0014597E">
      <w:pPr>
        <w:autoSpaceDE w:val="0"/>
        <w:autoSpaceDN w:val="0"/>
        <w:bidi w:val="0"/>
        <w:adjustRightInd w:val="0"/>
        <w:spacing w:after="0" w:line="240" w:lineRule="auto"/>
        <w:jc w:val="lowKashida"/>
        <w:rPr>
          <w:rFonts w:asciiTheme="minorBidi" w:hAnsiTheme="minorBidi"/>
          <w:sz w:val="28"/>
          <w:szCs w:val="28"/>
        </w:rPr>
      </w:pPr>
      <w:r w:rsidRPr="00E410DF">
        <w:rPr>
          <w:rFonts w:asciiTheme="minorBidi" w:hAnsiTheme="minorBidi"/>
          <w:sz w:val="28"/>
          <w:szCs w:val="28"/>
        </w:rPr>
        <w:t xml:space="preserve">5. When the fractured segment of the RPD denture base is still available, the repair is a </w:t>
      </w:r>
      <w:r>
        <w:rPr>
          <w:rFonts w:asciiTheme="minorBidi" w:hAnsiTheme="minorBidi"/>
          <w:sz w:val="28"/>
          <w:szCs w:val="28"/>
        </w:rPr>
        <w:t>relatively simple in - offi</w:t>
      </w:r>
      <w:r w:rsidRPr="00E410DF">
        <w:rPr>
          <w:rFonts w:asciiTheme="minorBidi" w:hAnsiTheme="minorBidi"/>
          <w:sz w:val="28"/>
          <w:szCs w:val="28"/>
        </w:rPr>
        <w:t>ce procedure. The</w:t>
      </w:r>
    </w:p>
    <w:p w:rsidR="0014597E" w:rsidRPr="00E410DF" w:rsidRDefault="0014597E" w:rsidP="0014597E">
      <w:pPr>
        <w:autoSpaceDE w:val="0"/>
        <w:autoSpaceDN w:val="0"/>
        <w:bidi w:val="0"/>
        <w:adjustRightInd w:val="0"/>
        <w:spacing w:after="0" w:line="240" w:lineRule="auto"/>
        <w:jc w:val="lowKashida"/>
        <w:rPr>
          <w:rFonts w:asciiTheme="minorBidi" w:hAnsiTheme="minorBidi"/>
          <w:sz w:val="28"/>
          <w:szCs w:val="28"/>
        </w:rPr>
      </w:pPr>
      <w:proofErr w:type="gramStart"/>
      <w:r w:rsidRPr="00E410DF">
        <w:rPr>
          <w:rFonts w:asciiTheme="minorBidi" w:hAnsiTheme="minorBidi"/>
          <w:sz w:val="28"/>
          <w:szCs w:val="28"/>
        </w:rPr>
        <w:t>fractured</w:t>
      </w:r>
      <w:proofErr w:type="gramEnd"/>
      <w:r w:rsidRPr="00E410DF">
        <w:rPr>
          <w:rFonts w:asciiTheme="minorBidi" w:hAnsiTheme="minorBidi"/>
          <w:sz w:val="28"/>
          <w:szCs w:val="28"/>
        </w:rPr>
        <w:t xml:space="preserve"> pieces are approximated and joined with sticky wax</w:t>
      </w:r>
      <w:r>
        <w:rPr>
          <w:rFonts w:asciiTheme="minorBidi" w:hAnsiTheme="minorBidi"/>
          <w:sz w:val="28"/>
          <w:szCs w:val="28"/>
        </w:rPr>
        <w:t>.</w:t>
      </w:r>
    </w:p>
    <w:p w:rsidR="0014597E" w:rsidRPr="00E410DF" w:rsidRDefault="0014597E" w:rsidP="0014597E">
      <w:pPr>
        <w:autoSpaceDE w:val="0"/>
        <w:autoSpaceDN w:val="0"/>
        <w:bidi w:val="0"/>
        <w:adjustRightInd w:val="0"/>
        <w:spacing w:after="0" w:line="240" w:lineRule="auto"/>
        <w:rPr>
          <w:rFonts w:asciiTheme="minorBidi" w:hAnsiTheme="minorBidi"/>
          <w:sz w:val="28"/>
          <w:szCs w:val="28"/>
        </w:rPr>
      </w:pPr>
    </w:p>
    <w:p w:rsidR="0014597E" w:rsidRPr="00E410DF" w:rsidRDefault="0014597E" w:rsidP="0014597E">
      <w:pPr>
        <w:autoSpaceDE w:val="0"/>
        <w:autoSpaceDN w:val="0"/>
        <w:bidi w:val="0"/>
        <w:adjustRightInd w:val="0"/>
        <w:spacing w:after="0" w:line="240" w:lineRule="auto"/>
        <w:rPr>
          <w:rFonts w:asciiTheme="minorBidi" w:hAnsiTheme="minorBidi"/>
          <w:sz w:val="28"/>
          <w:szCs w:val="28"/>
        </w:rPr>
      </w:pPr>
    </w:p>
    <w:p w:rsidR="0014597E" w:rsidRPr="00E410DF" w:rsidRDefault="00C420AD" w:rsidP="0014597E">
      <w:pPr>
        <w:autoSpaceDE w:val="0"/>
        <w:autoSpaceDN w:val="0"/>
        <w:bidi w:val="0"/>
        <w:adjustRightInd w:val="0"/>
        <w:spacing w:after="0" w:line="240" w:lineRule="auto"/>
        <w:rPr>
          <w:rFonts w:asciiTheme="minorBidi" w:hAnsiTheme="minorBidi"/>
          <w:sz w:val="40"/>
          <w:szCs w:val="40"/>
        </w:rPr>
      </w:pPr>
      <w:r>
        <w:rPr>
          <w:rFonts w:asciiTheme="minorBidi" w:hAnsiTheme="minorBidi"/>
          <w:sz w:val="40"/>
          <w:szCs w:val="40"/>
        </w:rPr>
        <w:t xml:space="preserve">                 </w:t>
      </w:r>
      <w:r w:rsidR="0014597E">
        <w:rPr>
          <w:rFonts w:asciiTheme="minorBidi" w:hAnsiTheme="minorBidi"/>
          <w:noProof/>
          <w:sz w:val="40"/>
          <w:szCs w:val="40"/>
        </w:rPr>
        <w:drawing>
          <wp:inline distT="0" distB="0" distL="0" distR="0">
            <wp:extent cx="2013863" cy="977900"/>
            <wp:effectExtent l="19050" t="19050" r="24487" b="1270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013863" cy="977900"/>
                    </a:xfrm>
                    <a:prstGeom prst="rect">
                      <a:avLst/>
                    </a:prstGeom>
                    <a:noFill/>
                    <a:ln w="9525">
                      <a:solidFill>
                        <a:schemeClr val="tx1">
                          <a:alpha val="97000"/>
                        </a:schemeClr>
                      </a:solidFill>
                      <a:miter lim="800000"/>
                      <a:headEnd/>
                      <a:tailEnd/>
                    </a:ln>
                  </pic:spPr>
                </pic:pic>
              </a:graphicData>
            </a:graphic>
          </wp:inline>
        </w:drawing>
      </w:r>
    </w:p>
    <w:p w:rsidR="0014597E" w:rsidRPr="00E410DF" w:rsidRDefault="0014597E" w:rsidP="0014597E">
      <w:pPr>
        <w:autoSpaceDE w:val="0"/>
        <w:autoSpaceDN w:val="0"/>
        <w:bidi w:val="0"/>
        <w:adjustRightInd w:val="0"/>
        <w:spacing w:after="0" w:line="240" w:lineRule="auto"/>
        <w:rPr>
          <w:rFonts w:asciiTheme="minorBidi" w:hAnsiTheme="minorBidi"/>
          <w:sz w:val="28"/>
          <w:szCs w:val="28"/>
        </w:rPr>
      </w:pPr>
    </w:p>
    <w:p w:rsidR="0014597E" w:rsidRPr="00AB2F4A" w:rsidRDefault="0014597E" w:rsidP="0014597E">
      <w:pPr>
        <w:autoSpaceDE w:val="0"/>
        <w:autoSpaceDN w:val="0"/>
        <w:bidi w:val="0"/>
        <w:adjustRightInd w:val="0"/>
        <w:spacing w:after="0" w:line="240" w:lineRule="auto"/>
        <w:jc w:val="lowKashida"/>
        <w:rPr>
          <w:rFonts w:asciiTheme="minorBidi" w:hAnsiTheme="minorBidi"/>
          <w:sz w:val="28"/>
          <w:szCs w:val="28"/>
        </w:rPr>
      </w:pPr>
      <w:r w:rsidRPr="00AB2F4A">
        <w:rPr>
          <w:rFonts w:asciiTheme="minorBidi" w:hAnsiTheme="minorBidi"/>
          <w:sz w:val="28"/>
          <w:szCs w:val="28"/>
        </w:rPr>
        <w:t>The tissue surface of the RPD is poured with dental stone. When the master cast is sufficiently hard, the RPD is removed and the</w:t>
      </w:r>
    </w:p>
    <w:p w:rsidR="0014597E" w:rsidRPr="00AB2F4A" w:rsidRDefault="0014597E" w:rsidP="0014597E">
      <w:pPr>
        <w:autoSpaceDE w:val="0"/>
        <w:autoSpaceDN w:val="0"/>
        <w:bidi w:val="0"/>
        <w:adjustRightInd w:val="0"/>
        <w:spacing w:after="0" w:line="240" w:lineRule="auto"/>
        <w:jc w:val="lowKashida"/>
        <w:rPr>
          <w:rFonts w:asciiTheme="minorBidi" w:hAnsiTheme="minorBidi"/>
          <w:sz w:val="28"/>
          <w:szCs w:val="28"/>
        </w:rPr>
      </w:pPr>
      <w:proofErr w:type="gramStart"/>
      <w:r w:rsidRPr="00AB2F4A">
        <w:rPr>
          <w:rFonts w:asciiTheme="minorBidi" w:hAnsiTheme="minorBidi"/>
          <w:sz w:val="28"/>
          <w:szCs w:val="28"/>
        </w:rPr>
        <w:t>junction</w:t>
      </w:r>
      <w:proofErr w:type="gramEnd"/>
      <w:r w:rsidRPr="00AB2F4A">
        <w:rPr>
          <w:rFonts w:asciiTheme="minorBidi" w:hAnsiTheme="minorBidi"/>
          <w:sz w:val="28"/>
          <w:szCs w:val="28"/>
        </w:rPr>
        <w:t xml:space="preserve"> of the segments is enlarged to approximately 2 – 3 mm in width.</w:t>
      </w:r>
      <w:r w:rsidRPr="00AB2F4A">
        <w:rPr>
          <w:rFonts w:ascii="Sabon-Roman" w:hAnsi="Sabon-Roman" w:cs="Sabon-Roman"/>
          <w:sz w:val="28"/>
          <w:szCs w:val="28"/>
        </w:rPr>
        <w:t xml:space="preserve"> </w:t>
      </w:r>
      <w:r w:rsidRPr="00AB2F4A">
        <w:rPr>
          <w:rFonts w:asciiTheme="minorBidi" w:hAnsiTheme="minorBidi"/>
          <w:sz w:val="28"/>
          <w:szCs w:val="28"/>
        </w:rPr>
        <w:t>A separating medium is applied to the working cast, and the RPD segments are replaced on the stone cast; the space of 2 – 3 mm created between the segments is for the repair acrylic resin</w:t>
      </w:r>
      <w:r>
        <w:rPr>
          <w:rFonts w:asciiTheme="minorBidi" w:hAnsiTheme="minorBidi"/>
          <w:sz w:val="28"/>
          <w:szCs w:val="28"/>
        </w:rPr>
        <w:t>.</w:t>
      </w:r>
    </w:p>
    <w:p w:rsidR="0014597E" w:rsidRPr="00AB2F4A" w:rsidRDefault="0014597E" w:rsidP="0014597E">
      <w:pPr>
        <w:autoSpaceDE w:val="0"/>
        <w:autoSpaceDN w:val="0"/>
        <w:bidi w:val="0"/>
        <w:adjustRightInd w:val="0"/>
        <w:spacing w:after="0" w:line="240" w:lineRule="auto"/>
        <w:jc w:val="lowKashida"/>
        <w:rPr>
          <w:rFonts w:asciiTheme="minorBidi" w:hAnsiTheme="minorBidi"/>
          <w:sz w:val="28"/>
          <w:szCs w:val="28"/>
        </w:rPr>
      </w:pPr>
      <w:proofErr w:type="spellStart"/>
      <w:r w:rsidRPr="00AB2F4A">
        <w:rPr>
          <w:rFonts w:asciiTheme="minorBidi" w:hAnsiTheme="minorBidi"/>
          <w:sz w:val="28"/>
          <w:szCs w:val="28"/>
        </w:rPr>
        <w:t>Autopolymerizing</w:t>
      </w:r>
      <w:proofErr w:type="spellEnd"/>
      <w:r w:rsidRPr="00AB2F4A">
        <w:rPr>
          <w:rFonts w:asciiTheme="minorBidi" w:hAnsiTheme="minorBidi"/>
          <w:sz w:val="28"/>
          <w:szCs w:val="28"/>
        </w:rPr>
        <w:t xml:space="preserve"> acrylic resin is added in </w:t>
      </w:r>
      <w:proofErr w:type="spellStart"/>
      <w:r w:rsidRPr="00AB2F4A">
        <w:rPr>
          <w:rFonts w:asciiTheme="minorBidi" w:hAnsiTheme="minorBidi"/>
          <w:sz w:val="28"/>
          <w:szCs w:val="28"/>
        </w:rPr>
        <w:t>a“salt</w:t>
      </w:r>
      <w:proofErr w:type="spellEnd"/>
      <w:r w:rsidRPr="00AB2F4A">
        <w:rPr>
          <w:rFonts w:asciiTheme="minorBidi" w:hAnsiTheme="minorBidi"/>
          <w:sz w:val="28"/>
          <w:szCs w:val="28"/>
        </w:rPr>
        <w:t xml:space="preserve"> and pepper” fashion (sprinkled on) to the space between the approximating</w:t>
      </w:r>
    </w:p>
    <w:p w:rsidR="0014597E" w:rsidRPr="0001766B" w:rsidRDefault="0014597E" w:rsidP="0014597E">
      <w:pPr>
        <w:autoSpaceDE w:val="0"/>
        <w:autoSpaceDN w:val="0"/>
        <w:bidi w:val="0"/>
        <w:adjustRightInd w:val="0"/>
        <w:spacing w:after="0" w:line="240" w:lineRule="auto"/>
        <w:jc w:val="lowKashida"/>
        <w:rPr>
          <w:rFonts w:asciiTheme="minorBidi" w:hAnsiTheme="minorBidi"/>
          <w:sz w:val="44"/>
          <w:szCs w:val="44"/>
        </w:rPr>
      </w:pPr>
      <w:proofErr w:type="gramStart"/>
      <w:r>
        <w:rPr>
          <w:rFonts w:asciiTheme="minorBidi" w:hAnsiTheme="minorBidi"/>
          <w:sz w:val="28"/>
          <w:szCs w:val="28"/>
        </w:rPr>
        <w:t>s</w:t>
      </w:r>
      <w:r w:rsidRPr="00AB2F4A">
        <w:rPr>
          <w:rFonts w:asciiTheme="minorBidi" w:hAnsiTheme="minorBidi"/>
          <w:sz w:val="28"/>
          <w:szCs w:val="28"/>
        </w:rPr>
        <w:t>egments</w:t>
      </w:r>
      <w:proofErr w:type="gramEnd"/>
      <w:r w:rsidRPr="00AB2F4A">
        <w:rPr>
          <w:rFonts w:asciiTheme="minorBidi" w:hAnsiTheme="minorBidi"/>
          <w:sz w:val="28"/>
          <w:szCs w:val="28"/>
        </w:rPr>
        <w:t>. The acrylic resin monomer and polymer should be applied alternately until the repair site is slightly overfilled</w:t>
      </w:r>
      <w:r>
        <w:rPr>
          <w:rFonts w:asciiTheme="minorBidi" w:hAnsiTheme="minorBidi"/>
          <w:sz w:val="28"/>
          <w:szCs w:val="28"/>
        </w:rPr>
        <w:t>.</w:t>
      </w:r>
      <w:r w:rsidRPr="0001766B">
        <w:rPr>
          <w:rFonts w:ascii="Sabon-Roman" w:hAnsi="Sabon-Roman" w:cs="Sabon-Roman"/>
          <w:sz w:val="20"/>
          <w:szCs w:val="20"/>
        </w:rPr>
        <w:t xml:space="preserve"> </w:t>
      </w:r>
      <w:r w:rsidRPr="0001766B">
        <w:rPr>
          <w:rFonts w:asciiTheme="minorBidi" w:hAnsiTheme="minorBidi"/>
          <w:sz w:val="28"/>
          <w:szCs w:val="28"/>
        </w:rPr>
        <w:t xml:space="preserve">For a denser repair with less internal porosity, the RPD still on the dental stone cast should be placed in a temperature – controlled For a denser repair with less internal porosity, the RPD still on the dental stone cast should be placed in a temperature – controlled pressure bath at 30 </w:t>
      </w:r>
      <w:proofErr w:type="spellStart"/>
      <w:r w:rsidRPr="0001766B">
        <w:rPr>
          <w:rFonts w:asciiTheme="minorBidi" w:hAnsiTheme="minorBidi"/>
          <w:sz w:val="28"/>
          <w:szCs w:val="28"/>
        </w:rPr>
        <w:t>p.s.i</w:t>
      </w:r>
      <w:proofErr w:type="spellEnd"/>
      <w:r w:rsidRPr="0001766B">
        <w:rPr>
          <w:rFonts w:asciiTheme="minorBidi" w:hAnsiTheme="minorBidi"/>
          <w:sz w:val="28"/>
          <w:szCs w:val="28"/>
        </w:rPr>
        <w:t>. at about 120 ° F for30 minutes</w:t>
      </w:r>
      <w:r>
        <w:rPr>
          <w:rFonts w:asciiTheme="minorBidi" w:hAnsiTheme="minorBidi"/>
          <w:sz w:val="44"/>
          <w:szCs w:val="44"/>
        </w:rPr>
        <w:t>.</w:t>
      </w:r>
    </w:p>
    <w:p w:rsidR="0014597E" w:rsidRPr="0001766B" w:rsidRDefault="0014597E" w:rsidP="0014597E">
      <w:pPr>
        <w:autoSpaceDE w:val="0"/>
        <w:autoSpaceDN w:val="0"/>
        <w:bidi w:val="0"/>
        <w:adjustRightInd w:val="0"/>
        <w:spacing w:after="0" w:line="240" w:lineRule="auto"/>
        <w:rPr>
          <w:rFonts w:asciiTheme="minorBidi" w:hAnsiTheme="minorBidi"/>
          <w:sz w:val="28"/>
          <w:szCs w:val="28"/>
        </w:rPr>
      </w:pPr>
      <w:r w:rsidRPr="0001766B">
        <w:rPr>
          <w:rFonts w:asciiTheme="minorBidi" w:hAnsiTheme="minorBidi"/>
          <w:sz w:val="28"/>
          <w:szCs w:val="28"/>
        </w:rPr>
        <w:t>Th</w:t>
      </w:r>
      <w:r>
        <w:rPr>
          <w:rFonts w:asciiTheme="minorBidi" w:hAnsiTheme="minorBidi"/>
          <w:sz w:val="28"/>
          <w:szCs w:val="28"/>
        </w:rPr>
        <w:t>e repair site is trimmed and fi</w:t>
      </w:r>
      <w:r w:rsidRPr="0001766B">
        <w:rPr>
          <w:rFonts w:asciiTheme="minorBidi" w:hAnsiTheme="minorBidi"/>
          <w:sz w:val="28"/>
          <w:szCs w:val="28"/>
        </w:rPr>
        <w:t xml:space="preserve">nished with acrylic burs mounted in a low - speed </w:t>
      </w:r>
      <w:proofErr w:type="spellStart"/>
      <w:r w:rsidRPr="0001766B">
        <w:rPr>
          <w:rFonts w:asciiTheme="minorBidi" w:hAnsiTheme="minorBidi"/>
          <w:sz w:val="28"/>
          <w:szCs w:val="28"/>
        </w:rPr>
        <w:t>handpiece</w:t>
      </w:r>
      <w:proofErr w:type="spellEnd"/>
      <w:r w:rsidRPr="0001766B">
        <w:rPr>
          <w:rFonts w:asciiTheme="minorBidi" w:hAnsiTheme="minorBidi"/>
          <w:sz w:val="28"/>
          <w:szCs w:val="28"/>
        </w:rPr>
        <w:t xml:space="preserve">. Polishing is carried out in a manner, using the various grades of conventional </w:t>
      </w:r>
      <w:r>
        <w:rPr>
          <w:rFonts w:asciiTheme="minorBidi" w:hAnsiTheme="minorBidi"/>
          <w:sz w:val="28"/>
          <w:szCs w:val="28"/>
        </w:rPr>
        <w:t>pumice and fi</w:t>
      </w:r>
      <w:r w:rsidRPr="0001766B">
        <w:rPr>
          <w:rFonts w:asciiTheme="minorBidi" w:hAnsiTheme="minorBidi"/>
          <w:sz w:val="28"/>
          <w:szCs w:val="28"/>
        </w:rPr>
        <w:t>nally acrylic resin polish</w:t>
      </w:r>
      <w:r>
        <w:rPr>
          <w:rFonts w:asciiTheme="minorBidi" w:hAnsiTheme="minorBidi"/>
          <w:sz w:val="28"/>
          <w:szCs w:val="28"/>
        </w:rPr>
        <w:t>.</w:t>
      </w:r>
    </w:p>
    <w:p w:rsidR="0014597E" w:rsidRPr="0001766B" w:rsidRDefault="0014597E" w:rsidP="0014597E">
      <w:pPr>
        <w:autoSpaceDE w:val="0"/>
        <w:autoSpaceDN w:val="0"/>
        <w:bidi w:val="0"/>
        <w:adjustRightInd w:val="0"/>
        <w:spacing w:after="0" w:line="240" w:lineRule="auto"/>
        <w:rPr>
          <w:rFonts w:asciiTheme="minorBidi" w:hAnsiTheme="minorBidi"/>
          <w:sz w:val="28"/>
          <w:szCs w:val="28"/>
        </w:rPr>
      </w:pPr>
    </w:p>
    <w:p w:rsidR="0014597E" w:rsidRPr="0001766B" w:rsidRDefault="0014597E" w:rsidP="0014597E">
      <w:pPr>
        <w:autoSpaceDE w:val="0"/>
        <w:autoSpaceDN w:val="0"/>
        <w:bidi w:val="0"/>
        <w:adjustRightInd w:val="0"/>
        <w:spacing w:after="0" w:line="240" w:lineRule="auto"/>
        <w:rPr>
          <w:rFonts w:asciiTheme="minorBidi" w:hAnsiTheme="minorBidi"/>
          <w:sz w:val="40"/>
          <w:szCs w:val="40"/>
        </w:rPr>
      </w:pPr>
      <w:r>
        <w:rPr>
          <w:rFonts w:asciiTheme="minorBidi" w:hAnsiTheme="minorBidi"/>
          <w:b/>
          <w:bCs/>
          <w:sz w:val="36"/>
          <w:szCs w:val="36"/>
        </w:rPr>
        <w:t>Repair of fractured denture t</w:t>
      </w:r>
      <w:r w:rsidRPr="0001766B">
        <w:rPr>
          <w:rFonts w:asciiTheme="minorBidi" w:hAnsiTheme="minorBidi"/>
          <w:b/>
          <w:bCs/>
          <w:sz w:val="36"/>
          <w:szCs w:val="36"/>
        </w:rPr>
        <w:t>eeth</w:t>
      </w:r>
    </w:p>
    <w:p w:rsidR="00ED7A0A" w:rsidRPr="00ED7A0A" w:rsidRDefault="00ED7A0A" w:rsidP="00ED7A0A">
      <w:pPr>
        <w:autoSpaceDE w:val="0"/>
        <w:autoSpaceDN w:val="0"/>
        <w:bidi w:val="0"/>
        <w:adjustRightInd w:val="0"/>
        <w:spacing w:after="0" w:line="240" w:lineRule="auto"/>
        <w:rPr>
          <w:rFonts w:asciiTheme="minorBidi" w:hAnsiTheme="minorBidi"/>
          <w:sz w:val="28"/>
          <w:szCs w:val="28"/>
        </w:rPr>
      </w:pPr>
      <w:r w:rsidRPr="00ED7A0A">
        <w:rPr>
          <w:rFonts w:asciiTheme="minorBidi" w:hAnsiTheme="minorBidi"/>
          <w:sz w:val="28"/>
          <w:szCs w:val="28"/>
        </w:rPr>
        <w:t>There are two basic types of denture teeth used in RPD treatment: dental porcelain and acrylic resin.</w:t>
      </w:r>
    </w:p>
    <w:p w:rsidR="00ED7A0A" w:rsidRPr="00ED7A0A" w:rsidRDefault="00ED7A0A" w:rsidP="00ED7A0A">
      <w:pPr>
        <w:autoSpaceDE w:val="0"/>
        <w:autoSpaceDN w:val="0"/>
        <w:bidi w:val="0"/>
        <w:adjustRightInd w:val="0"/>
        <w:spacing w:after="0" w:line="240" w:lineRule="auto"/>
        <w:rPr>
          <w:rFonts w:asciiTheme="minorBidi" w:hAnsiTheme="minorBidi"/>
          <w:sz w:val="28"/>
          <w:szCs w:val="28"/>
        </w:rPr>
      </w:pPr>
      <w:r w:rsidRPr="00ED7A0A">
        <w:rPr>
          <w:rFonts w:asciiTheme="minorBidi" w:hAnsiTheme="minorBidi"/>
          <w:sz w:val="28"/>
          <w:szCs w:val="28"/>
        </w:rPr>
        <w:lastRenderedPageBreak/>
        <w:t>The procedure for repair and replacement of acrylic resin denture teeth is as follows:</w:t>
      </w:r>
    </w:p>
    <w:p w:rsidR="00ED7A0A" w:rsidRPr="00ED7A0A" w:rsidRDefault="00ED7A0A" w:rsidP="00ED7A0A">
      <w:pPr>
        <w:autoSpaceDE w:val="0"/>
        <w:autoSpaceDN w:val="0"/>
        <w:bidi w:val="0"/>
        <w:adjustRightInd w:val="0"/>
        <w:spacing w:after="0" w:line="240" w:lineRule="auto"/>
        <w:rPr>
          <w:rFonts w:asciiTheme="minorBidi" w:hAnsiTheme="minorBidi"/>
          <w:sz w:val="28"/>
          <w:szCs w:val="28"/>
        </w:rPr>
      </w:pPr>
    </w:p>
    <w:p w:rsidR="00ED7A0A" w:rsidRPr="00ED7A0A" w:rsidRDefault="00ED7A0A" w:rsidP="002F6759">
      <w:pPr>
        <w:autoSpaceDE w:val="0"/>
        <w:autoSpaceDN w:val="0"/>
        <w:bidi w:val="0"/>
        <w:adjustRightInd w:val="0"/>
        <w:spacing w:after="0" w:line="240" w:lineRule="auto"/>
        <w:jc w:val="lowKashida"/>
        <w:rPr>
          <w:rFonts w:asciiTheme="minorBidi" w:hAnsiTheme="minorBidi"/>
          <w:sz w:val="28"/>
          <w:szCs w:val="28"/>
        </w:rPr>
      </w:pPr>
      <w:r w:rsidRPr="00ED7A0A">
        <w:rPr>
          <w:rFonts w:asciiTheme="minorBidi" w:hAnsiTheme="minorBidi"/>
          <w:sz w:val="28"/>
          <w:szCs w:val="28"/>
        </w:rPr>
        <w:t xml:space="preserve">1. If an acrylic resin denture tooth is dislodged from a new RPD, the common cause is an incomplete chemical bond between the acrylic resin denture tooth and the acrylic resin denture base. This incomplete chemical bond may be caused by </w:t>
      </w:r>
      <w:proofErr w:type="spellStart"/>
      <w:r w:rsidRPr="00ED7A0A">
        <w:rPr>
          <w:rFonts w:asciiTheme="minorBidi" w:hAnsiTheme="minorBidi"/>
          <w:sz w:val="28"/>
          <w:szCs w:val="28"/>
        </w:rPr>
        <w:t>wax</w:t>
      </w:r>
      <w:proofErr w:type="spellEnd"/>
      <w:r w:rsidRPr="00ED7A0A">
        <w:rPr>
          <w:rFonts w:asciiTheme="minorBidi" w:hAnsiTheme="minorBidi"/>
          <w:sz w:val="28"/>
          <w:szCs w:val="28"/>
        </w:rPr>
        <w:t xml:space="preserve"> residue or oils left between the two acrylic resins when the RPD was processed.</w:t>
      </w:r>
    </w:p>
    <w:p w:rsidR="00ED7A0A" w:rsidRPr="00ED7A0A" w:rsidRDefault="00ED7A0A" w:rsidP="002F6759">
      <w:pPr>
        <w:autoSpaceDE w:val="0"/>
        <w:autoSpaceDN w:val="0"/>
        <w:bidi w:val="0"/>
        <w:adjustRightInd w:val="0"/>
        <w:spacing w:after="0" w:line="240" w:lineRule="auto"/>
        <w:jc w:val="lowKashida"/>
        <w:rPr>
          <w:rFonts w:asciiTheme="minorBidi" w:hAnsiTheme="minorBidi"/>
          <w:sz w:val="28"/>
          <w:szCs w:val="28"/>
        </w:rPr>
      </w:pPr>
      <w:r w:rsidRPr="00ED7A0A">
        <w:rPr>
          <w:rFonts w:asciiTheme="minorBidi" w:hAnsiTheme="minorBidi"/>
          <w:sz w:val="28"/>
          <w:szCs w:val="28"/>
        </w:rPr>
        <w:t xml:space="preserve">2. Therefore, the denture tooth can normally be reseated in the denture base and </w:t>
      </w:r>
      <w:proofErr w:type="spellStart"/>
      <w:r w:rsidRPr="00ED7A0A">
        <w:rPr>
          <w:rFonts w:asciiTheme="minorBidi" w:hAnsiTheme="minorBidi"/>
          <w:sz w:val="28"/>
          <w:szCs w:val="28"/>
        </w:rPr>
        <w:t>autopolymerizing</w:t>
      </w:r>
      <w:proofErr w:type="spellEnd"/>
      <w:r w:rsidRPr="00ED7A0A">
        <w:rPr>
          <w:rFonts w:asciiTheme="minorBidi" w:hAnsiTheme="minorBidi"/>
          <w:sz w:val="28"/>
          <w:szCs w:val="28"/>
        </w:rPr>
        <w:t xml:space="preserve"> acrylic resin may be used to repair the RPD.</w:t>
      </w:r>
      <w:r w:rsidRPr="00ED7A0A">
        <w:rPr>
          <w:rFonts w:ascii="Sabon-Roman" w:hAnsi="Sabon-Roman" w:cs="Sabon-Roman"/>
          <w:sz w:val="20"/>
          <w:szCs w:val="20"/>
        </w:rPr>
        <w:t xml:space="preserve"> </w:t>
      </w:r>
      <w:r>
        <w:rPr>
          <w:rFonts w:asciiTheme="minorBidi" w:hAnsiTheme="minorBidi"/>
          <w:sz w:val="28"/>
          <w:szCs w:val="28"/>
        </w:rPr>
        <w:t>Processing, fi</w:t>
      </w:r>
      <w:r w:rsidRPr="00ED7A0A">
        <w:rPr>
          <w:rFonts w:asciiTheme="minorBidi" w:hAnsiTheme="minorBidi"/>
          <w:sz w:val="28"/>
          <w:szCs w:val="28"/>
        </w:rPr>
        <w:t>nishing, and polishing are the same as described for the repair of the denture base.</w:t>
      </w:r>
    </w:p>
    <w:p w:rsidR="00ED7A0A" w:rsidRPr="00ED7A0A" w:rsidRDefault="00ED7A0A" w:rsidP="002F6759">
      <w:pPr>
        <w:autoSpaceDE w:val="0"/>
        <w:autoSpaceDN w:val="0"/>
        <w:bidi w:val="0"/>
        <w:adjustRightInd w:val="0"/>
        <w:spacing w:after="0" w:line="240" w:lineRule="auto"/>
        <w:jc w:val="lowKashida"/>
        <w:rPr>
          <w:rFonts w:asciiTheme="minorBidi" w:hAnsiTheme="minorBidi"/>
          <w:sz w:val="28"/>
          <w:szCs w:val="28"/>
        </w:rPr>
      </w:pPr>
    </w:p>
    <w:p w:rsidR="00ED7A0A" w:rsidRPr="00ED7A0A" w:rsidRDefault="00C420AD" w:rsidP="002F6759">
      <w:pPr>
        <w:autoSpaceDE w:val="0"/>
        <w:autoSpaceDN w:val="0"/>
        <w:bidi w:val="0"/>
        <w:adjustRightInd w:val="0"/>
        <w:spacing w:after="0" w:line="240" w:lineRule="auto"/>
        <w:jc w:val="lowKashida"/>
        <w:rPr>
          <w:rFonts w:asciiTheme="minorBidi" w:hAnsiTheme="minorBidi"/>
          <w:sz w:val="28"/>
          <w:szCs w:val="28"/>
        </w:rPr>
      </w:pPr>
      <w:r>
        <w:rPr>
          <w:rFonts w:asciiTheme="minorBidi" w:hAnsiTheme="minorBidi"/>
          <w:sz w:val="28"/>
          <w:szCs w:val="28"/>
        </w:rPr>
        <w:t xml:space="preserve">       </w:t>
      </w:r>
      <w:r w:rsidR="00ED7A0A">
        <w:rPr>
          <w:rFonts w:asciiTheme="minorBidi" w:hAnsiTheme="minorBidi"/>
          <w:noProof/>
          <w:sz w:val="28"/>
          <w:szCs w:val="28"/>
        </w:rPr>
        <w:drawing>
          <wp:inline distT="0" distB="0" distL="0" distR="0">
            <wp:extent cx="2176018" cy="1485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176018" cy="1485900"/>
                    </a:xfrm>
                    <a:prstGeom prst="rect">
                      <a:avLst/>
                    </a:prstGeom>
                    <a:noFill/>
                    <a:ln w="9525">
                      <a:noFill/>
                      <a:miter lim="800000"/>
                      <a:headEnd/>
                      <a:tailEnd/>
                    </a:ln>
                  </pic:spPr>
                </pic:pic>
              </a:graphicData>
            </a:graphic>
          </wp:inline>
        </w:drawing>
      </w:r>
      <w:r w:rsidR="00ED7A0A">
        <w:rPr>
          <w:rFonts w:asciiTheme="minorBidi" w:hAnsiTheme="minorBidi"/>
          <w:noProof/>
          <w:sz w:val="28"/>
          <w:szCs w:val="28"/>
        </w:rPr>
        <w:drawing>
          <wp:inline distT="0" distB="0" distL="0" distR="0">
            <wp:extent cx="2185317" cy="1492250"/>
            <wp:effectExtent l="19050" t="0" r="5433"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185317" cy="1492250"/>
                    </a:xfrm>
                    <a:prstGeom prst="rect">
                      <a:avLst/>
                    </a:prstGeom>
                    <a:noFill/>
                    <a:ln w="9525">
                      <a:noFill/>
                      <a:miter lim="800000"/>
                      <a:headEnd/>
                      <a:tailEnd/>
                    </a:ln>
                  </pic:spPr>
                </pic:pic>
              </a:graphicData>
            </a:graphic>
          </wp:inline>
        </w:drawing>
      </w:r>
    </w:p>
    <w:p w:rsidR="00ED7A0A" w:rsidRPr="00ED7A0A" w:rsidRDefault="00ED7A0A" w:rsidP="002F6759">
      <w:pPr>
        <w:autoSpaceDE w:val="0"/>
        <w:autoSpaceDN w:val="0"/>
        <w:bidi w:val="0"/>
        <w:adjustRightInd w:val="0"/>
        <w:spacing w:after="0" w:line="240" w:lineRule="auto"/>
        <w:jc w:val="lowKashida"/>
        <w:rPr>
          <w:rFonts w:asciiTheme="minorBidi" w:hAnsiTheme="minorBidi"/>
          <w:sz w:val="28"/>
          <w:szCs w:val="28"/>
        </w:rPr>
      </w:pPr>
    </w:p>
    <w:p w:rsidR="00ED7A0A" w:rsidRPr="00ED7A0A" w:rsidRDefault="00ED7A0A" w:rsidP="002F6759">
      <w:pPr>
        <w:autoSpaceDE w:val="0"/>
        <w:autoSpaceDN w:val="0"/>
        <w:bidi w:val="0"/>
        <w:adjustRightInd w:val="0"/>
        <w:spacing w:after="0" w:line="240" w:lineRule="auto"/>
        <w:jc w:val="lowKashida"/>
        <w:rPr>
          <w:rFonts w:asciiTheme="minorBidi" w:hAnsiTheme="minorBidi"/>
          <w:sz w:val="28"/>
          <w:szCs w:val="28"/>
        </w:rPr>
      </w:pPr>
      <w:r w:rsidRPr="00ED7A0A">
        <w:rPr>
          <w:rFonts w:asciiTheme="minorBidi" w:hAnsiTheme="minorBidi"/>
          <w:sz w:val="28"/>
          <w:szCs w:val="28"/>
        </w:rPr>
        <w:t>3. When the acrylic resin denture tooth is abraded or fractured, a similar series of steps may be accomplished. The fractured or</w:t>
      </w:r>
    </w:p>
    <w:p w:rsidR="00ED7A0A" w:rsidRPr="00ED7A0A" w:rsidRDefault="00ED7A0A" w:rsidP="002F6759">
      <w:pPr>
        <w:autoSpaceDE w:val="0"/>
        <w:autoSpaceDN w:val="0"/>
        <w:bidi w:val="0"/>
        <w:adjustRightInd w:val="0"/>
        <w:spacing w:after="0" w:line="240" w:lineRule="auto"/>
        <w:jc w:val="lowKashida"/>
        <w:rPr>
          <w:rFonts w:asciiTheme="minorBidi" w:hAnsiTheme="minorBidi"/>
          <w:sz w:val="28"/>
          <w:szCs w:val="28"/>
        </w:rPr>
      </w:pPr>
      <w:proofErr w:type="gramStart"/>
      <w:r w:rsidRPr="00ED7A0A">
        <w:rPr>
          <w:rFonts w:asciiTheme="minorBidi" w:hAnsiTheme="minorBidi"/>
          <w:sz w:val="28"/>
          <w:szCs w:val="28"/>
        </w:rPr>
        <w:t>abraded</w:t>
      </w:r>
      <w:proofErr w:type="gramEnd"/>
      <w:r w:rsidRPr="00ED7A0A">
        <w:rPr>
          <w:rFonts w:asciiTheme="minorBidi" w:hAnsiTheme="minorBidi"/>
          <w:sz w:val="28"/>
          <w:szCs w:val="28"/>
        </w:rPr>
        <w:t xml:space="preserve"> tooth must be carefully cut out to create space in the denture base for a similarly sized new denture tooth. This should be accomplished at slow speed with an acrylic bur.</w:t>
      </w:r>
    </w:p>
    <w:p w:rsidR="00E332C5" w:rsidRPr="00E332C5" w:rsidRDefault="00E332C5" w:rsidP="002F6759">
      <w:pPr>
        <w:autoSpaceDE w:val="0"/>
        <w:autoSpaceDN w:val="0"/>
        <w:bidi w:val="0"/>
        <w:adjustRightInd w:val="0"/>
        <w:spacing w:after="0" w:line="240" w:lineRule="auto"/>
        <w:jc w:val="lowKashida"/>
        <w:rPr>
          <w:rFonts w:asciiTheme="minorBidi" w:hAnsiTheme="minorBidi"/>
          <w:sz w:val="28"/>
          <w:szCs w:val="28"/>
        </w:rPr>
      </w:pPr>
      <w:r w:rsidRPr="00E332C5">
        <w:rPr>
          <w:rFonts w:asciiTheme="minorBidi" w:hAnsiTheme="minorBidi"/>
          <w:sz w:val="28"/>
          <w:szCs w:val="28"/>
        </w:rPr>
        <w:t xml:space="preserve">4. A new denture tooth is selected, adjusted to </w:t>
      </w:r>
      <w:r>
        <w:rPr>
          <w:rFonts w:asciiTheme="minorBidi" w:hAnsiTheme="minorBidi"/>
          <w:sz w:val="28"/>
          <w:szCs w:val="28"/>
        </w:rPr>
        <w:t>fi</w:t>
      </w:r>
      <w:r w:rsidRPr="00E332C5">
        <w:rPr>
          <w:rFonts w:asciiTheme="minorBidi" w:hAnsiTheme="minorBidi"/>
          <w:sz w:val="28"/>
          <w:szCs w:val="28"/>
        </w:rPr>
        <w:t xml:space="preserve">t the repair site, and checked to ensure that there is adequate room for the </w:t>
      </w:r>
      <w:proofErr w:type="spellStart"/>
      <w:r w:rsidRPr="00E332C5">
        <w:rPr>
          <w:rFonts w:asciiTheme="minorBidi" w:hAnsiTheme="minorBidi"/>
          <w:sz w:val="28"/>
          <w:szCs w:val="28"/>
        </w:rPr>
        <w:t>autopolymerizing</w:t>
      </w:r>
      <w:proofErr w:type="spellEnd"/>
      <w:r w:rsidRPr="00E332C5">
        <w:rPr>
          <w:rFonts w:asciiTheme="minorBidi" w:hAnsiTheme="minorBidi"/>
          <w:sz w:val="28"/>
          <w:szCs w:val="28"/>
        </w:rPr>
        <w:t xml:space="preserve"> acrylic resin.</w:t>
      </w:r>
    </w:p>
    <w:p w:rsidR="00E332C5" w:rsidRPr="00E332C5" w:rsidRDefault="00E332C5" w:rsidP="002F6759">
      <w:pPr>
        <w:autoSpaceDE w:val="0"/>
        <w:autoSpaceDN w:val="0"/>
        <w:bidi w:val="0"/>
        <w:adjustRightInd w:val="0"/>
        <w:spacing w:after="0" w:line="240" w:lineRule="auto"/>
        <w:jc w:val="lowKashida"/>
        <w:rPr>
          <w:rFonts w:asciiTheme="minorBidi" w:hAnsiTheme="minorBidi"/>
          <w:sz w:val="28"/>
          <w:szCs w:val="28"/>
        </w:rPr>
      </w:pPr>
      <w:r w:rsidRPr="00E332C5">
        <w:rPr>
          <w:rFonts w:asciiTheme="minorBidi" w:hAnsiTheme="minorBidi"/>
          <w:sz w:val="28"/>
          <w:szCs w:val="28"/>
        </w:rPr>
        <w:t xml:space="preserve">Occasionally the anterior denture teeth are positioned against the residual ridge to eliminate </w:t>
      </w:r>
      <w:r>
        <w:rPr>
          <w:rFonts w:asciiTheme="minorBidi" w:hAnsiTheme="minorBidi"/>
          <w:sz w:val="28"/>
          <w:szCs w:val="28"/>
        </w:rPr>
        <w:t>a denture fl</w:t>
      </w:r>
      <w:r w:rsidRPr="00E332C5">
        <w:rPr>
          <w:rFonts w:asciiTheme="minorBidi" w:hAnsiTheme="minorBidi"/>
          <w:sz w:val="28"/>
          <w:szCs w:val="28"/>
        </w:rPr>
        <w:t>ange. In these instances,</w:t>
      </w:r>
    </w:p>
    <w:p w:rsidR="00E332C5" w:rsidRPr="00E332C5" w:rsidRDefault="00E332C5" w:rsidP="002F6759">
      <w:pPr>
        <w:autoSpaceDE w:val="0"/>
        <w:autoSpaceDN w:val="0"/>
        <w:bidi w:val="0"/>
        <w:adjustRightInd w:val="0"/>
        <w:spacing w:after="0" w:line="240" w:lineRule="auto"/>
        <w:jc w:val="lowKashida"/>
        <w:rPr>
          <w:rFonts w:asciiTheme="minorBidi" w:hAnsiTheme="minorBidi"/>
          <w:sz w:val="72"/>
          <w:szCs w:val="72"/>
        </w:rPr>
      </w:pPr>
      <w:proofErr w:type="gramStart"/>
      <w:r w:rsidRPr="00E332C5">
        <w:rPr>
          <w:rFonts w:asciiTheme="minorBidi" w:hAnsiTheme="minorBidi"/>
          <w:sz w:val="28"/>
          <w:szCs w:val="28"/>
        </w:rPr>
        <w:t>when</w:t>
      </w:r>
      <w:proofErr w:type="gramEnd"/>
      <w:r w:rsidRPr="00E332C5">
        <w:rPr>
          <w:rFonts w:asciiTheme="minorBidi" w:hAnsiTheme="minorBidi"/>
          <w:sz w:val="28"/>
          <w:szCs w:val="28"/>
        </w:rPr>
        <w:t xml:space="preserve"> an anterior denture tooth is fractured, an impression must be made with the RPD in</w:t>
      </w:r>
      <w:r>
        <w:rPr>
          <w:rFonts w:asciiTheme="minorBidi" w:hAnsiTheme="minorBidi"/>
          <w:sz w:val="28"/>
          <w:szCs w:val="28"/>
        </w:rPr>
        <w:t xml:space="preserve"> </w:t>
      </w:r>
      <w:r w:rsidRPr="00E332C5">
        <w:rPr>
          <w:rFonts w:asciiTheme="minorBidi" w:hAnsiTheme="minorBidi"/>
          <w:sz w:val="28"/>
          <w:szCs w:val="28"/>
        </w:rPr>
        <w:t>place and the repair must be carried out to completion on a dental stone cast.</w:t>
      </w:r>
    </w:p>
    <w:p w:rsidR="00E332C5" w:rsidRPr="00E332C5" w:rsidRDefault="00E332C5" w:rsidP="002F6759">
      <w:pPr>
        <w:autoSpaceDE w:val="0"/>
        <w:autoSpaceDN w:val="0"/>
        <w:bidi w:val="0"/>
        <w:adjustRightInd w:val="0"/>
        <w:spacing w:after="0" w:line="240" w:lineRule="auto"/>
        <w:jc w:val="lowKashida"/>
        <w:rPr>
          <w:rFonts w:asciiTheme="minorBidi" w:hAnsiTheme="minorBidi"/>
          <w:sz w:val="44"/>
          <w:szCs w:val="44"/>
        </w:rPr>
      </w:pPr>
      <w:r w:rsidRPr="00E332C5">
        <w:rPr>
          <w:rFonts w:asciiTheme="minorBidi" w:hAnsiTheme="minorBidi"/>
          <w:sz w:val="28"/>
          <w:szCs w:val="28"/>
        </w:rPr>
        <w:t>When denture teeth are repaired on an RPD, the occlusion of the RPD in centric and eccentric positions must be carefully checked and adjusted as necessary.</w:t>
      </w:r>
    </w:p>
    <w:p w:rsidR="00E332C5" w:rsidRPr="00E332C5" w:rsidRDefault="00E332C5" w:rsidP="002F6759">
      <w:pPr>
        <w:autoSpaceDE w:val="0"/>
        <w:autoSpaceDN w:val="0"/>
        <w:bidi w:val="0"/>
        <w:adjustRightInd w:val="0"/>
        <w:spacing w:after="0" w:line="240" w:lineRule="auto"/>
        <w:jc w:val="lowKashida"/>
        <w:rPr>
          <w:rFonts w:asciiTheme="minorBidi" w:hAnsiTheme="minorBidi"/>
          <w:sz w:val="44"/>
          <w:szCs w:val="44"/>
        </w:rPr>
      </w:pPr>
    </w:p>
    <w:p w:rsidR="00E332C5" w:rsidRPr="00203F90" w:rsidRDefault="00203F90" w:rsidP="002F6759">
      <w:pPr>
        <w:autoSpaceDE w:val="0"/>
        <w:autoSpaceDN w:val="0"/>
        <w:bidi w:val="0"/>
        <w:adjustRightInd w:val="0"/>
        <w:spacing w:after="0" w:line="240" w:lineRule="auto"/>
        <w:jc w:val="lowKashida"/>
        <w:rPr>
          <w:rFonts w:asciiTheme="minorBidi" w:hAnsiTheme="minorBidi"/>
          <w:sz w:val="52"/>
          <w:szCs w:val="52"/>
        </w:rPr>
      </w:pPr>
      <w:r>
        <w:rPr>
          <w:rFonts w:asciiTheme="minorBidi" w:hAnsiTheme="minorBidi"/>
          <w:b/>
          <w:bCs/>
          <w:sz w:val="36"/>
          <w:szCs w:val="36"/>
        </w:rPr>
        <w:t>Complex r</w:t>
      </w:r>
      <w:r w:rsidRPr="00203F90">
        <w:rPr>
          <w:rFonts w:asciiTheme="minorBidi" w:hAnsiTheme="minorBidi"/>
          <w:b/>
          <w:bCs/>
          <w:sz w:val="36"/>
          <w:szCs w:val="36"/>
        </w:rPr>
        <w:t>epairs</w:t>
      </w:r>
    </w:p>
    <w:p w:rsidR="00877ADD" w:rsidRPr="00877ADD" w:rsidRDefault="00877ADD" w:rsidP="002F6759">
      <w:pPr>
        <w:autoSpaceDE w:val="0"/>
        <w:autoSpaceDN w:val="0"/>
        <w:bidi w:val="0"/>
        <w:adjustRightInd w:val="0"/>
        <w:spacing w:after="0" w:line="240" w:lineRule="auto"/>
        <w:jc w:val="lowKashida"/>
        <w:rPr>
          <w:rFonts w:asciiTheme="minorBidi" w:hAnsiTheme="minorBidi"/>
          <w:sz w:val="144"/>
          <w:szCs w:val="144"/>
        </w:rPr>
      </w:pPr>
      <w:r w:rsidRPr="00877ADD">
        <w:rPr>
          <w:rFonts w:asciiTheme="minorBidi" w:hAnsiTheme="minorBidi"/>
          <w:sz w:val="28"/>
          <w:szCs w:val="28"/>
        </w:rPr>
        <w:t>There are</w:t>
      </w:r>
      <w:r>
        <w:rPr>
          <w:rFonts w:asciiTheme="minorBidi" w:hAnsiTheme="minorBidi"/>
          <w:sz w:val="28"/>
          <w:szCs w:val="28"/>
        </w:rPr>
        <w:t xml:space="preserve"> many complex repairs or modifi</w:t>
      </w:r>
      <w:r w:rsidRPr="00877ADD">
        <w:rPr>
          <w:rFonts w:asciiTheme="minorBidi" w:hAnsiTheme="minorBidi"/>
          <w:sz w:val="28"/>
          <w:szCs w:val="28"/>
        </w:rPr>
        <w:t xml:space="preserve">cations that can be made to a defective RPD. These include (1) repair or replacement of a clasp assembly or any part thereof, (2) repair of a major or </w:t>
      </w:r>
      <w:r w:rsidRPr="00877ADD">
        <w:rPr>
          <w:rFonts w:asciiTheme="minorBidi" w:hAnsiTheme="minorBidi"/>
          <w:sz w:val="28"/>
          <w:szCs w:val="28"/>
        </w:rPr>
        <w:lastRenderedPageBreak/>
        <w:t>minor connector, and (3) repair of the RPD after the loss of an abutment tooth. All complex repairs require the use of proper impression procedures by the dentist.</w:t>
      </w:r>
    </w:p>
    <w:p w:rsidR="00877ADD" w:rsidRPr="00877ADD" w:rsidRDefault="00877ADD" w:rsidP="002F6759">
      <w:pPr>
        <w:autoSpaceDE w:val="0"/>
        <w:autoSpaceDN w:val="0"/>
        <w:bidi w:val="0"/>
        <w:adjustRightInd w:val="0"/>
        <w:spacing w:after="0" w:line="240" w:lineRule="auto"/>
        <w:jc w:val="lowKashida"/>
        <w:rPr>
          <w:rFonts w:asciiTheme="minorBidi" w:hAnsiTheme="minorBidi"/>
          <w:sz w:val="28"/>
          <w:szCs w:val="28"/>
        </w:rPr>
      </w:pPr>
      <w:r w:rsidRPr="00877ADD">
        <w:rPr>
          <w:rFonts w:asciiTheme="minorBidi" w:hAnsiTheme="minorBidi"/>
          <w:sz w:val="28"/>
          <w:szCs w:val="28"/>
        </w:rPr>
        <w:t xml:space="preserve">The most frequent type of component breakage on an RPD is the fracture of one or more parts of the clasp assembly (i.e., fracture of one or more clasp arms, the </w:t>
      </w:r>
      <w:proofErr w:type="spellStart"/>
      <w:r w:rsidRPr="00877ADD">
        <w:rPr>
          <w:rFonts w:asciiTheme="minorBidi" w:hAnsiTheme="minorBidi"/>
          <w:sz w:val="28"/>
          <w:szCs w:val="28"/>
        </w:rPr>
        <w:t>occlusal</w:t>
      </w:r>
      <w:proofErr w:type="spellEnd"/>
      <w:r w:rsidRPr="00877ADD">
        <w:rPr>
          <w:rFonts w:asciiTheme="minorBidi" w:hAnsiTheme="minorBidi"/>
          <w:sz w:val="28"/>
          <w:szCs w:val="28"/>
        </w:rPr>
        <w:t xml:space="preserve"> rest, or the area between the minor connector and the major connector). The cause of the fracture should be</w:t>
      </w:r>
      <w:r>
        <w:rPr>
          <w:rFonts w:asciiTheme="minorBidi" w:hAnsiTheme="minorBidi"/>
          <w:sz w:val="28"/>
          <w:szCs w:val="28"/>
        </w:rPr>
        <w:t xml:space="preserve"> </w:t>
      </w:r>
      <w:r w:rsidRPr="00877ADD">
        <w:rPr>
          <w:rFonts w:asciiTheme="minorBidi" w:hAnsiTheme="minorBidi"/>
          <w:sz w:val="28"/>
          <w:szCs w:val="28"/>
        </w:rPr>
        <w:t>determined and corrected. If the design of the</w:t>
      </w:r>
    </w:p>
    <w:p w:rsidR="00877ADD" w:rsidRPr="00877ADD" w:rsidRDefault="00877ADD" w:rsidP="002F6759">
      <w:pPr>
        <w:autoSpaceDE w:val="0"/>
        <w:autoSpaceDN w:val="0"/>
        <w:bidi w:val="0"/>
        <w:adjustRightInd w:val="0"/>
        <w:spacing w:after="0" w:line="240" w:lineRule="auto"/>
        <w:jc w:val="lowKashida"/>
        <w:rPr>
          <w:rFonts w:asciiTheme="minorBidi" w:hAnsiTheme="minorBidi"/>
          <w:sz w:val="44"/>
          <w:szCs w:val="44"/>
        </w:rPr>
      </w:pPr>
      <w:r w:rsidRPr="00877ADD">
        <w:rPr>
          <w:rFonts w:asciiTheme="minorBidi" w:hAnsiTheme="minorBidi"/>
          <w:sz w:val="28"/>
          <w:szCs w:val="28"/>
        </w:rPr>
        <w:t>RPD was inadequate and stress on the RPD framework or parts of it was too great, then a new design and RPD are indicated. More commonly the fracture of the framework is caused by a patient or dentist mishandling the chromium- cobalt alloy (such as dropping the prosthesis, bending it on a dental lathe, or adjusting the clasp arm beyond the elastic limit of the metal).</w:t>
      </w:r>
    </w:p>
    <w:p w:rsidR="00877ADD" w:rsidRPr="00877ADD" w:rsidRDefault="00877ADD" w:rsidP="002F6759">
      <w:pPr>
        <w:autoSpaceDE w:val="0"/>
        <w:autoSpaceDN w:val="0"/>
        <w:bidi w:val="0"/>
        <w:adjustRightInd w:val="0"/>
        <w:spacing w:after="0" w:line="240" w:lineRule="auto"/>
        <w:jc w:val="lowKashida"/>
        <w:rPr>
          <w:rFonts w:asciiTheme="minorBidi" w:hAnsiTheme="minorBidi"/>
          <w:sz w:val="28"/>
          <w:szCs w:val="28"/>
        </w:rPr>
      </w:pPr>
      <w:r w:rsidRPr="00877ADD">
        <w:rPr>
          <w:rFonts w:asciiTheme="minorBidi" w:hAnsiTheme="minorBidi"/>
          <w:sz w:val="28"/>
          <w:szCs w:val="28"/>
        </w:rPr>
        <w:t>A clasp arm is the RPD component that is most subject to fracture, and it can be repaired by either of two techniques: (1) by embedding an18 - gauge wire into the denture base of the RPD</w:t>
      </w:r>
    </w:p>
    <w:p w:rsidR="00877ADD" w:rsidRPr="00877ADD" w:rsidRDefault="00877ADD" w:rsidP="002F6759">
      <w:pPr>
        <w:autoSpaceDE w:val="0"/>
        <w:autoSpaceDN w:val="0"/>
        <w:bidi w:val="0"/>
        <w:adjustRightInd w:val="0"/>
        <w:spacing w:after="0" w:line="240" w:lineRule="auto"/>
        <w:jc w:val="lowKashida"/>
        <w:rPr>
          <w:rFonts w:asciiTheme="minorBidi" w:hAnsiTheme="minorBidi"/>
          <w:sz w:val="28"/>
          <w:szCs w:val="28"/>
        </w:rPr>
      </w:pPr>
      <w:proofErr w:type="gramStart"/>
      <w:r w:rsidRPr="00877ADD">
        <w:rPr>
          <w:rFonts w:asciiTheme="minorBidi" w:hAnsiTheme="minorBidi"/>
          <w:sz w:val="28"/>
          <w:szCs w:val="28"/>
        </w:rPr>
        <w:t>as</w:t>
      </w:r>
      <w:proofErr w:type="gramEnd"/>
      <w:r w:rsidRPr="00877ADD">
        <w:rPr>
          <w:rFonts w:asciiTheme="minorBidi" w:hAnsiTheme="minorBidi"/>
          <w:sz w:val="28"/>
          <w:szCs w:val="28"/>
        </w:rPr>
        <w:t xml:space="preserve"> a substitute clasp arm (Lu, 1983 ), or (2) by constructing a new clasp assembly and soldering or welding it to the existing RPD framework</w:t>
      </w:r>
      <w:r>
        <w:rPr>
          <w:rFonts w:asciiTheme="minorBidi" w:hAnsiTheme="minorBidi"/>
          <w:sz w:val="44"/>
          <w:szCs w:val="44"/>
        </w:rPr>
        <w:t>.</w:t>
      </w:r>
      <w:r w:rsidRPr="00877ADD">
        <w:rPr>
          <w:rFonts w:ascii="Sabon-Roman" w:hAnsi="Sabon-Roman" w:cs="Sabon-Roman"/>
          <w:sz w:val="20"/>
          <w:szCs w:val="20"/>
        </w:rPr>
        <w:t xml:space="preserve"> </w:t>
      </w:r>
      <w:r w:rsidRPr="00877ADD">
        <w:rPr>
          <w:rFonts w:asciiTheme="minorBidi" w:hAnsiTheme="minorBidi"/>
          <w:sz w:val="28"/>
          <w:szCs w:val="28"/>
        </w:rPr>
        <w:t xml:space="preserve">The procedure for repair of a broken clasp arm using a wire is presented as a repair that may be </w:t>
      </w:r>
      <w:r>
        <w:rPr>
          <w:rFonts w:asciiTheme="minorBidi" w:hAnsiTheme="minorBidi"/>
          <w:sz w:val="28"/>
          <w:szCs w:val="28"/>
        </w:rPr>
        <w:t>accomplished in the dental offi</w:t>
      </w:r>
      <w:r w:rsidRPr="00877ADD">
        <w:rPr>
          <w:rFonts w:asciiTheme="minorBidi" w:hAnsiTheme="minorBidi"/>
          <w:sz w:val="28"/>
          <w:szCs w:val="28"/>
        </w:rPr>
        <w:t>ce on a selected basis.</w:t>
      </w:r>
    </w:p>
    <w:p w:rsidR="00877ADD" w:rsidRPr="00877ADD" w:rsidRDefault="00877ADD" w:rsidP="002F6759">
      <w:pPr>
        <w:autoSpaceDE w:val="0"/>
        <w:autoSpaceDN w:val="0"/>
        <w:bidi w:val="0"/>
        <w:adjustRightInd w:val="0"/>
        <w:spacing w:after="0" w:line="240" w:lineRule="auto"/>
        <w:jc w:val="lowKashida"/>
        <w:rPr>
          <w:rFonts w:asciiTheme="minorBidi" w:hAnsiTheme="minorBidi"/>
          <w:sz w:val="28"/>
          <w:szCs w:val="28"/>
        </w:rPr>
      </w:pPr>
      <w:r w:rsidRPr="00877ADD">
        <w:rPr>
          <w:rFonts w:asciiTheme="minorBidi" w:hAnsiTheme="minorBidi"/>
          <w:sz w:val="28"/>
          <w:szCs w:val="28"/>
        </w:rPr>
        <w:t xml:space="preserve">1. The </w:t>
      </w:r>
      <w:proofErr w:type="spellStart"/>
      <w:r w:rsidRPr="00877ADD">
        <w:rPr>
          <w:rFonts w:asciiTheme="minorBidi" w:hAnsiTheme="minorBidi"/>
          <w:sz w:val="28"/>
          <w:szCs w:val="28"/>
        </w:rPr>
        <w:t>buccal</w:t>
      </w:r>
      <w:proofErr w:type="spellEnd"/>
      <w:r w:rsidRPr="00877ADD">
        <w:rPr>
          <w:rFonts w:asciiTheme="minorBidi" w:hAnsiTheme="minorBidi"/>
          <w:sz w:val="28"/>
          <w:szCs w:val="28"/>
        </w:rPr>
        <w:t xml:space="preserve"> retentive clasp of an RPD is usually the most commonly fractured or deformed framework component. An 18</w:t>
      </w:r>
    </w:p>
    <w:p w:rsidR="003B7B0C" w:rsidRPr="00877ADD" w:rsidRDefault="00877ADD" w:rsidP="002F6759">
      <w:pPr>
        <w:autoSpaceDE w:val="0"/>
        <w:autoSpaceDN w:val="0"/>
        <w:bidi w:val="0"/>
        <w:adjustRightInd w:val="0"/>
        <w:spacing w:after="0" w:line="240" w:lineRule="auto"/>
        <w:jc w:val="lowKashida"/>
        <w:rPr>
          <w:rFonts w:asciiTheme="minorBidi" w:hAnsiTheme="minorBidi"/>
          <w:sz w:val="28"/>
          <w:szCs w:val="28"/>
        </w:rPr>
      </w:pPr>
      <w:proofErr w:type="gramStart"/>
      <w:r w:rsidRPr="00877ADD">
        <w:rPr>
          <w:rFonts w:asciiTheme="minorBidi" w:hAnsiTheme="minorBidi"/>
          <w:sz w:val="28"/>
          <w:szCs w:val="28"/>
        </w:rPr>
        <w:t>gauge</w:t>
      </w:r>
      <w:proofErr w:type="gramEnd"/>
      <w:r w:rsidRPr="00877ADD">
        <w:rPr>
          <w:rFonts w:asciiTheme="minorBidi" w:hAnsiTheme="minorBidi"/>
          <w:sz w:val="28"/>
          <w:szCs w:val="28"/>
        </w:rPr>
        <w:t xml:space="preserve"> platinum - gold - palladium (PGP) or</w:t>
      </w:r>
      <w:r w:rsidR="003B7B0C" w:rsidRPr="003B7B0C">
        <w:rPr>
          <w:rFonts w:asciiTheme="minorBidi" w:hAnsiTheme="minorBidi"/>
          <w:sz w:val="28"/>
          <w:szCs w:val="28"/>
        </w:rPr>
        <w:t xml:space="preserve"> </w:t>
      </w:r>
      <w:r w:rsidR="003B7B0C" w:rsidRPr="00877ADD">
        <w:rPr>
          <w:rFonts w:asciiTheme="minorBidi" w:hAnsiTheme="minorBidi"/>
          <w:sz w:val="28"/>
          <w:szCs w:val="28"/>
        </w:rPr>
        <w:t>wrought wire can be used as an effective substitute</w:t>
      </w:r>
      <w:r w:rsidR="003B7B0C" w:rsidRPr="003B7B0C">
        <w:rPr>
          <w:rFonts w:asciiTheme="minorBidi" w:hAnsiTheme="minorBidi"/>
          <w:sz w:val="28"/>
          <w:szCs w:val="28"/>
        </w:rPr>
        <w:t xml:space="preserve"> </w:t>
      </w:r>
      <w:r w:rsidR="003B7B0C" w:rsidRPr="00877ADD">
        <w:rPr>
          <w:rFonts w:asciiTheme="minorBidi" w:hAnsiTheme="minorBidi"/>
          <w:sz w:val="28"/>
          <w:szCs w:val="28"/>
        </w:rPr>
        <w:t>to replace this retentive arm on the</w:t>
      </w:r>
    </w:p>
    <w:p w:rsidR="003B7B0C" w:rsidRPr="00877ADD" w:rsidRDefault="003B7B0C" w:rsidP="002F6759">
      <w:pPr>
        <w:autoSpaceDE w:val="0"/>
        <w:autoSpaceDN w:val="0"/>
        <w:bidi w:val="0"/>
        <w:adjustRightInd w:val="0"/>
        <w:spacing w:after="0" w:line="240" w:lineRule="auto"/>
        <w:jc w:val="lowKashida"/>
        <w:rPr>
          <w:rFonts w:asciiTheme="minorBidi" w:hAnsiTheme="minorBidi"/>
          <w:sz w:val="44"/>
          <w:szCs w:val="44"/>
        </w:rPr>
      </w:pPr>
      <w:proofErr w:type="gramStart"/>
      <w:r w:rsidRPr="00877ADD">
        <w:rPr>
          <w:rFonts w:asciiTheme="minorBidi" w:hAnsiTheme="minorBidi"/>
          <w:sz w:val="28"/>
          <w:szCs w:val="28"/>
        </w:rPr>
        <w:t>RPD.</w:t>
      </w:r>
      <w:proofErr w:type="gramEnd"/>
    </w:p>
    <w:p w:rsidR="003B7B0C" w:rsidRPr="003B7B0C" w:rsidRDefault="003B7B0C" w:rsidP="002F6759">
      <w:pPr>
        <w:autoSpaceDE w:val="0"/>
        <w:autoSpaceDN w:val="0"/>
        <w:bidi w:val="0"/>
        <w:adjustRightInd w:val="0"/>
        <w:spacing w:after="0" w:line="240" w:lineRule="auto"/>
        <w:jc w:val="lowKashida"/>
        <w:rPr>
          <w:rFonts w:asciiTheme="minorBidi" w:hAnsiTheme="minorBidi"/>
          <w:sz w:val="44"/>
          <w:szCs w:val="44"/>
        </w:rPr>
      </w:pPr>
      <w:r>
        <w:rPr>
          <w:rFonts w:asciiTheme="minorBidi" w:hAnsiTheme="minorBidi"/>
          <w:sz w:val="28"/>
          <w:szCs w:val="28"/>
        </w:rPr>
        <w:t>2.</w:t>
      </w:r>
      <w:r w:rsidRPr="003B7B0C">
        <w:rPr>
          <w:rFonts w:ascii="Sabon-Roman" w:hAnsi="Sabon-Roman" w:cs="Sabon-Roman"/>
          <w:sz w:val="20"/>
          <w:szCs w:val="20"/>
        </w:rPr>
        <w:t xml:space="preserve"> </w:t>
      </w:r>
      <w:r w:rsidRPr="003B7B0C">
        <w:rPr>
          <w:rFonts w:asciiTheme="minorBidi" w:hAnsiTheme="minorBidi"/>
          <w:sz w:val="28"/>
          <w:szCs w:val="28"/>
        </w:rPr>
        <w:t>The fractured RPD is placed in the patient’s mouth and t</w:t>
      </w:r>
      <w:r>
        <w:rPr>
          <w:rFonts w:asciiTheme="minorBidi" w:hAnsiTheme="minorBidi"/>
          <w:sz w:val="28"/>
          <w:szCs w:val="28"/>
        </w:rPr>
        <w:t>he position and fit are verifi</w:t>
      </w:r>
      <w:r w:rsidRPr="003B7B0C">
        <w:rPr>
          <w:rFonts w:asciiTheme="minorBidi" w:hAnsiTheme="minorBidi"/>
          <w:sz w:val="28"/>
          <w:szCs w:val="28"/>
        </w:rPr>
        <w:t>ed. An irreversible hydrocolloid (alginate) impression of both the RPD and the natural teeth is made in a stock tray. Ensure the RPD has not been dislodged from the natural teeth or pulled loose from the alginate impression</w:t>
      </w:r>
      <w:r>
        <w:rPr>
          <w:rFonts w:asciiTheme="minorBidi" w:hAnsiTheme="minorBidi"/>
          <w:sz w:val="44"/>
          <w:szCs w:val="44"/>
        </w:rPr>
        <w:t>.</w:t>
      </w:r>
    </w:p>
    <w:p w:rsidR="003B7B0C" w:rsidRPr="003B7B0C" w:rsidRDefault="003B7B0C" w:rsidP="002F6759">
      <w:pPr>
        <w:autoSpaceDE w:val="0"/>
        <w:autoSpaceDN w:val="0"/>
        <w:bidi w:val="0"/>
        <w:adjustRightInd w:val="0"/>
        <w:spacing w:after="0" w:line="240" w:lineRule="auto"/>
        <w:jc w:val="lowKashida"/>
        <w:rPr>
          <w:rFonts w:asciiTheme="minorBidi" w:hAnsiTheme="minorBidi"/>
          <w:sz w:val="28"/>
          <w:szCs w:val="28"/>
        </w:rPr>
      </w:pPr>
    </w:p>
    <w:p w:rsidR="003B7B0C" w:rsidRPr="003B7B0C" w:rsidRDefault="00C420AD" w:rsidP="002F6759">
      <w:pPr>
        <w:autoSpaceDE w:val="0"/>
        <w:autoSpaceDN w:val="0"/>
        <w:bidi w:val="0"/>
        <w:adjustRightInd w:val="0"/>
        <w:spacing w:after="0" w:line="240" w:lineRule="auto"/>
        <w:jc w:val="lowKashida"/>
        <w:rPr>
          <w:rFonts w:asciiTheme="minorBidi" w:hAnsiTheme="minorBidi"/>
          <w:sz w:val="28"/>
          <w:szCs w:val="28"/>
        </w:rPr>
      </w:pPr>
      <w:r>
        <w:rPr>
          <w:rFonts w:asciiTheme="minorBidi" w:hAnsiTheme="minorBidi"/>
          <w:sz w:val="28"/>
          <w:szCs w:val="28"/>
        </w:rPr>
        <w:t xml:space="preserve">                         </w:t>
      </w:r>
      <w:r w:rsidR="003B7B0C">
        <w:rPr>
          <w:rFonts w:asciiTheme="minorBidi" w:hAnsiTheme="minorBidi"/>
          <w:noProof/>
          <w:sz w:val="28"/>
          <w:szCs w:val="28"/>
        </w:rPr>
        <w:drawing>
          <wp:inline distT="0" distB="0" distL="0" distR="0">
            <wp:extent cx="1720850" cy="1511946"/>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720850" cy="1511946"/>
                    </a:xfrm>
                    <a:prstGeom prst="rect">
                      <a:avLst/>
                    </a:prstGeom>
                    <a:noFill/>
                    <a:ln w="9525">
                      <a:noFill/>
                      <a:miter lim="800000"/>
                      <a:headEnd/>
                      <a:tailEnd/>
                    </a:ln>
                  </pic:spPr>
                </pic:pic>
              </a:graphicData>
            </a:graphic>
          </wp:inline>
        </w:drawing>
      </w:r>
    </w:p>
    <w:p w:rsidR="003B7B0C" w:rsidRPr="003B7B0C" w:rsidRDefault="003B7B0C" w:rsidP="002F6759">
      <w:pPr>
        <w:autoSpaceDE w:val="0"/>
        <w:autoSpaceDN w:val="0"/>
        <w:bidi w:val="0"/>
        <w:adjustRightInd w:val="0"/>
        <w:spacing w:after="0" w:line="240" w:lineRule="auto"/>
        <w:jc w:val="lowKashida"/>
        <w:rPr>
          <w:rFonts w:asciiTheme="minorBidi" w:hAnsiTheme="minorBidi"/>
          <w:sz w:val="28"/>
          <w:szCs w:val="28"/>
        </w:rPr>
      </w:pPr>
    </w:p>
    <w:p w:rsidR="003B7B0C" w:rsidRPr="003B7B0C" w:rsidRDefault="003B7B0C" w:rsidP="002F6759">
      <w:pPr>
        <w:autoSpaceDE w:val="0"/>
        <w:autoSpaceDN w:val="0"/>
        <w:bidi w:val="0"/>
        <w:adjustRightInd w:val="0"/>
        <w:spacing w:after="0" w:line="240" w:lineRule="auto"/>
        <w:jc w:val="lowKashida"/>
        <w:rPr>
          <w:rFonts w:asciiTheme="minorBidi" w:hAnsiTheme="minorBidi"/>
          <w:sz w:val="28"/>
          <w:szCs w:val="28"/>
        </w:rPr>
      </w:pPr>
      <w:r w:rsidRPr="003B7B0C">
        <w:rPr>
          <w:rFonts w:asciiTheme="minorBidi" w:hAnsiTheme="minorBidi"/>
          <w:sz w:val="28"/>
          <w:szCs w:val="28"/>
        </w:rPr>
        <w:lastRenderedPageBreak/>
        <w:t>3. This impression is poured immediately with dental stone to create a working cast on which the repair will be completed.</w:t>
      </w:r>
    </w:p>
    <w:p w:rsidR="003B7B0C" w:rsidRPr="003B7B0C" w:rsidRDefault="003B7B0C" w:rsidP="002F6759">
      <w:pPr>
        <w:autoSpaceDE w:val="0"/>
        <w:autoSpaceDN w:val="0"/>
        <w:bidi w:val="0"/>
        <w:adjustRightInd w:val="0"/>
        <w:spacing w:after="0" w:line="240" w:lineRule="auto"/>
        <w:jc w:val="lowKashida"/>
        <w:rPr>
          <w:rFonts w:asciiTheme="minorBidi" w:hAnsiTheme="minorBidi"/>
          <w:sz w:val="28"/>
          <w:szCs w:val="28"/>
        </w:rPr>
      </w:pPr>
    </w:p>
    <w:p w:rsidR="003B7B0C" w:rsidRPr="003B7B0C" w:rsidRDefault="003B7B0C" w:rsidP="002F6759">
      <w:pPr>
        <w:autoSpaceDE w:val="0"/>
        <w:autoSpaceDN w:val="0"/>
        <w:bidi w:val="0"/>
        <w:adjustRightInd w:val="0"/>
        <w:spacing w:after="0" w:line="240" w:lineRule="auto"/>
        <w:jc w:val="lowKashida"/>
        <w:rPr>
          <w:rFonts w:asciiTheme="minorBidi" w:hAnsiTheme="minorBidi"/>
          <w:sz w:val="28"/>
          <w:szCs w:val="28"/>
        </w:rPr>
      </w:pPr>
    </w:p>
    <w:p w:rsidR="003B7B0C" w:rsidRPr="003B7B0C" w:rsidRDefault="003B7B0C" w:rsidP="00BA7B58">
      <w:pPr>
        <w:autoSpaceDE w:val="0"/>
        <w:autoSpaceDN w:val="0"/>
        <w:bidi w:val="0"/>
        <w:adjustRightInd w:val="0"/>
        <w:spacing w:after="0" w:line="240" w:lineRule="auto"/>
        <w:jc w:val="lowKashida"/>
        <w:rPr>
          <w:rFonts w:asciiTheme="minorBidi" w:hAnsiTheme="minorBidi"/>
          <w:sz w:val="28"/>
          <w:szCs w:val="28"/>
        </w:rPr>
      </w:pPr>
      <w:r w:rsidRPr="003B7B0C">
        <w:rPr>
          <w:rFonts w:asciiTheme="minorBidi" w:hAnsiTheme="minorBidi"/>
          <w:sz w:val="28"/>
          <w:szCs w:val="28"/>
        </w:rPr>
        <w:t>4. The fractured portion of the clasp arm is removed from the RPD framework. An area is created in the acrylic resin denture base</w:t>
      </w:r>
      <w:r w:rsidR="00BA7B58">
        <w:rPr>
          <w:rFonts w:asciiTheme="minorBidi" w:hAnsiTheme="minorBidi"/>
          <w:sz w:val="28"/>
          <w:szCs w:val="28"/>
        </w:rPr>
        <w:t>.</w:t>
      </w:r>
      <w:r w:rsidRPr="003B7B0C">
        <w:rPr>
          <w:rFonts w:asciiTheme="minorBidi" w:hAnsiTheme="minorBidi"/>
          <w:sz w:val="28"/>
          <w:szCs w:val="28"/>
        </w:rPr>
        <w:t xml:space="preserve"> </w:t>
      </w:r>
    </w:p>
    <w:p w:rsidR="003B7B0C" w:rsidRPr="003B7B0C" w:rsidRDefault="003B7B0C" w:rsidP="002F6759">
      <w:pPr>
        <w:autoSpaceDE w:val="0"/>
        <w:autoSpaceDN w:val="0"/>
        <w:bidi w:val="0"/>
        <w:adjustRightInd w:val="0"/>
        <w:spacing w:after="0" w:line="240" w:lineRule="auto"/>
        <w:jc w:val="lowKashida"/>
        <w:rPr>
          <w:rFonts w:asciiTheme="minorBidi" w:hAnsiTheme="minorBidi"/>
          <w:sz w:val="28"/>
          <w:szCs w:val="28"/>
        </w:rPr>
      </w:pPr>
    </w:p>
    <w:p w:rsidR="003B7B0C" w:rsidRPr="003B7B0C" w:rsidRDefault="002F6759" w:rsidP="002F6759">
      <w:pPr>
        <w:autoSpaceDE w:val="0"/>
        <w:autoSpaceDN w:val="0"/>
        <w:bidi w:val="0"/>
        <w:adjustRightInd w:val="0"/>
        <w:spacing w:after="0" w:line="240" w:lineRule="auto"/>
        <w:jc w:val="lowKashida"/>
        <w:rPr>
          <w:rFonts w:asciiTheme="minorBidi" w:hAnsiTheme="minorBidi"/>
          <w:sz w:val="44"/>
          <w:szCs w:val="44"/>
        </w:rPr>
      </w:pPr>
      <w:r>
        <w:rPr>
          <w:rFonts w:asciiTheme="minorBidi" w:hAnsiTheme="minorBidi"/>
          <w:sz w:val="44"/>
          <w:szCs w:val="44"/>
        </w:rPr>
        <w:t xml:space="preserve">      </w:t>
      </w:r>
      <w:r w:rsidR="001A2805">
        <w:rPr>
          <w:rFonts w:asciiTheme="minorBidi" w:hAnsiTheme="minorBidi"/>
          <w:noProof/>
          <w:sz w:val="28"/>
          <w:szCs w:val="28"/>
        </w:rPr>
        <w:drawing>
          <wp:inline distT="0" distB="0" distL="0" distR="0">
            <wp:extent cx="1778000" cy="1371600"/>
            <wp:effectExtent l="19050" t="19050" r="12700" b="190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779779" cy="1372973"/>
                    </a:xfrm>
                    <a:prstGeom prst="rect">
                      <a:avLst/>
                    </a:prstGeom>
                    <a:noFill/>
                    <a:ln w="9525">
                      <a:solidFill>
                        <a:schemeClr val="tx1">
                          <a:alpha val="97000"/>
                        </a:schemeClr>
                      </a:solidFill>
                      <a:miter lim="800000"/>
                      <a:headEnd/>
                      <a:tailEnd/>
                    </a:ln>
                  </pic:spPr>
                </pic:pic>
              </a:graphicData>
            </a:graphic>
          </wp:inline>
        </w:drawing>
      </w:r>
      <w:r w:rsidR="001A2805">
        <w:rPr>
          <w:rFonts w:asciiTheme="minorBidi" w:hAnsiTheme="minorBidi"/>
          <w:noProof/>
          <w:sz w:val="44"/>
          <w:szCs w:val="44"/>
        </w:rPr>
        <w:drawing>
          <wp:inline distT="0" distB="0" distL="0" distR="0">
            <wp:extent cx="2178277" cy="1379904"/>
            <wp:effectExtent l="19050" t="19050" r="12473" b="10746"/>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183392" cy="1383144"/>
                    </a:xfrm>
                    <a:prstGeom prst="rect">
                      <a:avLst/>
                    </a:prstGeom>
                    <a:noFill/>
                    <a:ln w="9525">
                      <a:solidFill>
                        <a:schemeClr val="tx1">
                          <a:alpha val="96000"/>
                        </a:schemeClr>
                      </a:solidFill>
                      <a:miter lim="800000"/>
                      <a:headEnd/>
                      <a:tailEnd/>
                    </a:ln>
                  </pic:spPr>
                </pic:pic>
              </a:graphicData>
            </a:graphic>
          </wp:inline>
        </w:drawing>
      </w:r>
    </w:p>
    <w:p w:rsidR="00877ADD" w:rsidRPr="00877ADD" w:rsidRDefault="002F6759" w:rsidP="002F6759">
      <w:pPr>
        <w:autoSpaceDE w:val="0"/>
        <w:autoSpaceDN w:val="0"/>
        <w:bidi w:val="0"/>
        <w:adjustRightInd w:val="0"/>
        <w:spacing w:after="0" w:line="240" w:lineRule="auto"/>
        <w:jc w:val="lowKashida"/>
        <w:rPr>
          <w:rFonts w:asciiTheme="minorBidi" w:hAnsiTheme="minorBidi"/>
          <w:sz w:val="28"/>
          <w:szCs w:val="28"/>
        </w:rPr>
      </w:pPr>
      <w:r>
        <w:rPr>
          <w:rFonts w:asciiTheme="minorBidi" w:hAnsiTheme="minorBidi"/>
          <w:sz w:val="28"/>
          <w:szCs w:val="28"/>
        </w:rPr>
        <w:t xml:space="preserve"> </w:t>
      </w:r>
    </w:p>
    <w:p w:rsidR="001A2805" w:rsidRPr="001A2805" w:rsidRDefault="001A2805" w:rsidP="002F6759">
      <w:pPr>
        <w:autoSpaceDE w:val="0"/>
        <w:autoSpaceDN w:val="0"/>
        <w:bidi w:val="0"/>
        <w:adjustRightInd w:val="0"/>
        <w:spacing w:after="0" w:line="240" w:lineRule="auto"/>
        <w:jc w:val="lowKashida"/>
        <w:rPr>
          <w:rFonts w:asciiTheme="minorBidi" w:hAnsiTheme="minorBidi"/>
          <w:sz w:val="28"/>
          <w:szCs w:val="28"/>
        </w:rPr>
      </w:pPr>
      <w:r w:rsidRPr="001A2805">
        <w:rPr>
          <w:rFonts w:asciiTheme="minorBidi" w:hAnsiTheme="minorBidi"/>
          <w:sz w:val="28"/>
          <w:szCs w:val="28"/>
        </w:rPr>
        <w:t xml:space="preserve">The 18 - gauge PGP or wrought wire is contoured </w:t>
      </w:r>
      <w:r>
        <w:rPr>
          <w:rFonts w:asciiTheme="minorBidi" w:hAnsiTheme="minorBidi"/>
          <w:sz w:val="28"/>
          <w:szCs w:val="28"/>
        </w:rPr>
        <w:t>to fi</w:t>
      </w:r>
      <w:r w:rsidRPr="001A2805">
        <w:rPr>
          <w:rFonts w:asciiTheme="minorBidi" w:hAnsiTheme="minorBidi"/>
          <w:sz w:val="28"/>
          <w:szCs w:val="28"/>
        </w:rPr>
        <w:t>t the contours of the dental stone replica of the abutment tooth, using orthodontic pliers. A retention loop is fashioned in the distal end of the wire so that it can be</w:t>
      </w:r>
      <w:r>
        <w:rPr>
          <w:rFonts w:ascii="Sabon-Roman" w:hAnsi="Sabon-Roman" w:cs="Sabon-Roman"/>
          <w:sz w:val="20"/>
          <w:szCs w:val="20"/>
        </w:rPr>
        <w:t xml:space="preserve"> </w:t>
      </w:r>
      <w:r w:rsidRPr="001A2805">
        <w:rPr>
          <w:rFonts w:asciiTheme="minorBidi" w:hAnsiTheme="minorBidi"/>
          <w:sz w:val="28"/>
          <w:szCs w:val="28"/>
        </w:rPr>
        <w:t>mechanically bound into the acrylic resin</w:t>
      </w:r>
    </w:p>
    <w:p w:rsidR="001A2805" w:rsidRPr="001A2805" w:rsidRDefault="001A2805" w:rsidP="002F6759">
      <w:pPr>
        <w:autoSpaceDE w:val="0"/>
        <w:autoSpaceDN w:val="0"/>
        <w:bidi w:val="0"/>
        <w:adjustRightInd w:val="0"/>
        <w:spacing w:after="0" w:line="240" w:lineRule="auto"/>
        <w:jc w:val="lowKashida"/>
        <w:rPr>
          <w:rFonts w:asciiTheme="minorBidi" w:hAnsiTheme="minorBidi"/>
          <w:sz w:val="180"/>
          <w:szCs w:val="180"/>
        </w:rPr>
      </w:pPr>
      <w:proofErr w:type="gramStart"/>
      <w:r w:rsidRPr="001A2805">
        <w:rPr>
          <w:rFonts w:asciiTheme="minorBidi" w:hAnsiTheme="minorBidi"/>
          <w:sz w:val="28"/>
          <w:szCs w:val="28"/>
        </w:rPr>
        <w:t>denture</w:t>
      </w:r>
      <w:proofErr w:type="gramEnd"/>
      <w:r w:rsidRPr="001A2805">
        <w:rPr>
          <w:rFonts w:asciiTheme="minorBidi" w:hAnsiTheme="minorBidi"/>
          <w:sz w:val="28"/>
          <w:szCs w:val="28"/>
        </w:rPr>
        <w:t xml:space="preserve"> base.</w:t>
      </w:r>
    </w:p>
    <w:p w:rsidR="00901AEF" w:rsidRPr="00901AEF" w:rsidRDefault="00901AEF" w:rsidP="002F6759">
      <w:pPr>
        <w:autoSpaceDE w:val="0"/>
        <w:autoSpaceDN w:val="0"/>
        <w:bidi w:val="0"/>
        <w:adjustRightInd w:val="0"/>
        <w:spacing w:after="0" w:line="240" w:lineRule="auto"/>
        <w:jc w:val="lowKashida"/>
        <w:rPr>
          <w:rFonts w:asciiTheme="minorBidi" w:hAnsiTheme="minorBidi"/>
          <w:sz w:val="44"/>
          <w:szCs w:val="44"/>
        </w:rPr>
      </w:pPr>
      <w:r w:rsidRPr="00901AEF">
        <w:rPr>
          <w:rFonts w:asciiTheme="minorBidi" w:hAnsiTheme="minorBidi"/>
          <w:sz w:val="28"/>
          <w:szCs w:val="28"/>
        </w:rPr>
        <w:t>The completed 18 - gauge PGP or wrought wire is secured in place with sticky wax on the dental stone abutment tooth</w:t>
      </w:r>
      <w:r>
        <w:rPr>
          <w:rFonts w:asciiTheme="minorBidi" w:hAnsiTheme="minorBidi"/>
          <w:sz w:val="44"/>
          <w:szCs w:val="44"/>
        </w:rPr>
        <w:t>.</w:t>
      </w:r>
    </w:p>
    <w:p w:rsidR="00901AEF" w:rsidRPr="00901AEF" w:rsidRDefault="00901AEF" w:rsidP="002F6759">
      <w:pPr>
        <w:autoSpaceDE w:val="0"/>
        <w:autoSpaceDN w:val="0"/>
        <w:bidi w:val="0"/>
        <w:adjustRightInd w:val="0"/>
        <w:spacing w:after="0" w:line="240" w:lineRule="auto"/>
        <w:jc w:val="lowKashida"/>
        <w:rPr>
          <w:rFonts w:asciiTheme="minorBidi" w:hAnsiTheme="minorBidi"/>
          <w:sz w:val="28"/>
          <w:szCs w:val="28"/>
        </w:rPr>
      </w:pPr>
    </w:p>
    <w:p w:rsidR="001A2805" w:rsidRPr="001A2805" w:rsidRDefault="002F6759" w:rsidP="002F6759">
      <w:pPr>
        <w:autoSpaceDE w:val="0"/>
        <w:autoSpaceDN w:val="0"/>
        <w:bidi w:val="0"/>
        <w:adjustRightInd w:val="0"/>
        <w:spacing w:after="0" w:line="240" w:lineRule="auto"/>
        <w:jc w:val="lowKashida"/>
        <w:rPr>
          <w:rFonts w:asciiTheme="minorBidi" w:hAnsiTheme="minorBidi"/>
          <w:sz w:val="28"/>
          <w:szCs w:val="28"/>
        </w:rPr>
      </w:pPr>
      <w:r>
        <w:rPr>
          <w:rFonts w:asciiTheme="minorBidi" w:hAnsiTheme="minorBidi"/>
          <w:sz w:val="28"/>
          <w:szCs w:val="28"/>
        </w:rPr>
        <w:t xml:space="preserve">         </w:t>
      </w:r>
      <w:r w:rsidR="00901AEF">
        <w:rPr>
          <w:rFonts w:asciiTheme="minorBidi" w:hAnsiTheme="minorBidi"/>
          <w:noProof/>
          <w:sz w:val="28"/>
          <w:szCs w:val="28"/>
        </w:rPr>
        <w:drawing>
          <wp:inline distT="0" distB="0" distL="0" distR="0">
            <wp:extent cx="2201924" cy="1403350"/>
            <wp:effectExtent l="19050" t="19050" r="26926" b="2540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201924" cy="1403350"/>
                    </a:xfrm>
                    <a:prstGeom prst="rect">
                      <a:avLst/>
                    </a:prstGeom>
                    <a:noFill/>
                    <a:ln w="9525">
                      <a:solidFill>
                        <a:schemeClr val="tx1">
                          <a:alpha val="96000"/>
                        </a:schemeClr>
                      </a:solidFill>
                      <a:miter lim="800000"/>
                      <a:headEnd/>
                      <a:tailEnd/>
                    </a:ln>
                  </pic:spPr>
                </pic:pic>
              </a:graphicData>
            </a:graphic>
          </wp:inline>
        </w:drawing>
      </w:r>
      <w:r w:rsidR="00901AEF">
        <w:rPr>
          <w:rFonts w:asciiTheme="minorBidi" w:hAnsiTheme="minorBidi"/>
          <w:noProof/>
          <w:sz w:val="180"/>
          <w:szCs w:val="180"/>
        </w:rPr>
        <w:drawing>
          <wp:inline distT="0" distB="0" distL="0" distR="0">
            <wp:extent cx="1883093" cy="1428750"/>
            <wp:effectExtent l="19050" t="19050" r="21907" b="1905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1887838" cy="1432350"/>
                    </a:xfrm>
                    <a:prstGeom prst="rect">
                      <a:avLst/>
                    </a:prstGeom>
                    <a:noFill/>
                    <a:ln w="9525">
                      <a:solidFill>
                        <a:schemeClr val="tx1">
                          <a:alpha val="96000"/>
                        </a:schemeClr>
                      </a:solidFill>
                      <a:miter lim="800000"/>
                      <a:headEnd/>
                      <a:tailEnd/>
                    </a:ln>
                  </pic:spPr>
                </pic:pic>
              </a:graphicData>
            </a:graphic>
          </wp:inline>
        </w:drawing>
      </w:r>
    </w:p>
    <w:p w:rsidR="001A2805" w:rsidRPr="001A2805" w:rsidRDefault="001A2805" w:rsidP="002F6759">
      <w:pPr>
        <w:autoSpaceDE w:val="0"/>
        <w:autoSpaceDN w:val="0"/>
        <w:bidi w:val="0"/>
        <w:adjustRightInd w:val="0"/>
        <w:spacing w:after="0" w:line="240" w:lineRule="auto"/>
        <w:jc w:val="lowKashida"/>
        <w:rPr>
          <w:rFonts w:asciiTheme="minorBidi" w:hAnsiTheme="minorBidi"/>
          <w:sz w:val="28"/>
          <w:szCs w:val="28"/>
        </w:rPr>
      </w:pPr>
    </w:p>
    <w:p w:rsidR="002F6759" w:rsidRPr="002F6759" w:rsidRDefault="002F6759" w:rsidP="002F6759">
      <w:pPr>
        <w:autoSpaceDE w:val="0"/>
        <w:autoSpaceDN w:val="0"/>
        <w:bidi w:val="0"/>
        <w:adjustRightInd w:val="0"/>
        <w:spacing w:after="0" w:line="240" w:lineRule="auto"/>
        <w:rPr>
          <w:rFonts w:asciiTheme="minorBidi" w:hAnsiTheme="minorBidi"/>
          <w:sz w:val="28"/>
          <w:szCs w:val="28"/>
        </w:rPr>
      </w:pPr>
      <w:proofErr w:type="spellStart"/>
      <w:r w:rsidRPr="002F6759">
        <w:rPr>
          <w:rFonts w:asciiTheme="minorBidi" w:hAnsiTheme="minorBidi"/>
          <w:sz w:val="28"/>
          <w:szCs w:val="28"/>
        </w:rPr>
        <w:t>Autopolymerizing</w:t>
      </w:r>
      <w:proofErr w:type="spellEnd"/>
      <w:r w:rsidRPr="002F6759">
        <w:rPr>
          <w:rFonts w:asciiTheme="minorBidi" w:hAnsiTheme="minorBidi"/>
          <w:sz w:val="28"/>
          <w:szCs w:val="28"/>
        </w:rPr>
        <w:t xml:space="preserve"> acrylic resin can be added in “</w:t>
      </w:r>
      <w:r w:rsidR="00ED011A">
        <w:rPr>
          <w:rFonts w:asciiTheme="minorBidi" w:hAnsiTheme="minorBidi"/>
          <w:sz w:val="28"/>
          <w:szCs w:val="28"/>
        </w:rPr>
        <w:t>salt and pepper</w:t>
      </w:r>
      <w:r w:rsidRPr="002F6759">
        <w:rPr>
          <w:rFonts w:asciiTheme="minorBidi" w:hAnsiTheme="minorBidi"/>
          <w:sz w:val="28"/>
          <w:szCs w:val="28"/>
        </w:rPr>
        <w:t>” fashion to complete the mechanical retention of the wire in the</w:t>
      </w:r>
    </w:p>
    <w:p w:rsidR="002F6759" w:rsidRPr="002F6759" w:rsidRDefault="002F6759" w:rsidP="002F6759">
      <w:pPr>
        <w:autoSpaceDE w:val="0"/>
        <w:autoSpaceDN w:val="0"/>
        <w:bidi w:val="0"/>
        <w:adjustRightInd w:val="0"/>
        <w:spacing w:after="0" w:line="240" w:lineRule="auto"/>
        <w:jc w:val="lowKashida"/>
        <w:rPr>
          <w:rFonts w:asciiTheme="minorBidi" w:hAnsiTheme="minorBidi"/>
          <w:sz w:val="28"/>
          <w:szCs w:val="28"/>
        </w:rPr>
      </w:pPr>
      <w:proofErr w:type="gramStart"/>
      <w:r w:rsidRPr="002F6759">
        <w:rPr>
          <w:rFonts w:asciiTheme="minorBidi" w:hAnsiTheme="minorBidi"/>
          <w:sz w:val="28"/>
          <w:szCs w:val="28"/>
        </w:rPr>
        <w:t>denture</w:t>
      </w:r>
      <w:proofErr w:type="gramEnd"/>
      <w:r w:rsidRPr="002F6759">
        <w:rPr>
          <w:rFonts w:asciiTheme="minorBidi" w:hAnsiTheme="minorBidi"/>
          <w:sz w:val="28"/>
          <w:szCs w:val="28"/>
        </w:rPr>
        <w:t xml:space="preserve"> base.</w:t>
      </w:r>
    </w:p>
    <w:p w:rsidR="002F6759" w:rsidRPr="002F6759" w:rsidRDefault="002F6759" w:rsidP="002F6759">
      <w:pPr>
        <w:autoSpaceDE w:val="0"/>
        <w:autoSpaceDN w:val="0"/>
        <w:bidi w:val="0"/>
        <w:adjustRightInd w:val="0"/>
        <w:spacing w:after="0" w:line="240" w:lineRule="auto"/>
        <w:rPr>
          <w:rFonts w:asciiTheme="minorBidi" w:hAnsiTheme="minorBidi"/>
          <w:sz w:val="28"/>
          <w:szCs w:val="28"/>
        </w:rPr>
      </w:pPr>
      <w:r w:rsidRPr="002F6759">
        <w:rPr>
          <w:rFonts w:asciiTheme="minorBidi" w:hAnsiTheme="minorBidi"/>
          <w:sz w:val="28"/>
          <w:szCs w:val="28"/>
        </w:rPr>
        <w:t xml:space="preserve">The RPD, 18 - gauge PGP or wrought wire, and </w:t>
      </w:r>
      <w:proofErr w:type="spellStart"/>
      <w:r w:rsidRPr="002F6759">
        <w:rPr>
          <w:rFonts w:asciiTheme="minorBidi" w:hAnsiTheme="minorBidi"/>
          <w:sz w:val="28"/>
          <w:szCs w:val="28"/>
        </w:rPr>
        <w:t>autopolymerizing</w:t>
      </w:r>
      <w:proofErr w:type="spellEnd"/>
      <w:r w:rsidRPr="002F6759">
        <w:rPr>
          <w:rFonts w:asciiTheme="minorBidi" w:hAnsiTheme="minorBidi"/>
          <w:sz w:val="28"/>
          <w:szCs w:val="28"/>
        </w:rPr>
        <w:t xml:space="preserve"> acrylic resin are cured in a temperature - and pressure - controlled</w:t>
      </w:r>
    </w:p>
    <w:p w:rsidR="002F6759" w:rsidRPr="002F6759" w:rsidRDefault="002F6759" w:rsidP="002F6759">
      <w:pPr>
        <w:autoSpaceDE w:val="0"/>
        <w:autoSpaceDN w:val="0"/>
        <w:bidi w:val="0"/>
        <w:adjustRightInd w:val="0"/>
        <w:spacing w:after="0" w:line="240" w:lineRule="auto"/>
        <w:rPr>
          <w:rFonts w:asciiTheme="minorBidi" w:hAnsiTheme="minorBidi"/>
          <w:sz w:val="28"/>
          <w:szCs w:val="28"/>
        </w:rPr>
      </w:pPr>
      <w:proofErr w:type="gramStart"/>
      <w:r w:rsidRPr="002F6759">
        <w:rPr>
          <w:rFonts w:asciiTheme="minorBidi" w:hAnsiTheme="minorBidi"/>
          <w:sz w:val="28"/>
          <w:szCs w:val="28"/>
        </w:rPr>
        <w:t>curing</w:t>
      </w:r>
      <w:proofErr w:type="gramEnd"/>
      <w:r w:rsidRPr="002F6759">
        <w:rPr>
          <w:rFonts w:asciiTheme="minorBidi" w:hAnsiTheme="minorBidi"/>
          <w:sz w:val="28"/>
          <w:szCs w:val="28"/>
        </w:rPr>
        <w:t xml:space="preserve"> unit in warm water (about 120 ° F) for30 minutes at 30 </w:t>
      </w:r>
      <w:proofErr w:type="spellStart"/>
      <w:r w:rsidRPr="002F6759">
        <w:rPr>
          <w:rFonts w:asciiTheme="minorBidi" w:hAnsiTheme="minorBidi"/>
          <w:sz w:val="28"/>
          <w:szCs w:val="28"/>
        </w:rPr>
        <w:t>p.s.i</w:t>
      </w:r>
      <w:proofErr w:type="spellEnd"/>
      <w:r w:rsidRPr="002F6759">
        <w:rPr>
          <w:rFonts w:asciiTheme="minorBidi" w:hAnsiTheme="minorBidi"/>
          <w:sz w:val="28"/>
          <w:szCs w:val="28"/>
        </w:rPr>
        <w:t>.</w:t>
      </w:r>
    </w:p>
    <w:p w:rsidR="002F6759" w:rsidRDefault="002F6759" w:rsidP="002F6759">
      <w:pPr>
        <w:autoSpaceDE w:val="0"/>
        <w:autoSpaceDN w:val="0"/>
        <w:bidi w:val="0"/>
        <w:adjustRightInd w:val="0"/>
        <w:spacing w:after="0" w:line="240" w:lineRule="auto"/>
        <w:rPr>
          <w:rFonts w:asciiTheme="minorBidi" w:hAnsiTheme="minorBidi"/>
          <w:sz w:val="28"/>
          <w:szCs w:val="28"/>
        </w:rPr>
      </w:pPr>
      <w:r w:rsidRPr="002F6759">
        <w:rPr>
          <w:rFonts w:asciiTheme="minorBidi" w:hAnsiTheme="minorBidi"/>
          <w:sz w:val="28"/>
          <w:szCs w:val="28"/>
        </w:rPr>
        <w:t>The RPD is now ready for careful removal from the repair cast.</w:t>
      </w:r>
    </w:p>
    <w:p w:rsidR="002F6759" w:rsidRPr="002F6759" w:rsidRDefault="002F6759" w:rsidP="002F6759">
      <w:pPr>
        <w:autoSpaceDE w:val="0"/>
        <w:autoSpaceDN w:val="0"/>
        <w:bidi w:val="0"/>
        <w:adjustRightInd w:val="0"/>
        <w:spacing w:after="0" w:line="240" w:lineRule="auto"/>
        <w:rPr>
          <w:rFonts w:asciiTheme="minorBidi" w:hAnsiTheme="minorBidi"/>
          <w:sz w:val="28"/>
          <w:szCs w:val="28"/>
        </w:rPr>
      </w:pPr>
    </w:p>
    <w:p w:rsidR="002F6759" w:rsidRPr="002F6759" w:rsidRDefault="002F6759" w:rsidP="002F6759">
      <w:pPr>
        <w:autoSpaceDE w:val="0"/>
        <w:autoSpaceDN w:val="0"/>
        <w:bidi w:val="0"/>
        <w:adjustRightInd w:val="0"/>
        <w:spacing w:after="0" w:line="240" w:lineRule="auto"/>
        <w:rPr>
          <w:rFonts w:asciiTheme="minorBidi" w:hAnsiTheme="minorBidi"/>
          <w:sz w:val="28"/>
          <w:szCs w:val="28"/>
        </w:rPr>
      </w:pPr>
      <w:r>
        <w:rPr>
          <w:rFonts w:asciiTheme="minorBidi" w:hAnsiTheme="minorBidi"/>
          <w:sz w:val="28"/>
          <w:szCs w:val="28"/>
        </w:rPr>
        <w:lastRenderedPageBreak/>
        <w:t xml:space="preserve">            </w:t>
      </w:r>
      <w:r>
        <w:rPr>
          <w:rFonts w:asciiTheme="minorBidi" w:hAnsiTheme="minorBidi"/>
          <w:noProof/>
          <w:sz w:val="28"/>
          <w:szCs w:val="28"/>
        </w:rPr>
        <w:drawing>
          <wp:inline distT="0" distB="0" distL="0" distR="0">
            <wp:extent cx="1822450" cy="1161501"/>
            <wp:effectExtent l="19050" t="19050" r="25400" b="19599"/>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822450" cy="1161501"/>
                    </a:xfrm>
                    <a:prstGeom prst="rect">
                      <a:avLst/>
                    </a:prstGeom>
                    <a:noFill/>
                    <a:ln w="9525">
                      <a:solidFill>
                        <a:schemeClr val="tx1">
                          <a:alpha val="96000"/>
                        </a:schemeClr>
                      </a:solidFill>
                      <a:miter lim="800000"/>
                      <a:headEnd/>
                      <a:tailEnd/>
                    </a:ln>
                  </pic:spPr>
                </pic:pic>
              </a:graphicData>
            </a:graphic>
          </wp:inline>
        </w:drawing>
      </w:r>
      <w:r>
        <w:rPr>
          <w:rFonts w:asciiTheme="minorBidi" w:hAnsiTheme="minorBidi"/>
          <w:noProof/>
          <w:sz w:val="28"/>
          <w:szCs w:val="28"/>
        </w:rPr>
        <w:drawing>
          <wp:inline distT="0" distB="0" distL="0" distR="0">
            <wp:extent cx="1562100" cy="1187575"/>
            <wp:effectExtent l="19050" t="19050" r="19050" b="1257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562100" cy="1187575"/>
                    </a:xfrm>
                    <a:prstGeom prst="rect">
                      <a:avLst/>
                    </a:prstGeom>
                    <a:noFill/>
                    <a:ln w="9525">
                      <a:solidFill>
                        <a:schemeClr val="tx1">
                          <a:alpha val="94000"/>
                        </a:schemeClr>
                      </a:solidFill>
                      <a:miter lim="800000"/>
                      <a:headEnd/>
                      <a:tailEnd/>
                    </a:ln>
                  </pic:spPr>
                </pic:pic>
              </a:graphicData>
            </a:graphic>
          </wp:inline>
        </w:drawing>
      </w:r>
    </w:p>
    <w:p w:rsidR="002F6759" w:rsidRPr="002F6759" w:rsidRDefault="002F6759" w:rsidP="002F6759">
      <w:pPr>
        <w:autoSpaceDE w:val="0"/>
        <w:autoSpaceDN w:val="0"/>
        <w:bidi w:val="0"/>
        <w:adjustRightInd w:val="0"/>
        <w:spacing w:after="0" w:line="240" w:lineRule="auto"/>
        <w:rPr>
          <w:rFonts w:asciiTheme="minorBidi" w:hAnsiTheme="minorBidi"/>
          <w:sz w:val="28"/>
          <w:szCs w:val="28"/>
        </w:rPr>
      </w:pPr>
    </w:p>
    <w:p w:rsidR="002F6759" w:rsidRPr="002F6759" w:rsidRDefault="002F6759" w:rsidP="00ED011A">
      <w:pPr>
        <w:autoSpaceDE w:val="0"/>
        <w:autoSpaceDN w:val="0"/>
        <w:bidi w:val="0"/>
        <w:adjustRightInd w:val="0"/>
        <w:spacing w:after="0" w:line="240" w:lineRule="auto"/>
        <w:jc w:val="lowKashida"/>
        <w:rPr>
          <w:rFonts w:asciiTheme="minorBidi" w:hAnsiTheme="minorBidi"/>
          <w:sz w:val="28"/>
          <w:szCs w:val="28"/>
        </w:rPr>
      </w:pPr>
      <w:r w:rsidRPr="002F6759">
        <w:rPr>
          <w:rFonts w:asciiTheme="minorBidi" w:hAnsiTheme="minorBidi"/>
          <w:sz w:val="28"/>
          <w:szCs w:val="28"/>
        </w:rPr>
        <w:t xml:space="preserve">The new </w:t>
      </w:r>
      <w:proofErr w:type="spellStart"/>
      <w:r w:rsidRPr="002F6759">
        <w:rPr>
          <w:rFonts w:asciiTheme="minorBidi" w:hAnsiTheme="minorBidi"/>
          <w:sz w:val="28"/>
          <w:szCs w:val="28"/>
        </w:rPr>
        <w:t>buccal</w:t>
      </w:r>
      <w:proofErr w:type="spellEnd"/>
      <w:r w:rsidRPr="002F6759">
        <w:rPr>
          <w:rFonts w:asciiTheme="minorBidi" w:hAnsiTheme="minorBidi"/>
          <w:sz w:val="28"/>
          <w:szCs w:val="28"/>
        </w:rPr>
        <w:t xml:space="preserve"> retentive arm and acrylic </w:t>
      </w:r>
      <w:r w:rsidR="00AA554E">
        <w:rPr>
          <w:rFonts w:asciiTheme="minorBidi" w:hAnsiTheme="minorBidi"/>
          <w:sz w:val="28"/>
          <w:szCs w:val="28"/>
        </w:rPr>
        <w:t>resin are fi</w:t>
      </w:r>
      <w:r w:rsidRPr="002F6759">
        <w:rPr>
          <w:rFonts w:asciiTheme="minorBidi" w:hAnsiTheme="minorBidi"/>
          <w:sz w:val="28"/>
          <w:szCs w:val="28"/>
        </w:rPr>
        <w:t xml:space="preserve">nished and polished. The RPD is checked </w:t>
      </w:r>
      <w:proofErr w:type="spellStart"/>
      <w:r w:rsidRPr="002F6759">
        <w:rPr>
          <w:rFonts w:asciiTheme="minorBidi" w:hAnsiTheme="minorBidi"/>
          <w:sz w:val="28"/>
          <w:szCs w:val="28"/>
        </w:rPr>
        <w:t>intraorally</w:t>
      </w:r>
      <w:proofErr w:type="spellEnd"/>
      <w:r w:rsidRPr="002F6759">
        <w:rPr>
          <w:rFonts w:asciiTheme="minorBidi" w:hAnsiTheme="minorBidi"/>
          <w:sz w:val="28"/>
          <w:szCs w:val="28"/>
        </w:rPr>
        <w:t xml:space="preserve"> for proper contact of the</w:t>
      </w:r>
    </w:p>
    <w:p w:rsidR="00AA554E" w:rsidRPr="002F6759" w:rsidRDefault="002F6759" w:rsidP="00ED011A">
      <w:pPr>
        <w:autoSpaceDE w:val="0"/>
        <w:autoSpaceDN w:val="0"/>
        <w:bidi w:val="0"/>
        <w:adjustRightInd w:val="0"/>
        <w:spacing w:after="0" w:line="240" w:lineRule="auto"/>
        <w:jc w:val="lowKashida"/>
        <w:rPr>
          <w:rFonts w:asciiTheme="minorBidi" w:hAnsiTheme="minorBidi"/>
          <w:sz w:val="28"/>
          <w:szCs w:val="28"/>
        </w:rPr>
      </w:pPr>
      <w:r w:rsidRPr="002F6759">
        <w:rPr>
          <w:rFonts w:asciiTheme="minorBidi" w:hAnsiTheme="minorBidi"/>
          <w:sz w:val="28"/>
          <w:szCs w:val="28"/>
        </w:rPr>
        <w:t xml:space="preserve">18 - </w:t>
      </w:r>
      <w:proofErr w:type="gramStart"/>
      <w:r w:rsidRPr="002F6759">
        <w:rPr>
          <w:rFonts w:asciiTheme="minorBidi" w:hAnsiTheme="minorBidi"/>
          <w:sz w:val="28"/>
          <w:szCs w:val="28"/>
        </w:rPr>
        <w:t>gauge</w:t>
      </w:r>
      <w:proofErr w:type="gramEnd"/>
      <w:r w:rsidRPr="002F6759">
        <w:rPr>
          <w:rFonts w:asciiTheme="minorBidi" w:hAnsiTheme="minorBidi"/>
          <w:sz w:val="28"/>
          <w:szCs w:val="28"/>
        </w:rPr>
        <w:t xml:space="preserve"> PGP or wrought wire arm into the retentive undercut. Adjustments are made</w:t>
      </w:r>
      <w:r w:rsidR="00AA554E" w:rsidRPr="00AA554E">
        <w:rPr>
          <w:rFonts w:asciiTheme="minorBidi" w:hAnsiTheme="minorBidi"/>
          <w:sz w:val="28"/>
          <w:szCs w:val="28"/>
        </w:rPr>
        <w:t xml:space="preserve"> </w:t>
      </w:r>
      <w:r w:rsidR="00AA554E" w:rsidRPr="002F6759">
        <w:rPr>
          <w:rFonts w:asciiTheme="minorBidi" w:hAnsiTheme="minorBidi"/>
          <w:sz w:val="28"/>
          <w:szCs w:val="28"/>
        </w:rPr>
        <w:t>when necessary to the wire to increase or</w:t>
      </w:r>
    </w:p>
    <w:p w:rsidR="00AA554E" w:rsidRPr="002F6759" w:rsidRDefault="00AA554E" w:rsidP="00ED011A">
      <w:pPr>
        <w:autoSpaceDE w:val="0"/>
        <w:autoSpaceDN w:val="0"/>
        <w:bidi w:val="0"/>
        <w:adjustRightInd w:val="0"/>
        <w:spacing w:after="0" w:line="240" w:lineRule="auto"/>
        <w:jc w:val="lowKashida"/>
        <w:rPr>
          <w:rFonts w:asciiTheme="minorBidi" w:hAnsiTheme="minorBidi"/>
          <w:sz w:val="44"/>
          <w:szCs w:val="44"/>
        </w:rPr>
      </w:pPr>
      <w:proofErr w:type="gramStart"/>
      <w:r w:rsidRPr="002F6759">
        <w:rPr>
          <w:rFonts w:asciiTheme="minorBidi" w:hAnsiTheme="minorBidi"/>
          <w:sz w:val="28"/>
          <w:szCs w:val="28"/>
        </w:rPr>
        <w:t>decrease</w:t>
      </w:r>
      <w:proofErr w:type="gramEnd"/>
      <w:r w:rsidRPr="002F6759">
        <w:rPr>
          <w:rFonts w:asciiTheme="minorBidi" w:hAnsiTheme="minorBidi"/>
          <w:sz w:val="28"/>
          <w:szCs w:val="28"/>
        </w:rPr>
        <w:t xml:space="preserve"> the frictional retention of the arm</w:t>
      </w:r>
      <w:r w:rsidR="00ED011A">
        <w:rPr>
          <w:rFonts w:asciiTheme="minorBidi" w:hAnsiTheme="minorBidi"/>
          <w:sz w:val="28"/>
          <w:szCs w:val="28"/>
        </w:rPr>
        <w:t>.</w:t>
      </w:r>
    </w:p>
    <w:p w:rsidR="002F6759" w:rsidRPr="002F6759" w:rsidRDefault="002F6759" w:rsidP="00ED011A">
      <w:pPr>
        <w:autoSpaceDE w:val="0"/>
        <w:autoSpaceDN w:val="0"/>
        <w:bidi w:val="0"/>
        <w:adjustRightInd w:val="0"/>
        <w:spacing w:after="0" w:line="240" w:lineRule="auto"/>
        <w:jc w:val="lowKashida"/>
        <w:rPr>
          <w:rFonts w:asciiTheme="minorBidi" w:hAnsiTheme="minorBidi"/>
          <w:sz w:val="28"/>
          <w:szCs w:val="28"/>
        </w:rPr>
      </w:pPr>
    </w:p>
    <w:p w:rsidR="002F6759" w:rsidRPr="002F6759" w:rsidRDefault="002F6759" w:rsidP="00ED011A">
      <w:pPr>
        <w:autoSpaceDE w:val="0"/>
        <w:autoSpaceDN w:val="0"/>
        <w:bidi w:val="0"/>
        <w:adjustRightInd w:val="0"/>
        <w:spacing w:after="0" w:line="240" w:lineRule="auto"/>
        <w:jc w:val="lowKashida"/>
        <w:rPr>
          <w:rFonts w:asciiTheme="minorBidi" w:hAnsiTheme="minorBidi"/>
          <w:sz w:val="28"/>
          <w:szCs w:val="28"/>
        </w:rPr>
      </w:pPr>
    </w:p>
    <w:p w:rsidR="002F6759" w:rsidRPr="002F6759" w:rsidRDefault="00ED011A" w:rsidP="00ED011A">
      <w:pPr>
        <w:autoSpaceDE w:val="0"/>
        <w:autoSpaceDN w:val="0"/>
        <w:bidi w:val="0"/>
        <w:adjustRightInd w:val="0"/>
        <w:spacing w:after="0" w:line="240" w:lineRule="auto"/>
        <w:jc w:val="lowKashida"/>
        <w:rPr>
          <w:rFonts w:asciiTheme="minorBidi" w:hAnsiTheme="minorBidi"/>
          <w:sz w:val="28"/>
          <w:szCs w:val="28"/>
        </w:rPr>
      </w:pPr>
      <w:r>
        <w:rPr>
          <w:rFonts w:asciiTheme="minorBidi" w:hAnsiTheme="minorBidi"/>
          <w:sz w:val="28"/>
          <w:szCs w:val="28"/>
        </w:rPr>
        <w:t xml:space="preserve">                  </w:t>
      </w:r>
      <w:r>
        <w:rPr>
          <w:rFonts w:asciiTheme="minorBidi" w:hAnsiTheme="minorBidi"/>
          <w:noProof/>
          <w:sz w:val="28"/>
          <w:szCs w:val="28"/>
        </w:rPr>
        <w:drawing>
          <wp:inline distT="0" distB="0" distL="0" distR="0">
            <wp:extent cx="2889250" cy="1929090"/>
            <wp:effectExtent l="19050" t="19050" r="25400" b="1401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889250" cy="1929090"/>
                    </a:xfrm>
                    <a:prstGeom prst="rect">
                      <a:avLst/>
                    </a:prstGeom>
                    <a:noFill/>
                    <a:ln w="9525">
                      <a:solidFill>
                        <a:schemeClr val="tx1">
                          <a:alpha val="95000"/>
                        </a:schemeClr>
                      </a:solidFill>
                      <a:miter lim="800000"/>
                      <a:headEnd/>
                      <a:tailEnd/>
                    </a:ln>
                  </pic:spPr>
                </pic:pic>
              </a:graphicData>
            </a:graphic>
          </wp:inline>
        </w:drawing>
      </w:r>
    </w:p>
    <w:p w:rsidR="00877ADD" w:rsidRPr="00877ADD" w:rsidRDefault="00877ADD" w:rsidP="00ED011A">
      <w:pPr>
        <w:autoSpaceDE w:val="0"/>
        <w:autoSpaceDN w:val="0"/>
        <w:bidi w:val="0"/>
        <w:adjustRightInd w:val="0"/>
        <w:spacing w:after="0" w:line="240" w:lineRule="auto"/>
        <w:jc w:val="lowKashida"/>
        <w:rPr>
          <w:rFonts w:asciiTheme="minorBidi" w:hAnsiTheme="minorBidi"/>
          <w:sz w:val="28"/>
          <w:szCs w:val="28"/>
        </w:rPr>
      </w:pPr>
    </w:p>
    <w:p w:rsidR="00877ADD" w:rsidRPr="00877ADD" w:rsidRDefault="00877ADD" w:rsidP="00ED011A">
      <w:pPr>
        <w:autoSpaceDE w:val="0"/>
        <w:autoSpaceDN w:val="0"/>
        <w:bidi w:val="0"/>
        <w:adjustRightInd w:val="0"/>
        <w:spacing w:after="0" w:line="240" w:lineRule="auto"/>
        <w:jc w:val="lowKashida"/>
        <w:rPr>
          <w:rFonts w:asciiTheme="minorBidi" w:hAnsiTheme="minorBidi"/>
          <w:sz w:val="28"/>
          <w:szCs w:val="28"/>
        </w:rPr>
      </w:pPr>
    </w:p>
    <w:p w:rsidR="00ED011A" w:rsidRPr="00ED011A" w:rsidRDefault="00ED011A" w:rsidP="00ED011A">
      <w:pPr>
        <w:autoSpaceDE w:val="0"/>
        <w:autoSpaceDN w:val="0"/>
        <w:bidi w:val="0"/>
        <w:adjustRightInd w:val="0"/>
        <w:spacing w:after="0" w:line="240" w:lineRule="auto"/>
        <w:jc w:val="lowKashida"/>
        <w:rPr>
          <w:rFonts w:asciiTheme="minorBidi" w:hAnsiTheme="minorBidi"/>
          <w:sz w:val="28"/>
          <w:szCs w:val="28"/>
        </w:rPr>
      </w:pPr>
      <w:r w:rsidRPr="00ED011A">
        <w:rPr>
          <w:rFonts w:asciiTheme="minorBidi" w:hAnsiTheme="minorBidi"/>
          <w:sz w:val="28"/>
          <w:szCs w:val="28"/>
        </w:rPr>
        <w:t xml:space="preserve">Additional repair methods for replacing a lingual reciprocal arm, broken </w:t>
      </w:r>
      <w:proofErr w:type="spellStart"/>
      <w:r w:rsidRPr="00ED011A">
        <w:rPr>
          <w:rFonts w:asciiTheme="minorBidi" w:hAnsiTheme="minorBidi"/>
          <w:sz w:val="28"/>
          <w:szCs w:val="28"/>
        </w:rPr>
        <w:t>occlusal</w:t>
      </w:r>
      <w:proofErr w:type="spellEnd"/>
      <w:r w:rsidRPr="00ED011A">
        <w:rPr>
          <w:rFonts w:asciiTheme="minorBidi" w:hAnsiTheme="minorBidi"/>
          <w:sz w:val="28"/>
          <w:szCs w:val="28"/>
        </w:rPr>
        <w:t xml:space="preserve"> rests, and replacing teeth that are extracted are</w:t>
      </w:r>
    </w:p>
    <w:p w:rsidR="00ED011A" w:rsidRPr="00ED011A" w:rsidRDefault="00ED011A" w:rsidP="00ED011A">
      <w:pPr>
        <w:autoSpaceDE w:val="0"/>
        <w:autoSpaceDN w:val="0"/>
        <w:bidi w:val="0"/>
        <w:adjustRightInd w:val="0"/>
        <w:spacing w:after="0" w:line="240" w:lineRule="auto"/>
        <w:jc w:val="lowKashida"/>
        <w:rPr>
          <w:rFonts w:asciiTheme="minorBidi" w:hAnsiTheme="minorBidi"/>
          <w:sz w:val="28"/>
          <w:szCs w:val="28"/>
        </w:rPr>
      </w:pPr>
      <w:proofErr w:type="gramStart"/>
      <w:r w:rsidRPr="00ED011A">
        <w:rPr>
          <w:rFonts w:asciiTheme="minorBidi" w:hAnsiTheme="minorBidi"/>
          <w:sz w:val="28"/>
          <w:szCs w:val="28"/>
        </w:rPr>
        <w:t>possible</w:t>
      </w:r>
      <w:proofErr w:type="gramEnd"/>
      <w:r w:rsidRPr="00ED011A">
        <w:rPr>
          <w:rFonts w:asciiTheme="minorBidi" w:hAnsiTheme="minorBidi"/>
          <w:sz w:val="28"/>
          <w:szCs w:val="28"/>
        </w:rPr>
        <w:t>. Even fractured major connectors may be repaired. Additionally, fractured abutment teeth or other teeth in contact and in support of the RPD can be restored under an existing RPD.</w:t>
      </w:r>
    </w:p>
    <w:p w:rsidR="00ED011A" w:rsidRPr="00ED011A" w:rsidRDefault="00ED011A" w:rsidP="00ED011A">
      <w:pPr>
        <w:autoSpaceDE w:val="0"/>
        <w:autoSpaceDN w:val="0"/>
        <w:bidi w:val="0"/>
        <w:adjustRightInd w:val="0"/>
        <w:spacing w:after="0" w:line="240" w:lineRule="auto"/>
        <w:jc w:val="lowKashida"/>
        <w:rPr>
          <w:rFonts w:asciiTheme="minorBidi" w:hAnsiTheme="minorBidi"/>
          <w:sz w:val="28"/>
          <w:szCs w:val="28"/>
        </w:rPr>
      </w:pPr>
      <w:r w:rsidRPr="00ED011A">
        <w:rPr>
          <w:rFonts w:asciiTheme="minorBidi" w:hAnsiTheme="minorBidi"/>
          <w:sz w:val="28"/>
          <w:szCs w:val="28"/>
        </w:rPr>
        <w:t>However, each of these procedures is complex and often time - consuming. One should carefully consider the value of attempting such repairs and modifications. It is important to understand and</w:t>
      </w:r>
    </w:p>
    <w:p w:rsidR="00ED011A" w:rsidRPr="00ED011A" w:rsidRDefault="00ED011A" w:rsidP="00ED011A">
      <w:pPr>
        <w:autoSpaceDE w:val="0"/>
        <w:autoSpaceDN w:val="0"/>
        <w:bidi w:val="0"/>
        <w:adjustRightInd w:val="0"/>
        <w:spacing w:after="0" w:line="240" w:lineRule="auto"/>
        <w:jc w:val="lowKashida"/>
        <w:rPr>
          <w:rFonts w:asciiTheme="minorBidi" w:hAnsiTheme="minorBidi"/>
          <w:sz w:val="28"/>
          <w:szCs w:val="28"/>
        </w:rPr>
      </w:pPr>
      <w:proofErr w:type="gramStart"/>
      <w:r w:rsidRPr="00ED011A">
        <w:rPr>
          <w:rFonts w:asciiTheme="minorBidi" w:hAnsiTheme="minorBidi"/>
          <w:sz w:val="28"/>
          <w:szCs w:val="28"/>
        </w:rPr>
        <w:t>evaluate</w:t>
      </w:r>
      <w:proofErr w:type="gramEnd"/>
      <w:r w:rsidRPr="00ED011A">
        <w:rPr>
          <w:rFonts w:asciiTheme="minorBidi" w:hAnsiTheme="minorBidi"/>
          <w:sz w:val="28"/>
          <w:szCs w:val="28"/>
        </w:rPr>
        <w:t xml:space="preserve"> the conditions that led to the need for the repair. It is often more prudent to correct the conditions and remake the RPD than to repair a prosthesis of marginal use and function. It is beyond the scope of this discussion to elaborate on these procedures. However, there are many excellent publications that describe these advanced clinical and laboratory procedures in depth.</w:t>
      </w:r>
    </w:p>
    <w:p w:rsidR="00ED011A" w:rsidRPr="00ED011A" w:rsidRDefault="00ED011A" w:rsidP="00ED011A">
      <w:pPr>
        <w:autoSpaceDE w:val="0"/>
        <w:autoSpaceDN w:val="0"/>
        <w:bidi w:val="0"/>
        <w:adjustRightInd w:val="0"/>
        <w:spacing w:after="0" w:line="240" w:lineRule="auto"/>
        <w:jc w:val="lowKashida"/>
        <w:rPr>
          <w:rFonts w:asciiTheme="minorBidi" w:hAnsiTheme="minorBidi"/>
          <w:sz w:val="28"/>
          <w:szCs w:val="28"/>
        </w:rPr>
      </w:pPr>
    </w:p>
    <w:p w:rsidR="00ED011A" w:rsidRPr="00ED011A" w:rsidRDefault="00ED011A" w:rsidP="00ED011A">
      <w:pPr>
        <w:autoSpaceDE w:val="0"/>
        <w:autoSpaceDN w:val="0"/>
        <w:bidi w:val="0"/>
        <w:adjustRightInd w:val="0"/>
        <w:spacing w:after="0" w:line="240" w:lineRule="auto"/>
        <w:jc w:val="lowKashida"/>
        <w:rPr>
          <w:rFonts w:asciiTheme="minorBidi" w:hAnsiTheme="minorBidi"/>
          <w:sz w:val="28"/>
          <w:szCs w:val="28"/>
        </w:rPr>
      </w:pPr>
    </w:p>
    <w:p w:rsidR="00ED011A" w:rsidRPr="00ED011A" w:rsidRDefault="00ED011A" w:rsidP="00ED011A">
      <w:pPr>
        <w:autoSpaceDE w:val="0"/>
        <w:autoSpaceDN w:val="0"/>
        <w:bidi w:val="0"/>
        <w:adjustRightInd w:val="0"/>
        <w:spacing w:after="0" w:line="240" w:lineRule="auto"/>
        <w:jc w:val="lowKashida"/>
        <w:rPr>
          <w:rFonts w:asciiTheme="minorBidi" w:hAnsiTheme="minorBidi"/>
          <w:sz w:val="28"/>
          <w:szCs w:val="28"/>
        </w:rPr>
      </w:pPr>
    </w:p>
    <w:sectPr w:rsidR="00ED011A" w:rsidRPr="00ED011A" w:rsidSect="00E5629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MS Mincho"/>
    <w:panose1 w:val="00000000000000000000"/>
    <w:charset w:val="80"/>
    <w:family w:val="auto"/>
    <w:notTrueType/>
    <w:pitch w:val="default"/>
    <w:sig w:usb0="00000000" w:usb1="08070000" w:usb2="00000010" w:usb3="00000000" w:csb0="00020000" w:csb1="00000000"/>
  </w:font>
  <w:font w:name="Sabon-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useFELayout/>
  </w:compat>
  <w:rsids>
    <w:rsidRoot w:val="0014597E"/>
    <w:rsid w:val="0014597E"/>
    <w:rsid w:val="001A2805"/>
    <w:rsid w:val="00203F90"/>
    <w:rsid w:val="002B5684"/>
    <w:rsid w:val="002F6759"/>
    <w:rsid w:val="003B7B0C"/>
    <w:rsid w:val="004F6DBA"/>
    <w:rsid w:val="006960DA"/>
    <w:rsid w:val="00877ADD"/>
    <w:rsid w:val="00901AEF"/>
    <w:rsid w:val="00AA554E"/>
    <w:rsid w:val="00BA7B58"/>
    <w:rsid w:val="00C420AD"/>
    <w:rsid w:val="00DA52E1"/>
    <w:rsid w:val="00E06A0C"/>
    <w:rsid w:val="00E332C5"/>
    <w:rsid w:val="00E56297"/>
    <w:rsid w:val="00ED011A"/>
    <w:rsid w:val="00ED7A0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29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5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9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6</Pages>
  <Words>1438</Words>
  <Characters>8197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Hekmat</dc:creator>
  <cp:keywords/>
  <dc:description/>
  <cp:lastModifiedBy>Hekmat</cp:lastModifiedBy>
  <cp:revision>11</cp:revision>
  <dcterms:created xsi:type="dcterms:W3CDTF">2013-04-29T20:23:00Z</dcterms:created>
  <dcterms:modified xsi:type="dcterms:W3CDTF">2013-05-04T20:01:00Z</dcterms:modified>
</cp:coreProperties>
</file>